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E08D9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Appendix </w:t>
      </w:r>
    </w:p>
    <w:p w14:paraId="36A62315" w14:textId="2D454E6B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1: International prostatic symptom score (IPSS)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7A3C8BDA" w14:textId="77777777" w:rsidTr="002068CD">
        <w:tc>
          <w:tcPr>
            <w:tcW w:w="7791" w:type="dxa"/>
            <w:gridSpan w:val="5"/>
          </w:tcPr>
          <w:p w14:paraId="1E9CA397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 (95% CI): Baseline</w:t>
            </w:r>
          </w:p>
        </w:tc>
      </w:tr>
      <w:tr w:rsidR="004B2169" w:rsidRPr="004B2169" w14:paraId="53991C46" w14:textId="77777777" w:rsidTr="002068CD">
        <w:tc>
          <w:tcPr>
            <w:tcW w:w="1558" w:type="dxa"/>
          </w:tcPr>
          <w:p w14:paraId="7FCE2CA4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239398EC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705E6D9F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71A06F6F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32DFED23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29B183A8" w14:textId="77777777" w:rsidTr="002068CD">
        <w:tc>
          <w:tcPr>
            <w:tcW w:w="1558" w:type="dxa"/>
          </w:tcPr>
          <w:p w14:paraId="33DE8AF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7B86D2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7E4329C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71A6F8D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19.4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(17.5–21.1)</w:t>
            </w:r>
          </w:p>
        </w:tc>
        <w:tc>
          <w:tcPr>
            <w:tcW w:w="1558" w:type="dxa"/>
          </w:tcPr>
          <w:p w14:paraId="2DA4E41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17.6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(15.9–19.2)</w:t>
            </w:r>
          </w:p>
        </w:tc>
        <w:tc>
          <w:tcPr>
            <w:tcW w:w="1559" w:type="dxa"/>
          </w:tcPr>
          <w:p w14:paraId="29CFF33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0679298" w14:textId="77777777" w:rsidTr="002068CD">
        <w:tc>
          <w:tcPr>
            <w:tcW w:w="1558" w:type="dxa"/>
          </w:tcPr>
          <w:p w14:paraId="1A148A3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2108279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50E2C49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269D73D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0171801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25.3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(23.5–27.1)</w:t>
            </w:r>
          </w:p>
          <w:p w14:paraId="7A4B66F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24.6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(22.8–26.4)</w:t>
            </w:r>
          </w:p>
        </w:tc>
        <w:tc>
          <w:tcPr>
            <w:tcW w:w="1558" w:type="dxa"/>
          </w:tcPr>
          <w:p w14:paraId="39B9FA8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27.6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(26.0–29.2)</w:t>
            </w:r>
          </w:p>
        </w:tc>
        <w:tc>
          <w:tcPr>
            <w:tcW w:w="1559" w:type="dxa"/>
          </w:tcPr>
          <w:p w14:paraId="2ECE037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.08</w:t>
            </w:r>
          </w:p>
        </w:tc>
      </w:tr>
      <w:tr w:rsidR="004B2169" w:rsidRPr="004B2169" w14:paraId="5481ECB6" w14:textId="77777777" w:rsidTr="002068CD">
        <w:tc>
          <w:tcPr>
            <w:tcW w:w="1558" w:type="dxa"/>
          </w:tcPr>
          <w:p w14:paraId="106FAB1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2702301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19FCEEA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175C4AE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24.3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(17.9–30.7)</w:t>
            </w:r>
          </w:p>
        </w:tc>
        <w:tc>
          <w:tcPr>
            <w:tcW w:w="1558" w:type="dxa"/>
          </w:tcPr>
          <w:p w14:paraId="4AB1FE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24.7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(18.5–30.9)</w:t>
            </w:r>
          </w:p>
        </w:tc>
        <w:tc>
          <w:tcPr>
            <w:tcW w:w="1559" w:type="dxa"/>
          </w:tcPr>
          <w:p w14:paraId="298E55E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4FFB219" w14:textId="77777777" w:rsidTr="002068CD">
        <w:tc>
          <w:tcPr>
            <w:tcW w:w="1558" w:type="dxa"/>
          </w:tcPr>
          <w:p w14:paraId="1762D6A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45D100D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7E1AC2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63B7B0F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(24.1–28.9)</w:t>
            </w:r>
          </w:p>
        </w:tc>
        <w:tc>
          <w:tcPr>
            <w:tcW w:w="1558" w:type="dxa"/>
          </w:tcPr>
          <w:p w14:paraId="190DB99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(23.8–29.9)</w:t>
            </w:r>
          </w:p>
        </w:tc>
        <w:tc>
          <w:tcPr>
            <w:tcW w:w="1559" w:type="dxa"/>
          </w:tcPr>
          <w:p w14:paraId="3E95D4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2C16682" w14:textId="77777777" w:rsidTr="002068CD">
        <w:tc>
          <w:tcPr>
            <w:tcW w:w="1558" w:type="dxa"/>
          </w:tcPr>
          <w:p w14:paraId="30602E2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74D7ED3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216</w:t>
            </w:r>
          </w:p>
          <w:p w14:paraId="1AB4C07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89</w:t>
            </w:r>
          </w:p>
        </w:tc>
        <w:tc>
          <w:tcPr>
            <w:tcW w:w="1558" w:type="dxa"/>
          </w:tcPr>
          <w:p w14:paraId="2348220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22.0)</w:t>
            </w:r>
          </w:p>
        </w:tc>
        <w:tc>
          <w:tcPr>
            <w:tcW w:w="1558" w:type="dxa"/>
          </w:tcPr>
          <w:p w14:paraId="214EDC2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22.0)</w:t>
            </w:r>
          </w:p>
        </w:tc>
        <w:tc>
          <w:tcPr>
            <w:tcW w:w="1559" w:type="dxa"/>
          </w:tcPr>
          <w:p w14:paraId="6960D46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.926</w:t>
            </w:r>
          </w:p>
        </w:tc>
      </w:tr>
      <w:tr w:rsidR="004B2169" w:rsidRPr="004B2169" w14:paraId="6F088CCD" w14:textId="77777777" w:rsidTr="002068CD">
        <w:tc>
          <w:tcPr>
            <w:tcW w:w="1558" w:type="dxa"/>
          </w:tcPr>
          <w:p w14:paraId="10866312" w14:textId="77777777" w:rsidR="00FB477D" w:rsidRPr="004B2169" w:rsidRDefault="00FB477D" w:rsidP="002068CD">
            <w:pPr>
              <w:spacing w:before="6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Radwan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 </w:t>
            </w:r>
            <w:hyperlink r:id="rId5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558" w:type="dxa"/>
          </w:tcPr>
          <w:p w14:paraId="0E9354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</w:t>
            </w:r>
          </w:p>
          <w:p w14:paraId="452AE23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TURP:40</w:t>
            </w:r>
          </w:p>
        </w:tc>
        <w:tc>
          <w:tcPr>
            <w:tcW w:w="1558" w:type="dxa"/>
          </w:tcPr>
          <w:p w14:paraId="193572E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26.7</w:t>
            </w:r>
          </w:p>
          <w:p w14:paraId="3287069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(25.3 - 28.1)</w:t>
            </w:r>
          </w:p>
        </w:tc>
        <w:tc>
          <w:tcPr>
            <w:tcW w:w="1558" w:type="dxa"/>
          </w:tcPr>
          <w:p w14:paraId="011427B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(25.5 - 27.9)</w:t>
            </w:r>
          </w:p>
        </w:tc>
        <w:tc>
          <w:tcPr>
            <w:tcW w:w="1559" w:type="dxa"/>
          </w:tcPr>
          <w:p w14:paraId="7D4584E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3C47822" w14:textId="77777777" w:rsidTr="002068CD">
        <w:tc>
          <w:tcPr>
            <w:tcW w:w="7791" w:type="dxa"/>
            <w:gridSpan w:val="5"/>
          </w:tcPr>
          <w:p w14:paraId="360E75A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 (95% CI): 3 Months</w:t>
            </w:r>
          </w:p>
        </w:tc>
      </w:tr>
      <w:tr w:rsidR="004B2169" w:rsidRPr="004B2169" w14:paraId="7484BB4E" w14:textId="77777777" w:rsidTr="002068CD">
        <w:tc>
          <w:tcPr>
            <w:tcW w:w="1558" w:type="dxa"/>
          </w:tcPr>
          <w:p w14:paraId="0341A2D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81100E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0F5D506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09E1604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(8.2–12.1)</w:t>
            </w:r>
          </w:p>
        </w:tc>
        <w:tc>
          <w:tcPr>
            <w:tcW w:w="1558" w:type="dxa"/>
          </w:tcPr>
          <w:p w14:paraId="2636BC6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(5.4–8.3)</w:t>
            </w:r>
          </w:p>
        </w:tc>
        <w:tc>
          <w:tcPr>
            <w:tcW w:w="1559" w:type="dxa"/>
          </w:tcPr>
          <w:p w14:paraId="1CE767C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.31</w:t>
            </w:r>
          </w:p>
        </w:tc>
      </w:tr>
      <w:tr w:rsidR="004B2169" w:rsidRPr="004B2169" w14:paraId="570DA84A" w14:textId="77777777" w:rsidTr="002068CD">
        <w:tc>
          <w:tcPr>
            <w:tcW w:w="1558" w:type="dxa"/>
          </w:tcPr>
          <w:p w14:paraId="2312938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1AB1E7A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36119E9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5CFD7F9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15.6 (8.1-23.1)</w:t>
            </w:r>
          </w:p>
        </w:tc>
        <w:tc>
          <w:tcPr>
            <w:tcW w:w="1558" w:type="dxa"/>
          </w:tcPr>
          <w:p w14:paraId="041485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11.0 (6.5-15.6)</w:t>
            </w:r>
          </w:p>
        </w:tc>
        <w:tc>
          <w:tcPr>
            <w:tcW w:w="1559" w:type="dxa"/>
          </w:tcPr>
          <w:p w14:paraId="226350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&lt;.001</w:t>
            </w:r>
          </w:p>
        </w:tc>
      </w:tr>
      <w:tr w:rsidR="004B2169" w:rsidRPr="004B2169" w14:paraId="343D4A42" w14:textId="77777777" w:rsidTr="002068CD">
        <w:tc>
          <w:tcPr>
            <w:tcW w:w="1558" w:type="dxa"/>
          </w:tcPr>
          <w:p w14:paraId="41FE0FC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4AB0FB0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029BD17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2EBF1DA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5.0 (1.7-6.5)</w:t>
            </w:r>
          </w:p>
        </w:tc>
        <w:tc>
          <w:tcPr>
            <w:tcW w:w="1558" w:type="dxa"/>
          </w:tcPr>
          <w:p w14:paraId="74E1EA6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12.6 (8.4-15.7)</w:t>
            </w:r>
          </w:p>
        </w:tc>
        <w:tc>
          <w:tcPr>
            <w:tcW w:w="1559" w:type="dxa"/>
          </w:tcPr>
          <w:p w14:paraId="19E9AA7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22271BB8" w14:textId="77777777" w:rsidTr="002068CD">
        <w:tc>
          <w:tcPr>
            <w:tcW w:w="1558" w:type="dxa"/>
          </w:tcPr>
          <w:p w14:paraId="2E56943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4A805AA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159</w:t>
            </w:r>
          </w:p>
          <w:p w14:paraId="392237E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45</w:t>
            </w:r>
          </w:p>
        </w:tc>
        <w:tc>
          <w:tcPr>
            <w:tcW w:w="1558" w:type="dxa"/>
          </w:tcPr>
          <w:p w14:paraId="70C813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9.6 (Median 8.5)</w:t>
            </w:r>
          </w:p>
        </w:tc>
        <w:tc>
          <w:tcPr>
            <w:tcW w:w="1558" w:type="dxa"/>
          </w:tcPr>
          <w:p w14:paraId="4697792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9.8 (Median 5.0)</w:t>
            </w:r>
          </w:p>
        </w:tc>
        <w:tc>
          <w:tcPr>
            <w:tcW w:w="1559" w:type="dxa"/>
          </w:tcPr>
          <w:p w14:paraId="3C0EE2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7C77C34" w14:textId="77777777" w:rsidTr="002068CD">
        <w:tc>
          <w:tcPr>
            <w:tcW w:w="7791" w:type="dxa"/>
            <w:gridSpan w:val="5"/>
          </w:tcPr>
          <w:p w14:paraId="515F157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 (95% CI): 6 Months</w:t>
            </w:r>
          </w:p>
        </w:tc>
      </w:tr>
      <w:tr w:rsidR="004B2169" w:rsidRPr="004B2169" w14:paraId="12F6917C" w14:textId="77777777" w:rsidTr="002068CD">
        <w:tc>
          <w:tcPr>
            <w:tcW w:w="1558" w:type="dxa"/>
          </w:tcPr>
          <w:p w14:paraId="4AF4A80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6DF569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46</w:t>
            </w:r>
          </w:p>
          <w:p w14:paraId="610A636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66936FB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10.2</w:t>
            </w:r>
          </w:p>
          <w:p w14:paraId="41323D9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(8.1-12.3)</w:t>
            </w:r>
          </w:p>
        </w:tc>
        <w:tc>
          <w:tcPr>
            <w:tcW w:w="1558" w:type="dxa"/>
          </w:tcPr>
          <w:p w14:paraId="3F7094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5.7 </w:t>
            </w:r>
          </w:p>
          <w:p w14:paraId="5D10289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(4.3-7.1)</w:t>
            </w:r>
          </w:p>
        </w:tc>
        <w:tc>
          <w:tcPr>
            <w:tcW w:w="1559" w:type="dxa"/>
          </w:tcPr>
          <w:p w14:paraId="4FF206A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414B1F3" w14:textId="77777777" w:rsidTr="002068CD">
        <w:tc>
          <w:tcPr>
            <w:tcW w:w="1558" w:type="dxa"/>
          </w:tcPr>
          <w:p w14:paraId="183800D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3784F3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28AB69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1E8B05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12.8 (7.0-18.7)</w:t>
            </w:r>
          </w:p>
        </w:tc>
        <w:tc>
          <w:tcPr>
            <w:tcW w:w="1558" w:type="dxa"/>
          </w:tcPr>
          <w:p w14:paraId="566BB3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11.3 (6.4-16.3)</w:t>
            </w:r>
          </w:p>
        </w:tc>
        <w:tc>
          <w:tcPr>
            <w:tcW w:w="1559" w:type="dxa"/>
          </w:tcPr>
          <w:p w14:paraId="7CDE37E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274704CE" w14:textId="77777777" w:rsidTr="002068CD">
        <w:tc>
          <w:tcPr>
            <w:tcW w:w="1558" w:type="dxa"/>
          </w:tcPr>
          <w:p w14:paraId="58FBA74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494DD75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4A4BF2E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5EB3A71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4.1 (1.6-5.0)</w:t>
            </w:r>
          </w:p>
        </w:tc>
        <w:tc>
          <w:tcPr>
            <w:tcW w:w="1558" w:type="dxa"/>
          </w:tcPr>
          <w:p w14:paraId="2D1E2F9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10.2 (5.7-13.5)</w:t>
            </w:r>
          </w:p>
        </w:tc>
        <w:tc>
          <w:tcPr>
            <w:tcW w:w="1559" w:type="dxa"/>
          </w:tcPr>
          <w:p w14:paraId="7A1589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6D9AA63" w14:textId="77777777" w:rsidTr="002068CD">
        <w:tc>
          <w:tcPr>
            <w:tcW w:w="1558" w:type="dxa"/>
          </w:tcPr>
          <w:p w14:paraId="6A90086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329F791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133</w:t>
            </w:r>
          </w:p>
          <w:p w14:paraId="2AF626A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31</w:t>
            </w:r>
          </w:p>
        </w:tc>
        <w:tc>
          <w:tcPr>
            <w:tcW w:w="1558" w:type="dxa"/>
          </w:tcPr>
          <w:p w14:paraId="4034A0D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10.1 (Median 9.0)</w:t>
            </w:r>
          </w:p>
        </w:tc>
        <w:tc>
          <w:tcPr>
            <w:tcW w:w="1558" w:type="dxa"/>
          </w:tcPr>
          <w:p w14:paraId="3E0B345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8.0 (Median 4.0)</w:t>
            </w:r>
          </w:p>
        </w:tc>
        <w:tc>
          <w:tcPr>
            <w:tcW w:w="1559" w:type="dxa"/>
          </w:tcPr>
          <w:p w14:paraId="4EE3DE7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D0BE8C4" w14:textId="77777777" w:rsidTr="002068CD">
        <w:tc>
          <w:tcPr>
            <w:tcW w:w="1558" w:type="dxa"/>
          </w:tcPr>
          <w:p w14:paraId="376A4BD1" w14:textId="77777777" w:rsidR="00FB477D" w:rsidRPr="004B2169" w:rsidRDefault="00FB477D" w:rsidP="002068CD">
            <w:pPr>
              <w:spacing w:before="6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Radwan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 </w:t>
            </w:r>
            <w:hyperlink r:id="rId6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558" w:type="dxa"/>
          </w:tcPr>
          <w:p w14:paraId="03EB5F1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</w:t>
            </w:r>
          </w:p>
          <w:p w14:paraId="77AB470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TURP:40</w:t>
            </w:r>
          </w:p>
        </w:tc>
        <w:tc>
          <w:tcPr>
            <w:tcW w:w="1558" w:type="dxa"/>
          </w:tcPr>
          <w:p w14:paraId="00D18D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12.7</w:t>
            </w:r>
          </w:p>
          <w:p w14:paraId="023A91E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(11.4-17.1)</w:t>
            </w:r>
          </w:p>
        </w:tc>
        <w:tc>
          <w:tcPr>
            <w:tcW w:w="1558" w:type="dxa"/>
          </w:tcPr>
          <w:p w14:paraId="1BFAF70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8.7</w:t>
            </w:r>
          </w:p>
          <w:p w14:paraId="05E36C7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(7.6-11.1)</w:t>
            </w:r>
          </w:p>
        </w:tc>
        <w:tc>
          <w:tcPr>
            <w:tcW w:w="1559" w:type="dxa"/>
          </w:tcPr>
          <w:p w14:paraId="00C412A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2F2FCC3" w14:textId="77777777" w:rsidTr="002068CD">
        <w:tc>
          <w:tcPr>
            <w:tcW w:w="7791" w:type="dxa"/>
            <w:gridSpan w:val="5"/>
          </w:tcPr>
          <w:p w14:paraId="4CED9ED4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 (95% CI): 12 Months</w:t>
            </w:r>
          </w:p>
        </w:tc>
      </w:tr>
      <w:tr w:rsidR="004B2169" w:rsidRPr="004B2169" w14:paraId="63DEE227" w14:textId="77777777" w:rsidTr="002068CD">
        <w:tc>
          <w:tcPr>
            <w:tcW w:w="1558" w:type="dxa"/>
          </w:tcPr>
          <w:p w14:paraId="4ED7A53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41E95FA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40</w:t>
            </w:r>
          </w:p>
          <w:p w14:paraId="310695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50</w:t>
            </w:r>
          </w:p>
        </w:tc>
        <w:tc>
          <w:tcPr>
            <w:tcW w:w="1558" w:type="dxa"/>
          </w:tcPr>
          <w:p w14:paraId="64B486A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10.1</w:t>
            </w:r>
          </w:p>
          <w:p w14:paraId="7C9E0D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(7.7-12.5)</w:t>
            </w:r>
          </w:p>
        </w:tc>
        <w:tc>
          <w:tcPr>
            <w:tcW w:w="1558" w:type="dxa"/>
          </w:tcPr>
          <w:p w14:paraId="568660F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5.8 </w:t>
            </w:r>
          </w:p>
          <w:p w14:paraId="7C4234B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(4.5-7.1)</w:t>
            </w:r>
          </w:p>
        </w:tc>
        <w:tc>
          <w:tcPr>
            <w:tcW w:w="1559" w:type="dxa"/>
          </w:tcPr>
          <w:p w14:paraId="12EE87D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BF10C15" w14:textId="77777777" w:rsidTr="002068CD">
        <w:tc>
          <w:tcPr>
            <w:tcW w:w="1558" w:type="dxa"/>
          </w:tcPr>
          <w:p w14:paraId="7896ED3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5116A11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6C2F721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7338715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5760C4A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12.8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(8.8–16.8)</w:t>
            </w:r>
          </w:p>
          <w:p w14:paraId="366662B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3.6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(2.1–5.1)</w:t>
            </w:r>
          </w:p>
        </w:tc>
        <w:tc>
          <w:tcPr>
            <w:tcW w:w="1558" w:type="dxa"/>
          </w:tcPr>
          <w:p w14:paraId="10E4D01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6.1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(1.7–10.5)</w:t>
            </w:r>
          </w:p>
        </w:tc>
        <w:tc>
          <w:tcPr>
            <w:tcW w:w="1559" w:type="dxa"/>
          </w:tcPr>
          <w:p w14:paraId="3510714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 vs. TURP: .012</w:t>
            </w:r>
          </w:p>
          <w:p w14:paraId="52D77A7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Original PAE vs. </w:t>
            </w: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: &lt; .001 </w:t>
            </w:r>
          </w:p>
          <w:p w14:paraId="2F827C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vs. TURP: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&gt; .20</w:t>
            </w:r>
          </w:p>
        </w:tc>
        <w:bookmarkStart w:id="0" w:name="_GoBack"/>
        <w:bookmarkEnd w:id="0"/>
      </w:tr>
      <w:tr w:rsidR="004B2169" w:rsidRPr="004B2169" w14:paraId="62FDF391" w14:textId="77777777" w:rsidTr="002068CD">
        <w:tc>
          <w:tcPr>
            <w:tcW w:w="1558" w:type="dxa"/>
          </w:tcPr>
          <w:p w14:paraId="296959D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9A79F1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3E8FDC8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300AE07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(6.8–15.0)</w:t>
            </w:r>
          </w:p>
        </w:tc>
        <w:tc>
          <w:tcPr>
            <w:tcW w:w="1558" w:type="dxa"/>
          </w:tcPr>
          <w:p w14:paraId="2C52C1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(5.9–14.5)</w:t>
            </w:r>
          </w:p>
        </w:tc>
        <w:tc>
          <w:tcPr>
            <w:tcW w:w="1559" w:type="dxa"/>
          </w:tcPr>
          <w:p w14:paraId="7DD8032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22A5B50D" w14:textId="77777777" w:rsidTr="002068CD">
        <w:tc>
          <w:tcPr>
            <w:tcW w:w="1558" w:type="dxa"/>
          </w:tcPr>
          <w:p w14:paraId="4375DA0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1B39AB3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0E6A15B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16CF612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(2.4–7.1)</w:t>
            </w:r>
          </w:p>
        </w:tc>
        <w:tc>
          <w:tcPr>
            <w:tcW w:w="1558" w:type="dxa"/>
          </w:tcPr>
          <w:p w14:paraId="2CCDCE1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(5.2–10.9)</w:t>
            </w:r>
          </w:p>
        </w:tc>
        <w:tc>
          <w:tcPr>
            <w:tcW w:w="1559" w:type="dxa"/>
          </w:tcPr>
          <w:p w14:paraId="6E67E41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2050FA0" w14:textId="77777777" w:rsidTr="002068CD">
        <w:tc>
          <w:tcPr>
            <w:tcW w:w="1558" w:type="dxa"/>
          </w:tcPr>
          <w:p w14:paraId="4A1F68D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32061E5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132</w:t>
            </w:r>
          </w:p>
          <w:p w14:paraId="2FC7548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29</w:t>
            </w:r>
          </w:p>
        </w:tc>
        <w:tc>
          <w:tcPr>
            <w:tcW w:w="1558" w:type="dxa"/>
          </w:tcPr>
          <w:p w14:paraId="0D01FC0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9.0)</w:t>
            </w:r>
          </w:p>
        </w:tc>
        <w:tc>
          <w:tcPr>
            <w:tcW w:w="1558" w:type="dxa"/>
          </w:tcPr>
          <w:p w14:paraId="202F967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5.0)</w:t>
            </w:r>
          </w:p>
        </w:tc>
        <w:tc>
          <w:tcPr>
            <w:tcW w:w="1559" w:type="dxa"/>
          </w:tcPr>
          <w:p w14:paraId="5CABB32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094730D" w14:textId="77777777" w:rsidTr="002068CD">
        <w:tc>
          <w:tcPr>
            <w:tcW w:w="7791" w:type="dxa"/>
            <w:gridSpan w:val="5"/>
          </w:tcPr>
          <w:p w14:paraId="57353DE6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 (95% CI): 24 Months</w:t>
            </w:r>
          </w:p>
        </w:tc>
      </w:tr>
      <w:tr w:rsidR="004B2169" w:rsidRPr="004B2169" w14:paraId="4E834A4C" w14:textId="77777777" w:rsidTr="002068CD">
        <w:tc>
          <w:tcPr>
            <w:tcW w:w="1558" w:type="dxa"/>
          </w:tcPr>
          <w:p w14:paraId="4A0E930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C2BADE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</w:p>
          <w:p w14:paraId="22BAD3B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47</w:t>
            </w:r>
          </w:p>
        </w:tc>
        <w:tc>
          <w:tcPr>
            <w:tcW w:w="1558" w:type="dxa"/>
          </w:tcPr>
          <w:p w14:paraId="74586BF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9.7</w:t>
            </w:r>
          </w:p>
          <w:p w14:paraId="7F33D3A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(7.5-12.1)</w:t>
            </w:r>
          </w:p>
        </w:tc>
        <w:tc>
          <w:tcPr>
            <w:tcW w:w="1558" w:type="dxa"/>
          </w:tcPr>
          <w:p w14:paraId="024C7CF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5.2</w:t>
            </w:r>
          </w:p>
          <w:p w14:paraId="4B63304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(4.3-6.3)</w:t>
            </w:r>
          </w:p>
        </w:tc>
        <w:tc>
          <w:tcPr>
            <w:tcW w:w="1559" w:type="dxa"/>
          </w:tcPr>
          <w:p w14:paraId="3740DDA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.05</w:t>
            </w:r>
          </w:p>
        </w:tc>
      </w:tr>
      <w:tr w:rsidR="004B2169" w:rsidRPr="004B2169" w14:paraId="2F2D7125" w14:textId="77777777" w:rsidTr="002068CD">
        <w:tc>
          <w:tcPr>
            <w:tcW w:w="1558" w:type="dxa"/>
          </w:tcPr>
          <w:p w14:paraId="1DC613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52D9E5A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47</w:t>
            </w:r>
          </w:p>
          <w:p w14:paraId="0C4C4F1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66834F9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8.7 (4.6-12.8)</w:t>
            </w:r>
          </w:p>
        </w:tc>
        <w:tc>
          <w:tcPr>
            <w:tcW w:w="1558" w:type="dxa"/>
          </w:tcPr>
          <w:p w14:paraId="5691481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8.4 (4.2-12.6)</w:t>
            </w:r>
          </w:p>
        </w:tc>
        <w:tc>
          <w:tcPr>
            <w:tcW w:w="1559" w:type="dxa"/>
          </w:tcPr>
          <w:p w14:paraId="1E86A9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</w:tbl>
    <w:p w14:paraId="7D5A7772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CI, confidence interval; NA, not applicable; NR, not reported; NS, not significant;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</w:t>
      </w:r>
    </w:p>
    <w:p w14:paraId="12A55CE8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Theme="majorBidi" w:hAnsiTheme="majorBidi" w:cstheme="majorBidi"/>
          <w:color w:val="000000" w:themeColor="text1"/>
        </w:rPr>
      </w:pPr>
    </w:p>
    <w:p w14:paraId="6CE9F9EF" w14:textId="741660CA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2: International prostate symptom score-quality of life (IPSS-QoL)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3FC709FB" w14:textId="77777777" w:rsidTr="002068CD">
        <w:tc>
          <w:tcPr>
            <w:tcW w:w="7791" w:type="dxa"/>
            <w:gridSpan w:val="5"/>
          </w:tcPr>
          <w:p w14:paraId="672634DE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IPSS-QoL (95% CI): Baseline</w:t>
            </w:r>
          </w:p>
        </w:tc>
      </w:tr>
      <w:tr w:rsidR="004B2169" w:rsidRPr="004B2169" w14:paraId="1353E5E7" w14:textId="77777777" w:rsidTr="002068CD">
        <w:tc>
          <w:tcPr>
            <w:tcW w:w="1558" w:type="dxa"/>
          </w:tcPr>
          <w:p w14:paraId="51D6BA26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35B02716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41D84452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20C1C2A7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4455315F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68A83194" w14:textId="77777777" w:rsidTr="002068CD">
        <w:tc>
          <w:tcPr>
            <w:tcW w:w="1558" w:type="dxa"/>
          </w:tcPr>
          <w:p w14:paraId="14A780F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790B90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4BBFA3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11E6BBE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(3.7–4.3)</w:t>
            </w:r>
          </w:p>
        </w:tc>
        <w:tc>
          <w:tcPr>
            <w:tcW w:w="1558" w:type="dxa"/>
          </w:tcPr>
          <w:p w14:paraId="5BC229E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(3.9–4.5)</w:t>
            </w:r>
          </w:p>
        </w:tc>
        <w:tc>
          <w:tcPr>
            <w:tcW w:w="1559" w:type="dxa"/>
          </w:tcPr>
          <w:p w14:paraId="42CDB51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39F60AA" w14:textId="77777777" w:rsidTr="002068CD">
        <w:tc>
          <w:tcPr>
            <w:tcW w:w="1558" w:type="dxa"/>
          </w:tcPr>
          <w:p w14:paraId="1782E3E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136D759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69454B4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226563F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26B9DD8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4.7 (4.4–5.0)</w:t>
            </w:r>
          </w:p>
          <w:p w14:paraId="4373ED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4.7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(4.4–5.0)</w:t>
            </w:r>
          </w:p>
        </w:tc>
        <w:tc>
          <w:tcPr>
            <w:tcW w:w="1558" w:type="dxa"/>
          </w:tcPr>
          <w:p w14:paraId="5167DAE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(4.2–5.0)</w:t>
            </w:r>
          </w:p>
        </w:tc>
        <w:tc>
          <w:tcPr>
            <w:tcW w:w="1559" w:type="dxa"/>
          </w:tcPr>
          <w:p w14:paraId="18453F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&gt; .2</w:t>
            </w:r>
          </w:p>
        </w:tc>
      </w:tr>
      <w:tr w:rsidR="004B2169" w:rsidRPr="004B2169" w14:paraId="709A7450" w14:textId="77777777" w:rsidTr="002068CD">
        <w:tc>
          <w:tcPr>
            <w:tcW w:w="1558" w:type="dxa"/>
          </w:tcPr>
          <w:p w14:paraId="044C1D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770E8CA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4372B7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538BB95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(4.0–5.6)</w:t>
            </w:r>
          </w:p>
        </w:tc>
        <w:tc>
          <w:tcPr>
            <w:tcW w:w="1558" w:type="dxa"/>
          </w:tcPr>
          <w:p w14:paraId="3253210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(3.9–5.3)</w:t>
            </w:r>
          </w:p>
        </w:tc>
        <w:tc>
          <w:tcPr>
            <w:tcW w:w="1559" w:type="dxa"/>
          </w:tcPr>
          <w:p w14:paraId="3A2676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2AD2614B" w14:textId="77777777" w:rsidTr="002068CD">
        <w:tc>
          <w:tcPr>
            <w:tcW w:w="1558" w:type="dxa"/>
          </w:tcPr>
          <w:p w14:paraId="706D01C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20EAB5C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674C052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6A6DB68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(4.1–4.9)</w:t>
            </w:r>
          </w:p>
        </w:tc>
        <w:tc>
          <w:tcPr>
            <w:tcW w:w="1558" w:type="dxa"/>
          </w:tcPr>
          <w:p w14:paraId="0E00365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(4.3–5.2)</w:t>
            </w:r>
          </w:p>
        </w:tc>
        <w:tc>
          <w:tcPr>
            <w:tcW w:w="1559" w:type="dxa"/>
          </w:tcPr>
          <w:p w14:paraId="393113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2D6884CA" w14:textId="77777777" w:rsidTr="002068CD">
        <w:tc>
          <w:tcPr>
            <w:tcW w:w="1558" w:type="dxa"/>
          </w:tcPr>
          <w:p w14:paraId="63EB335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511D7A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189</w:t>
            </w:r>
          </w:p>
          <w:p w14:paraId="72E50DE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5854276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5.0)</w:t>
            </w:r>
          </w:p>
        </w:tc>
        <w:tc>
          <w:tcPr>
            <w:tcW w:w="1558" w:type="dxa"/>
          </w:tcPr>
          <w:p w14:paraId="2F792A7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5.0)</w:t>
            </w:r>
          </w:p>
        </w:tc>
        <w:tc>
          <w:tcPr>
            <w:tcW w:w="1559" w:type="dxa"/>
          </w:tcPr>
          <w:p w14:paraId="565F9F2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.076</w:t>
            </w:r>
          </w:p>
        </w:tc>
      </w:tr>
      <w:tr w:rsidR="004B2169" w:rsidRPr="004B2169" w14:paraId="29AFC7FB" w14:textId="77777777" w:rsidTr="002068CD">
        <w:tc>
          <w:tcPr>
            <w:tcW w:w="7791" w:type="dxa"/>
            <w:gridSpan w:val="5"/>
          </w:tcPr>
          <w:p w14:paraId="1DBAFE05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IPSS-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QoL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(95% CI): 3 Months</w:t>
            </w:r>
          </w:p>
        </w:tc>
      </w:tr>
      <w:tr w:rsidR="004B2169" w:rsidRPr="004B2169" w14:paraId="2008EA90" w14:textId="77777777" w:rsidTr="002068CD">
        <w:tc>
          <w:tcPr>
            <w:tcW w:w="1558" w:type="dxa"/>
          </w:tcPr>
          <w:p w14:paraId="5797AA9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70777A5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329CD9C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465CA6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(1.2–2.1)</w:t>
            </w:r>
          </w:p>
        </w:tc>
        <w:tc>
          <w:tcPr>
            <w:tcW w:w="1558" w:type="dxa"/>
          </w:tcPr>
          <w:p w14:paraId="6B62CD1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(1.1–2.0)</w:t>
            </w:r>
          </w:p>
        </w:tc>
        <w:tc>
          <w:tcPr>
            <w:tcW w:w="1559" w:type="dxa"/>
          </w:tcPr>
          <w:p w14:paraId="48632ED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.2</w:t>
            </w:r>
          </w:p>
        </w:tc>
      </w:tr>
      <w:tr w:rsidR="004B2169" w:rsidRPr="004B2169" w14:paraId="4DAEF422" w14:textId="77777777" w:rsidTr="002068CD">
        <w:tc>
          <w:tcPr>
            <w:tcW w:w="1558" w:type="dxa"/>
          </w:tcPr>
          <w:p w14:paraId="111B64D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62F84D5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6ABCF10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6D7695B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2.9 (1.9–3.9)</w:t>
            </w:r>
          </w:p>
          <w:p w14:paraId="795B86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74FF63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2.3 (1.3–3.3)</w:t>
            </w:r>
          </w:p>
          <w:p w14:paraId="61A654C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5104A1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.001</w:t>
            </w:r>
          </w:p>
          <w:p w14:paraId="1CF7135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38C03B25" w14:textId="77777777" w:rsidTr="002068CD">
        <w:tc>
          <w:tcPr>
            <w:tcW w:w="1558" w:type="dxa"/>
          </w:tcPr>
          <w:p w14:paraId="4BD8A74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519609F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0409F56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0D18E0C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0.9 (0.5–1.3)</w:t>
            </w:r>
          </w:p>
          <w:p w14:paraId="0E7473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48C930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2.1 (1.5–2.7)</w:t>
            </w:r>
          </w:p>
          <w:p w14:paraId="3FF1A63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3483A0E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2C7B0347" w14:textId="77777777" w:rsidTr="002068CD">
        <w:tc>
          <w:tcPr>
            <w:tcW w:w="1558" w:type="dxa"/>
          </w:tcPr>
          <w:p w14:paraId="41A9DE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2CDCAD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160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46</w:t>
            </w:r>
          </w:p>
          <w:p w14:paraId="28F287C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B4F6E0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1.9 (Median 2.0)</w:t>
            </w:r>
          </w:p>
          <w:p w14:paraId="313BE33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189BB6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1.9 (Median 2.0)</w:t>
            </w:r>
          </w:p>
          <w:p w14:paraId="7BE8591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BAF3B1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74D5BF3" w14:textId="77777777" w:rsidTr="002068CD">
        <w:tc>
          <w:tcPr>
            <w:tcW w:w="7791" w:type="dxa"/>
            <w:gridSpan w:val="5"/>
          </w:tcPr>
          <w:p w14:paraId="0639826E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IPSS-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QoL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(95% CI): 6 Months</w:t>
            </w:r>
          </w:p>
        </w:tc>
      </w:tr>
      <w:tr w:rsidR="004B2169" w:rsidRPr="004B2169" w14:paraId="6AC98ACA" w14:textId="77777777" w:rsidTr="002068CD">
        <w:tc>
          <w:tcPr>
            <w:tcW w:w="1558" w:type="dxa"/>
          </w:tcPr>
          <w:p w14:paraId="1DCD56A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6981917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46</w:t>
            </w:r>
          </w:p>
          <w:p w14:paraId="2AB7664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58DC04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1.6</w:t>
            </w:r>
          </w:p>
          <w:p w14:paraId="0BADC68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(1.1-2.0)</w:t>
            </w:r>
          </w:p>
        </w:tc>
        <w:tc>
          <w:tcPr>
            <w:tcW w:w="1558" w:type="dxa"/>
          </w:tcPr>
          <w:p w14:paraId="24A6386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  <w:p w14:paraId="17CDCD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(0.7-1.5)</w:t>
            </w:r>
          </w:p>
        </w:tc>
        <w:tc>
          <w:tcPr>
            <w:tcW w:w="1559" w:type="dxa"/>
          </w:tcPr>
          <w:p w14:paraId="4D4F004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FF8C502" w14:textId="77777777" w:rsidTr="002068CD">
        <w:tc>
          <w:tcPr>
            <w:tcW w:w="1558" w:type="dxa"/>
          </w:tcPr>
          <w:p w14:paraId="50DE44A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79FD338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1ADBE7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0170DCE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2.2 (1.1–3.3)</w:t>
            </w:r>
          </w:p>
          <w:p w14:paraId="61D8806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9C326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2.3 (1.4–3.2)</w:t>
            </w:r>
          </w:p>
          <w:p w14:paraId="5EB5BFA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D86305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4B5A2B2E" w14:textId="77777777" w:rsidTr="002068CD">
        <w:tc>
          <w:tcPr>
            <w:tcW w:w="1558" w:type="dxa"/>
          </w:tcPr>
          <w:p w14:paraId="25AAA41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1E65A8F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3D102F2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30EDA4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0.7 (0.3–1.0)a</w:t>
            </w:r>
          </w:p>
          <w:p w14:paraId="27D4C7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8E86E9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1.7 (1.0–2.3)</w:t>
            </w:r>
          </w:p>
          <w:p w14:paraId="77E69D3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652B5B4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F944DC0" w14:textId="77777777" w:rsidTr="002068CD">
        <w:tc>
          <w:tcPr>
            <w:tcW w:w="1558" w:type="dxa"/>
          </w:tcPr>
          <w:p w14:paraId="5D3762D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30D8D2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135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35</w:t>
            </w:r>
          </w:p>
          <w:p w14:paraId="091877D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0AB975C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2.1 (Median 2.0)</w:t>
            </w:r>
          </w:p>
          <w:p w14:paraId="07E7250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983AAE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1.9 (Median 1.0)</w:t>
            </w:r>
          </w:p>
          <w:p w14:paraId="5B4005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232528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C1B301A" w14:textId="77777777" w:rsidTr="002068CD">
        <w:tc>
          <w:tcPr>
            <w:tcW w:w="7791" w:type="dxa"/>
            <w:gridSpan w:val="5"/>
          </w:tcPr>
          <w:p w14:paraId="1777704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IPSS-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QoL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(95% CI): 12 Months</w:t>
            </w:r>
          </w:p>
        </w:tc>
      </w:tr>
      <w:tr w:rsidR="004B2169" w:rsidRPr="004B2169" w14:paraId="2B472878" w14:textId="77777777" w:rsidTr="002068CD">
        <w:tc>
          <w:tcPr>
            <w:tcW w:w="1558" w:type="dxa"/>
          </w:tcPr>
          <w:p w14:paraId="1A114D4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4CDA17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40</w:t>
            </w:r>
          </w:p>
          <w:p w14:paraId="7FB8067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50</w:t>
            </w:r>
          </w:p>
        </w:tc>
        <w:tc>
          <w:tcPr>
            <w:tcW w:w="1558" w:type="dxa"/>
          </w:tcPr>
          <w:p w14:paraId="51DC812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  <w:p w14:paraId="1352CBE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(1.1-2.0)</w:t>
            </w:r>
          </w:p>
        </w:tc>
        <w:tc>
          <w:tcPr>
            <w:tcW w:w="1558" w:type="dxa"/>
          </w:tcPr>
          <w:p w14:paraId="6A64E22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0.9</w:t>
            </w:r>
          </w:p>
          <w:p w14:paraId="3B45342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(0.5-1.30</w:t>
            </w:r>
          </w:p>
        </w:tc>
        <w:tc>
          <w:tcPr>
            <w:tcW w:w="1559" w:type="dxa"/>
          </w:tcPr>
          <w:p w14:paraId="68EEC6A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F3F5CA5" w14:textId="77777777" w:rsidTr="002068CD">
        <w:tc>
          <w:tcPr>
            <w:tcW w:w="1558" w:type="dxa"/>
          </w:tcPr>
          <w:p w14:paraId="63E8417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60250D3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087992D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3B01EB2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53A672A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2.2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(1.6–2.8)</w:t>
            </w:r>
          </w:p>
          <w:p w14:paraId="338A7CA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1.6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(1.2–2.0)</w:t>
            </w:r>
          </w:p>
        </w:tc>
        <w:tc>
          <w:tcPr>
            <w:tcW w:w="1558" w:type="dxa"/>
          </w:tcPr>
          <w:p w14:paraId="62DD5E7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(0.2–1.6)</w:t>
            </w:r>
          </w:p>
        </w:tc>
        <w:tc>
          <w:tcPr>
            <w:tcW w:w="1559" w:type="dxa"/>
          </w:tcPr>
          <w:p w14:paraId="617E243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2A6ADF41" w14:textId="77777777" w:rsidTr="002068CD">
        <w:tc>
          <w:tcPr>
            <w:tcW w:w="1558" w:type="dxa"/>
          </w:tcPr>
          <w:p w14:paraId="7CD1EE8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1CB94B1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B81E60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11636BE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(1.0–2.8)</w:t>
            </w:r>
          </w:p>
        </w:tc>
        <w:tc>
          <w:tcPr>
            <w:tcW w:w="1558" w:type="dxa"/>
          </w:tcPr>
          <w:p w14:paraId="2E2E1A1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(0.9–2.7)</w:t>
            </w:r>
          </w:p>
        </w:tc>
        <w:tc>
          <w:tcPr>
            <w:tcW w:w="1559" w:type="dxa"/>
          </w:tcPr>
          <w:p w14:paraId="39AC84A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5075F136" w14:textId="77777777" w:rsidTr="002068CD">
        <w:tc>
          <w:tcPr>
            <w:tcW w:w="1558" w:type="dxa"/>
          </w:tcPr>
          <w:p w14:paraId="6103847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5EFEEBB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74A543F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032E147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(0.4–1.0)</w:t>
            </w:r>
          </w:p>
        </w:tc>
        <w:tc>
          <w:tcPr>
            <w:tcW w:w="1558" w:type="dxa"/>
          </w:tcPr>
          <w:p w14:paraId="19D3945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(1.2–2.1)</w:t>
            </w:r>
          </w:p>
        </w:tc>
        <w:tc>
          <w:tcPr>
            <w:tcW w:w="1559" w:type="dxa"/>
          </w:tcPr>
          <w:p w14:paraId="64EF6EA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ABF7AF0" w14:textId="77777777" w:rsidTr="002068CD">
        <w:tc>
          <w:tcPr>
            <w:tcW w:w="1558" w:type="dxa"/>
          </w:tcPr>
          <w:p w14:paraId="57B382F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1CB3986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133</w:t>
            </w:r>
          </w:p>
          <w:p w14:paraId="30EB09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31</w:t>
            </w:r>
          </w:p>
        </w:tc>
        <w:tc>
          <w:tcPr>
            <w:tcW w:w="1558" w:type="dxa"/>
          </w:tcPr>
          <w:p w14:paraId="43CBE80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2.0)</w:t>
            </w:r>
          </w:p>
        </w:tc>
        <w:tc>
          <w:tcPr>
            <w:tcW w:w="1558" w:type="dxa"/>
          </w:tcPr>
          <w:p w14:paraId="0092195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1.0)</w:t>
            </w:r>
          </w:p>
        </w:tc>
        <w:tc>
          <w:tcPr>
            <w:tcW w:w="1559" w:type="dxa"/>
          </w:tcPr>
          <w:p w14:paraId="7FE3A1B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1D06BD4" w14:textId="77777777" w:rsidTr="002068CD">
        <w:tc>
          <w:tcPr>
            <w:tcW w:w="7791" w:type="dxa"/>
            <w:gridSpan w:val="5"/>
          </w:tcPr>
          <w:p w14:paraId="7EDC3B00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IPSS-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QoL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(95% CI): 24 Months</w:t>
            </w:r>
          </w:p>
        </w:tc>
      </w:tr>
      <w:tr w:rsidR="004B2169" w:rsidRPr="004B2169" w14:paraId="583E5B44" w14:textId="77777777" w:rsidTr="002068CD">
        <w:tc>
          <w:tcPr>
            <w:tcW w:w="1558" w:type="dxa"/>
          </w:tcPr>
          <w:p w14:paraId="13C5958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1E06635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</w:p>
          <w:p w14:paraId="761EC24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47</w:t>
            </w:r>
          </w:p>
        </w:tc>
        <w:tc>
          <w:tcPr>
            <w:tcW w:w="1558" w:type="dxa"/>
          </w:tcPr>
          <w:p w14:paraId="150FC8F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1.7</w:t>
            </w:r>
          </w:p>
          <w:p w14:paraId="199D041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(1.2-2.2)</w:t>
            </w:r>
          </w:p>
        </w:tc>
        <w:tc>
          <w:tcPr>
            <w:tcW w:w="1558" w:type="dxa"/>
          </w:tcPr>
          <w:p w14:paraId="37B2E33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  <w:p w14:paraId="64C273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(0.6-1.3)</w:t>
            </w:r>
          </w:p>
        </w:tc>
        <w:tc>
          <w:tcPr>
            <w:tcW w:w="1559" w:type="dxa"/>
          </w:tcPr>
          <w:p w14:paraId="12D3891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.002</w:t>
            </w:r>
          </w:p>
        </w:tc>
      </w:tr>
      <w:tr w:rsidR="004B2169" w:rsidRPr="004B2169" w14:paraId="5E35B7D1" w14:textId="77777777" w:rsidTr="002068CD">
        <w:tc>
          <w:tcPr>
            <w:tcW w:w="1558" w:type="dxa"/>
          </w:tcPr>
          <w:p w14:paraId="6B4036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1984A89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47</w:t>
            </w:r>
          </w:p>
          <w:p w14:paraId="1144F55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1D84B27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1.6 (0.7–2.5)</w:t>
            </w:r>
          </w:p>
          <w:p w14:paraId="06BF715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96C2F4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1.4 (0.6–2.2)</w:t>
            </w:r>
          </w:p>
          <w:p w14:paraId="465FCA9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63EB8AB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</w:tbl>
    <w:p w14:paraId="4DD9BA3F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CI, confidence interval; NA, not applicable; NR, not reported; NS, not significant;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PAE.</w:t>
      </w:r>
    </w:p>
    <w:p w14:paraId="34CADD40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Theme="majorBidi" w:hAnsiTheme="majorBidi" w:cstheme="majorBidi"/>
          <w:color w:val="000000" w:themeColor="text1"/>
        </w:rPr>
      </w:pPr>
    </w:p>
    <w:p w14:paraId="6596BC56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Theme="majorBidi" w:hAnsiTheme="majorBidi" w:cstheme="majorBidi"/>
          <w:color w:val="000000" w:themeColor="text1"/>
        </w:rPr>
      </w:pPr>
    </w:p>
    <w:p w14:paraId="62C41225" w14:textId="25578CD7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3: International index of erectile function (IIEF)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6B673C21" w14:textId="77777777" w:rsidTr="002068CD">
        <w:tc>
          <w:tcPr>
            <w:tcW w:w="7791" w:type="dxa"/>
            <w:gridSpan w:val="5"/>
          </w:tcPr>
          <w:p w14:paraId="16F90CA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IIEF-5 (95% CI): Baseline</w:t>
            </w:r>
          </w:p>
        </w:tc>
      </w:tr>
      <w:tr w:rsidR="004B2169" w:rsidRPr="004B2169" w14:paraId="3420F7BE" w14:textId="77777777" w:rsidTr="002068CD">
        <w:tc>
          <w:tcPr>
            <w:tcW w:w="1558" w:type="dxa"/>
          </w:tcPr>
          <w:p w14:paraId="727AB98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692CF790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7D224911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275A17C0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464DDCE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04DD213C" w14:textId="77777777" w:rsidTr="002068CD">
        <w:tc>
          <w:tcPr>
            <w:tcW w:w="1558" w:type="dxa"/>
          </w:tcPr>
          <w:p w14:paraId="6FCCFBB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5E2084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6B637E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630657D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(12.9–17.4)</w:t>
            </w:r>
          </w:p>
        </w:tc>
        <w:tc>
          <w:tcPr>
            <w:tcW w:w="1558" w:type="dxa"/>
          </w:tcPr>
          <w:p w14:paraId="0564F3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(10.9–15.3)</w:t>
            </w:r>
          </w:p>
        </w:tc>
        <w:tc>
          <w:tcPr>
            <w:tcW w:w="1559" w:type="dxa"/>
          </w:tcPr>
          <w:p w14:paraId="0CF096F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5D0C91A" w14:textId="77777777" w:rsidTr="002068CD">
        <w:tc>
          <w:tcPr>
            <w:tcW w:w="1558" w:type="dxa"/>
          </w:tcPr>
          <w:p w14:paraId="3250AC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5BF8681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63BD8C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79BE1E4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0D9D665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14.3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(10.9–17.7)</w:t>
            </w:r>
          </w:p>
          <w:p w14:paraId="6A6CB0F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17.3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(14.6–20.0)</w:t>
            </w:r>
          </w:p>
        </w:tc>
        <w:tc>
          <w:tcPr>
            <w:tcW w:w="1558" w:type="dxa"/>
          </w:tcPr>
          <w:p w14:paraId="66CDA98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(9.2–15.8)</w:t>
            </w:r>
          </w:p>
        </w:tc>
        <w:tc>
          <w:tcPr>
            <w:tcW w:w="1559" w:type="dxa"/>
          </w:tcPr>
          <w:p w14:paraId="7AED89E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.05</w:t>
            </w:r>
          </w:p>
        </w:tc>
      </w:tr>
      <w:tr w:rsidR="004B2169" w:rsidRPr="004B2169" w14:paraId="37753471" w14:textId="77777777" w:rsidTr="002068CD">
        <w:tc>
          <w:tcPr>
            <w:tcW w:w="1558" w:type="dxa"/>
          </w:tcPr>
          <w:p w14:paraId="35BF9DE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131A386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164</w:t>
            </w:r>
          </w:p>
          <w:p w14:paraId="6FF2C72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36</w:t>
            </w:r>
          </w:p>
        </w:tc>
        <w:tc>
          <w:tcPr>
            <w:tcW w:w="1558" w:type="dxa"/>
          </w:tcPr>
          <w:p w14:paraId="4FCFB13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15.0)</w:t>
            </w:r>
          </w:p>
        </w:tc>
        <w:tc>
          <w:tcPr>
            <w:tcW w:w="1558" w:type="dxa"/>
          </w:tcPr>
          <w:p w14:paraId="6DCE305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15.0)</w:t>
            </w:r>
          </w:p>
        </w:tc>
        <w:tc>
          <w:tcPr>
            <w:tcW w:w="1559" w:type="dxa"/>
          </w:tcPr>
          <w:p w14:paraId="1A2278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.906</w:t>
            </w:r>
          </w:p>
        </w:tc>
      </w:tr>
      <w:tr w:rsidR="004B2169" w:rsidRPr="004B2169" w14:paraId="406509A1" w14:textId="77777777" w:rsidTr="002068CD">
        <w:tc>
          <w:tcPr>
            <w:tcW w:w="7791" w:type="dxa"/>
            <w:gridSpan w:val="5"/>
          </w:tcPr>
          <w:p w14:paraId="2669B582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IIEF-5 (95% CI): 3 Months</w:t>
            </w:r>
          </w:p>
        </w:tc>
      </w:tr>
      <w:tr w:rsidR="004B2169" w:rsidRPr="004B2169" w14:paraId="7003D1CD" w14:textId="77777777" w:rsidTr="002068CD">
        <w:tc>
          <w:tcPr>
            <w:tcW w:w="1558" w:type="dxa"/>
          </w:tcPr>
          <w:p w14:paraId="7F2F315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5083C35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69EAF05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7513623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(12.0–17.2)</w:t>
            </w:r>
          </w:p>
        </w:tc>
        <w:tc>
          <w:tcPr>
            <w:tcW w:w="1558" w:type="dxa"/>
          </w:tcPr>
          <w:p w14:paraId="03AAE62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(9.1–14.2)</w:t>
            </w:r>
          </w:p>
        </w:tc>
        <w:tc>
          <w:tcPr>
            <w:tcW w:w="1559" w:type="dxa"/>
          </w:tcPr>
          <w:p w14:paraId="4E4CB68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.5</w:t>
            </w:r>
          </w:p>
        </w:tc>
      </w:tr>
      <w:tr w:rsidR="004B2169" w:rsidRPr="004B2169" w14:paraId="543B3D4C" w14:textId="77777777" w:rsidTr="002068CD">
        <w:tc>
          <w:tcPr>
            <w:tcW w:w="1558" w:type="dxa"/>
          </w:tcPr>
          <w:p w14:paraId="5D94A77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2AE9AC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126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28</w:t>
            </w:r>
          </w:p>
          <w:p w14:paraId="618B27F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32888EB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16.2 (Median 18.0)</w:t>
            </w:r>
          </w:p>
          <w:p w14:paraId="3BD8AC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02717F4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15.6 (Median 16.0)</w:t>
            </w:r>
          </w:p>
          <w:p w14:paraId="572D0CC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64F1DE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0B676B8" w14:textId="77777777" w:rsidTr="002068CD">
        <w:tc>
          <w:tcPr>
            <w:tcW w:w="7791" w:type="dxa"/>
            <w:gridSpan w:val="5"/>
          </w:tcPr>
          <w:p w14:paraId="7FAB7BB9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IIEF-5 (95% CI): 6 Months</w:t>
            </w:r>
          </w:p>
        </w:tc>
      </w:tr>
      <w:tr w:rsidR="004B2169" w:rsidRPr="004B2169" w14:paraId="6E37AF44" w14:textId="77777777" w:rsidTr="002068CD">
        <w:tc>
          <w:tcPr>
            <w:tcW w:w="1558" w:type="dxa"/>
          </w:tcPr>
          <w:p w14:paraId="22F55D4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3A07CD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46</w:t>
            </w:r>
          </w:p>
          <w:p w14:paraId="5859D80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09C1853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15.2</w:t>
            </w:r>
          </w:p>
          <w:p w14:paraId="601FA44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(12.4-18.0)</w:t>
            </w:r>
          </w:p>
        </w:tc>
        <w:tc>
          <w:tcPr>
            <w:tcW w:w="1558" w:type="dxa"/>
          </w:tcPr>
          <w:p w14:paraId="38EE45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11.7</w:t>
            </w:r>
          </w:p>
          <w:p w14:paraId="27E0EC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(9.0-14.3)</w:t>
            </w:r>
          </w:p>
        </w:tc>
        <w:tc>
          <w:tcPr>
            <w:tcW w:w="1559" w:type="dxa"/>
          </w:tcPr>
          <w:p w14:paraId="7ADF93D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173D470" w14:textId="77777777" w:rsidTr="002068CD">
        <w:tc>
          <w:tcPr>
            <w:tcW w:w="1558" w:type="dxa"/>
          </w:tcPr>
          <w:p w14:paraId="694BAF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17A50FB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100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20</w:t>
            </w:r>
          </w:p>
          <w:p w14:paraId="3257AB3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84FC2A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17.0 (Median 19.0)</w:t>
            </w:r>
          </w:p>
          <w:p w14:paraId="56EC70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7A17F3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19.2 (Median 20.0)</w:t>
            </w:r>
          </w:p>
          <w:p w14:paraId="199AC36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6147903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B867BD3" w14:textId="77777777" w:rsidTr="002068CD">
        <w:tc>
          <w:tcPr>
            <w:tcW w:w="7791" w:type="dxa"/>
            <w:gridSpan w:val="5"/>
          </w:tcPr>
          <w:p w14:paraId="23A99359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IIEF-5 (95% CI): 12 Months</w:t>
            </w:r>
          </w:p>
        </w:tc>
      </w:tr>
      <w:tr w:rsidR="004B2169" w:rsidRPr="004B2169" w14:paraId="378C33EF" w14:textId="77777777" w:rsidTr="002068CD">
        <w:tc>
          <w:tcPr>
            <w:tcW w:w="1558" w:type="dxa"/>
          </w:tcPr>
          <w:p w14:paraId="314913D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5B8BC05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40</w:t>
            </w:r>
          </w:p>
          <w:p w14:paraId="1B5E357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50</w:t>
            </w:r>
          </w:p>
        </w:tc>
        <w:tc>
          <w:tcPr>
            <w:tcW w:w="1558" w:type="dxa"/>
          </w:tcPr>
          <w:p w14:paraId="08355BF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14.5</w:t>
            </w:r>
          </w:p>
          <w:p w14:paraId="0214D3E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(11.1-17.8)</w:t>
            </w:r>
          </w:p>
        </w:tc>
        <w:tc>
          <w:tcPr>
            <w:tcW w:w="1558" w:type="dxa"/>
          </w:tcPr>
          <w:p w14:paraId="741193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12.5</w:t>
            </w:r>
          </w:p>
          <w:p w14:paraId="61479B1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(9.9-15.1)</w:t>
            </w:r>
          </w:p>
        </w:tc>
        <w:tc>
          <w:tcPr>
            <w:tcW w:w="1559" w:type="dxa"/>
          </w:tcPr>
          <w:p w14:paraId="131569E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7D1F281" w14:textId="77777777" w:rsidTr="002068CD">
        <w:tc>
          <w:tcPr>
            <w:tcW w:w="1558" w:type="dxa"/>
          </w:tcPr>
          <w:p w14:paraId="18B1251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5EE82E2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0C3F8FB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7D7961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34ABEA7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12.6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(9.7–15.5)</w:t>
            </w:r>
          </w:p>
          <w:p w14:paraId="424FDF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18.7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(17.1–20.3)</w:t>
            </w:r>
          </w:p>
        </w:tc>
        <w:tc>
          <w:tcPr>
            <w:tcW w:w="1558" w:type="dxa"/>
          </w:tcPr>
          <w:p w14:paraId="0D31C7C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16.1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(13.2–19.0)</w:t>
            </w:r>
          </w:p>
        </w:tc>
        <w:tc>
          <w:tcPr>
            <w:tcW w:w="1559" w:type="dxa"/>
          </w:tcPr>
          <w:p w14:paraId="49C9A52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2A67DA22" w14:textId="77777777" w:rsidTr="002068CD">
        <w:tc>
          <w:tcPr>
            <w:tcW w:w="1558" w:type="dxa"/>
          </w:tcPr>
          <w:p w14:paraId="2C512C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4118E1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102</w:t>
            </w:r>
          </w:p>
          <w:p w14:paraId="728D61C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20</w:t>
            </w:r>
          </w:p>
        </w:tc>
        <w:tc>
          <w:tcPr>
            <w:tcW w:w="1558" w:type="dxa"/>
          </w:tcPr>
          <w:p w14:paraId="34ECCB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19.0)</w:t>
            </w:r>
          </w:p>
        </w:tc>
        <w:tc>
          <w:tcPr>
            <w:tcW w:w="1558" w:type="dxa"/>
          </w:tcPr>
          <w:p w14:paraId="7B54A19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13.5)</w:t>
            </w:r>
          </w:p>
        </w:tc>
        <w:tc>
          <w:tcPr>
            <w:tcW w:w="1559" w:type="dxa"/>
          </w:tcPr>
          <w:p w14:paraId="78C7F75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76044B7" w14:textId="77777777" w:rsidTr="002068CD">
        <w:tc>
          <w:tcPr>
            <w:tcW w:w="7791" w:type="dxa"/>
            <w:gridSpan w:val="5"/>
          </w:tcPr>
          <w:p w14:paraId="6D281FF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IIEF-5 (95% CI): 24 Months</w:t>
            </w:r>
          </w:p>
        </w:tc>
      </w:tr>
      <w:tr w:rsidR="004B2169" w:rsidRPr="004B2169" w14:paraId="1EF39F5B" w14:textId="77777777" w:rsidTr="002068CD">
        <w:tc>
          <w:tcPr>
            <w:tcW w:w="1558" w:type="dxa"/>
          </w:tcPr>
          <w:p w14:paraId="0338FAA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3BF36C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</w:p>
          <w:p w14:paraId="04A748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47</w:t>
            </w:r>
          </w:p>
        </w:tc>
        <w:tc>
          <w:tcPr>
            <w:tcW w:w="1558" w:type="dxa"/>
          </w:tcPr>
          <w:p w14:paraId="20A1870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14.4</w:t>
            </w:r>
          </w:p>
          <w:p w14:paraId="6FC57F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(11.1-17.6)</w:t>
            </w:r>
          </w:p>
        </w:tc>
        <w:tc>
          <w:tcPr>
            <w:tcW w:w="1558" w:type="dxa"/>
          </w:tcPr>
          <w:p w14:paraId="06B5F2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11.3</w:t>
            </w:r>
          </w:p>
          <w:p w14:paraId="0D37493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(8.7-13.8)</w:t>
            </w:r>
          </w:p>
        </w:tc>
        <w:tc>
          <w:tcPr>
            <w:tcW w:w="1559" w:type="dxa"/>
          </w:tcPr>
          <w:p w14:paraId="1CFFDD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.6</w:t>
            </w:r>
          </w:p>
        </w:tc>
      </w:tr>
    </w:tbl>
    <w:p w14:paraId="0335303E" w14:textId="77777777" w:rsidR="00FB477D" w:rsidRPr="004B2169" w:rsidRDefault="00FB477D" w:rsidP="00FB477D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CI, confidence interval; NA, not applicable; NR, not reported;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PAE.</w:t>
      </w:r>
    </w:p>
    <w:p w14:paraId="2A886742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4DEE1350" w14:textId="05CD51DB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4: Peak urinary flow rate (</w:t>
      </w:r>
      <w:proofErr w:type="spellStart"/>
      <w:r w:rsidRPr="004B2169">
        <w:rPr>
          <w:rFonts w:asciiTheme="majorBidi" w:hAnsiTheme="majorBidi" w:cstheme="majorBidi"/>
          <w:b/>
          <w:color w:val="000000" w:themeColor="text1"/>
        </w:rPr>
        <w:t>Qmax</w:t>
      </w:r>
      <w:proofErr w:type="spellEnd"/>
      <w:r w:rsidRPr="004B2169">
        <w:rPr>
          <w:rFonts w:asciiTheme="majorBidi" w:hAnsiTheme="majorBidi" w:cstheme="majorBidi"/>
          <w:b/>
          <w:color w:val="000000" w:themeColor="text1"/>
        </w:rPr>
        <w:t>)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4565A7A6" w14:textId="77777777" w:rsidTr="002068CD">
        <w:tc>
          <w:tcPr>
            <w:tcW w:w="7791" w:type="dxa"/>
            <w:gridSpan w:val="5"/>
          </w:tcPr>
          <w:p w14:paraId="4167C7B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Mean 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Qmax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, mL/s (95% CI): Baseline</w:t>
            </w:r>
          </w:p>
        </w:tc>
      </w:tr>
      <w:tr w:rsidR="004B2169" w:rsidRPr="004B2169" w14:paraId="169295AC" w14:textId="77777777" w:rsidTr="002068CD">
        <w:tc>
          <w:tcPr>
            <w:tcW w:w="1558" w:type="dxa"/>
          </w:tcPr>
          <w:p w14:paraId="67DD61E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330273AD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001C7EA1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6032A49A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11E1980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59599E33" w14:textId="77777777" w:rsidTr="002068CD">
        <w:tc>
          <w:tcPr>
            <w:tcW w:w="1558" w:type="dxa"/>
          </w:tcPr>
          <w:p w14:paraId="1084996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49FD43C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141D265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3D53DE2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(6.3–8.6)</w:t>
            </w:r>
          </w:p>
        </w:tc>
        <w:tc>
          <w:tcPr>
            <w:tcW w:w="1558" w:type="dxa"/>
          </w:tcPr>
          <w:p w14:paraId="557E20C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7.2 (6.1–8.5)</w:t>
            </w:r>
          </w:p>
          <w:p w14:paraId="62BC95B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7C8470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67FDCEF" w14:textId="77777777" w:rsidTr="002068CD">
        <w:tc>
          <w:tcPr>
            <w:tcW w:w="1558" w:type="dxa"/>
          </w:tcPr>
          <w:p w14:paraId="5E16EF7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30ED28A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153E788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18A17F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06A3140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7.0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(5.2–8.8)</w:t>
            </w:r>
          </w:p>
          <w:p w14:paraId="394516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5.1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(3.6–6.6)</w:t>
            </w:r>
          </w:p>
        </w:tc>
        <w:tc>
          <w:tcPr>
            <w:tcW w:w="1558" w:type="dxa"/>
          </w:tcPr>
          <w:p w14:paraId="2A70CC4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9.7 (7.8–11.6)</w:t>
            </w:r>
          </w:p>
          <w:p w14:paraId="4459E3B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7828D9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.004</w:t>
            </w:r>
          </w:p>
        </w:tc>
      </w:tr>
      <w:tr w:rsidR="004B2169" w:rsidRPr="004B2169" w14:paraId="4168834B" w14:textId="77777777" w:rsidTr="002068CD">
        <w:tc>
          <w:tcPr>
            <w:tcW w:w="1558" w:type="dxa"/>
          </w:tcPr>
          <w:p w14:paraId="224BA44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AEAF1F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3251825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7C016BB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(5.3–10.3)</w:t>
            </w:r>
          </w:p>
        </w:tc>
        <w:tc>
          <w:tcPr>
            <w:tcW w:w="1558" w:type="dxa"/>
          </w:tcPr>
          <w:p w14:paraId="5D8E22D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7.3 (5.0–9.6)a</w:t>
            </w:r>
          </w:p>
          <w:p w14:paraId="30DBB0E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71D7D9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5DA73B8F" w14:textId="77777777" w:rsidTr="002068CD">
        <w:tc>
          <w:tcPr>
            <w:tcW w:w="1558" w:type="dxa"/>
          </w:tcPr>
          <w:p w14:paraId="6181A1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452EA89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2A0777D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7B8E11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(6.6–8.8)</w:t>
            </w:r>
          </w:p>
        </w:tc>
        <w:tc>
          <w:tcPr>
            <w:tcW w:w="1558" w:type="dxa"/>
          </w:tcPr>
          <w:p w14:paraId="1435FEE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7.0 (5.9–8.2)a</w:t>
            </w:r>
          </w:p>
          <w:p w14:paraId="767FF09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253E2F3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9F89593" w14:textId="77777777" w:rsidTr="002068CD">
        <w:tc>
          <w:tcPr>
            <w:tcW w:w="1558" w:type="dxa"/>
          </w:tcPr>
          <w:p w14:paraId="73A4B53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10C8D7C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132</w:t>
            </w:r>
          </w:p>
          <w:p w14:paraId="040A83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39</w:t>
            </w:r>
          </w:p>
        </w:tc>
        <w:tc>
          <w:tcPr>
            <w:tcW w:w="1558" w:type="dxa"/>
          </w:tcPr>
          <w:p w14:paraId="2270E92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8.0)</w:t>
            </w:r>
          </w:p>
        </w:tc>
        <w:tc>
          <w:tcPr>
            <w:tcW w:w="1558" w:type="dxa"/>
          </w:tcPr>
          <w:p w14:paraId="60AD8EC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10.4 (Median 10.0)</w:t>
            </w:r>
          </w:p>
          <w:p w14:paraId="7D4A592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284C161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.095</w:t>
            </w:r>
          </w:p>
        </w:tc>
      </w:tr>
      <w:tr w:rsidR="004B2169" w:rsidRPr="004B2169" w14:paraId="606F7C97" w14:textId="77777777" w:rsidTr="002068CD">
        <w:tc>
          <w:tcPr>
            <w:tcW w:w="1558" w:type="dxa"/>
          </w:tcPr>
          <w:p w14:paraId="208EEFBC" w14:textId="77777777" w:rsidR="00FB477D" w:rsidRPr="004B2169" w:rsidRDefault="00FB477D" w:rsidP="002068CD">
            <w:pPr>
              <w:spacing w:before="6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Radwan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 </w:t>
            </w:r>
            <w:hyperlink r:id="rId7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558" w:type="dxa"/>
          </w:tcPr>
          <w:p w14:paraId="268FD6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</w:t>
            </w:r>
          </w:p>
          <w:p w14:paraId="7716EA8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TURP:40</w:t>
            </w:r>
          </w:p>
        </w:tc>
        <w:tc>
          <w:tcPr>
            <w:tcW w:w="1558" w:type="dxa"/>
          </w:tcPr>
          <w:p w14:paraId="453154B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9.8</w:t>
            </w:r>
          </w:p>
          <w:p w14:paraId="108C49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(7.7- 11.9)</w:t>
            </w:r>
          </w:p>
        </w:tc>
        <w:tc>
          <w:tcPr>
            <w:tcW w:w="1558" w:type="dxa"/>
          </w:tcPr>
          <w:p w14:paraId="70E2E26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9.8</w:t>
            </w:r>
          </w:p>
          <w:p w14:paraId="4B13A40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(8.31 - 11.3)</w:t>
            </w:r>
          </w:p>
        </w:tc>
        <w:tc>
          <w:tcPr>
            <w:tcW w:w="1559" w:type="dxa"/>
          </w:tcPr>
          <w:p w14:paraId="4B88F6C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912401B" w14:textId="77777777" w:rsidTr="002068CD">
        <w:tc>
          <w:tcPr>
            <w:tcW w:w="7791" w:type="dxa"/>
            <w:gridSpan w:val="5"/>
          </w:tcPr>
          <w:p w14:paraId="300BA052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Mean 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Qmax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, mL/s (95% CI): 3 Months</w:t>
            </w:r>
          </w:p>
        </w:tc>
      </w:tr>
      <w:tr w:rsidR="004B2169" w:rsidRPr="004B2169" w14:paraId="75111B98" w14:textId="77777777" w:rsidTr="002068CD">
        <w:tc>
          <w:tcPr>
            <w:tcW w:w="1558" w:type="dxa"/>
          </w:tcPr>
          <w:p w14:paraId="5C322F3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C4B126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370E9C3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468BC1C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13.0 (11.4–14.8)</w:t>
            </w:r>
          </w:p>
          <w:p w14:paraId="7A9684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B642BB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22.5 (18.7–26.4)</w:t>
            </w:r>
          </w:p>
          <w:p w14:paraId="4CEDA96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5487B3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&lt;.001</w:t>
            </w:r>
          </w:p>
        </w:tc>
      </w:tr>
      <w:tr w:rsidR="004B2169" w:rsidRPr="004B2169" w14:paraId="446DD651" w14:textId="77777777" w:rsidTr="002068CD">
        <w:tc>
          <w:tcPr>
            <w:tcW w:w="1558" w:type="dxa"/>
          </w:tcPr>
          <w:p w14:paraId="2C5C8DE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75BBCDB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40D01C0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0ACF3E7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17.3 (13.6–21.4)</w:t>
            </w:r>
          </w:p>
          <w:p w14:paraId="4B9CF90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009930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21.4 (16.6–26.2)</w:t>
            </w:r>
          </w:p>
          <w:p w14:paraId="6A5A2A1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200D973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&lt;.001</w:t>
            </w:r>
          </w:p>
        </w:tc>
      </w:tr>
      <w:tr w:rsidR="004B2169" w:rsidRPr="004B2169" w14:paraId="6BF0AC06" w14:textId="77777777" w:rsidTr="002068CD">
        <w:tc>
          <w:tcPr>
            <w:tcW w:w="1558" w:type="dxa"/>
          </w:tcPr>
          <w:p w14:paraId="44C3BF0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2483AAE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6A4077C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4640AE1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12.3 (10.6–14.5)</w:t>
            </w:r>
          </w:p>
          <w:p w14:paraId="3A629DA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447544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14.0 (10.9–18.4)</w:t>
            </w:r>
          </w:p>
          <w:p w14:paraId="6F79199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3D84C3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A9330D4" w14:textId="77777777" w:rsidTr="002068CD">
        <w:tc>
          <w:tcPr>
            <w:tcW w:w="1558" w:type="dxa"/>
          </w:tcPr>
          <w:p w14:paraId="0B045E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41A6C24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21</w:t>
            </w:r>
          </w:p>
        </w:tc>
        <w:tc>
          <w:tcPr>
            <w:tcW w:w="1558" w:type="dxa"/>
          </w:tcPr>
          <w:p w14:paraId="3577F95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13.6 (Median 12.0)</w:t>
            </w:r>
          </w:p>
          <w:p w14:paraId="56A5F08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370A188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20.8 (Median 19.0)</w:t>
            </w:r>
          </w:p>
          <w:p w14:paraId="195CD66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99B017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39B04ED" w14:textId="77777777" w:rsidTr="002068CD">
        <w:tc>
          <w:tcPr>
            <w:tcW w:w="7791" w:type="dxa"/>
            <w:gridSpan w:val="5"/>
          </w:tcPr>
          <w:p w14:paraId="2BC51A9F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Mean 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Qmax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, mL/s (95% CI): 6 Months</w:t>
            </w:r>
          </w:p>
        </w:tc>
      </w:tr>
      <w:tr w:rsidR="004B2169" w:rsidRPr="004B2169" w14:paraId="4715D9A0" w14:textId="77777777" w:rsidTr="002068CD">
        <w:tc>
          <w:tcPr>
            <w:tcW w:w="1558" w:type="dxa"/>
          </w:tcPr>
          <w:p w14:paraId="2D18D6A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CEFCD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46</w:t>
            </w:r>
          </w:p>
          <w:p w14:paraId="06B3A16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3444921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13.4</w:t>
            </w:r>
          </w:p>
          <w:p w14:paraId="45A443E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(11.1-15.9)</w:t>
            </w:r>
          </w:p>
        </w:tc>
        <w:tc>
          <w:tcPr>
            <w:tcW w:w="1558" w:type="dxa"/>
          </w:tcPr>
          <w:p w14:paraId="49CD074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19.6</w:t>
            </w:r>
          </w:p>
          <w:p w14:paraId="599DD2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(16.0-23.1)</w:t>
            </w:r>
          </w:p>
        </w:tc>
        <w:tc>
          <w:tcPr>
            <w:tcW w:w="1559" w:type="dxa"/>
          </w:tcPr>
          <w:p w14:paraId="169E04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DB4A42B" w14:textId="77777777" w:rsidTr="002068CD">
        <w:tc>
          <w:tcPr>
            <w:tcW w:w="1558" w:type="dxa"/>
          </w:tcPr>
          <w:p w14:paraId="2C4AA8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73B1DA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41EDBE0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589FE00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21.5 (17.3–25.7)</w:t>
            </w:r>
          </w:p>
          <w:p w14:paraId="0861F29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30A53FD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23.7 (20.4–27.0)</w:t>
            </w:r>
          </w:p>
          <w:p w14:paraId="4E8FB80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A94E8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41CC5F33" w14:textId="77777777" w:rsidTr="002068CD">
        <w:tc>
          <w:tcPr>
            <w:tcW w:w="1558" w:type="dxa"/>
          </w:tcPr>
          <w:p w14:paraId="560AE46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7AE93B0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60896B4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12E6765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13.5 (11.9–15.3)a</w:t>
            </w:r>
          </w:p>
          <w:p w14:paraId="2E579E4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25F26F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13.3 (9.6–16.2)</w:t>
            </w:r>
          </w:p>
          <w:p w14:paraId="476695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575586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3514A54" w14:textId="77777777" w:rsidTr="002068CD">
        <w:tc>
          <w:tcPr>
            <w:tcW w:w="1558" w:type="dxa"/>
          </w:tcPr>
          <w:p w14:paraId="586CF8D3" w14:textId="77777777" w:rsidR="00FB477D" w:rsidRPr="004B2169" w:rsidRDefault="00FB477D" w:rsidP="002068CD">
            <w:pPr>
              <w:spacing w:before="6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Radwan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 </w:t>
            </w:r>
            <w:hyperlink r:id="rId8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558" w:type="dxa"/>
          </w:tcPr>
          <w:p w14:paraId="6792939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</w:t>
            </w:r>
          </w:p>
          <w:p w14:paraId="7D33DE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TURP:40</w:t>
            </w:r>
          </w:p>
        </w:tc>
        <w:tc>
          <w:tcPr>
            <w:tcW w:w="1558" w:type="dxa"/>
          </w:tcPr>
          <w:p w14:paraId="49DDFB5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12.8</w:t>
            </w:r>
          </w:p>
          <w:p w14:paraId="63FF568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(10.7 - 14.9)</w:t>
            </w:r>
          </w:p>
        </w:tc>
        <w:tc>
          <w:tcPr>
            <w:tcW w:w="1558" w:type="dxa"/>
          </w:tcPr>
          <w:p w14:paraId="55A7356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16.8</w:t>
            </w:r>
          </w:p>
          <w:p w14:paraId="0AB9CC9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(15.3 - 18.3)</w:t>
            </w:r>
          </w:p>
        </w:tc>
        <w:tc>
          <w:tcPr>
            <w:tcW w:w="1559" w:type="dxa"/>
          </w:tcPr>
          <w:p w14:paraId="14EAEB4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CC0F201" w14:textId="77777777" w:rsidTr="002068CD">
        <w:tc>
          <w:tcPr>
            <w:tcW w:w="7791" w:type="dxa"/>
            <w:gridSpan w:val="5"/>
          </w:tcPr>
          <w:p w14:paraId="309D4731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Mean 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Qmax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, mL/s (95% CI): 12 Months</w:t>
            </w:r>
          </w:p>
        </w:tc>
      </w:tr>
      <w:tr w:rsidR="004B2169" w:rsidRPr="004B2169" w14:paraId="55482B0F" w14:textId="77777777" w:rsidTr="002068CD">
        <w:tc>
          <w:tcPr>
            <w:tcW w:w="1558" w:type="dxa"/>
          </w:tcPr>
          <w:p w14:paraId="3110C39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6B2D41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40</w:t>
            </w:r>
          </w:p>
          <w:p w14:paraId="4229CE0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50</w:t>
            </w:r>
          </w:p>
        </w:tc>
        <w:tc>
          <w:tcPr>
            <w:tcW w:w="1558" w:type="dxa"/>
          </w:tcPr>
          <w:p w14:paraId="58D1165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13.3</w:t>
            </w:r>
          </w:p>
          <w:p w14:paraId="6852EBD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(10.6-16.1)</w:t>
            </w:r>
          </w:p>
        </w:tc>
        <w:tc>
          <w:tcPr>
            <w:tcW w:w="1558" w:type="dxa"/>
          </w:tcPr>
          <w:p w14:paraId="502F321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17.7</w:t>
            </w:r>
          </w:p>
          <w:p w14:paraId="3DA238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(14.8-20.7)</w:t>
            </w:r>
          </w:p>
        </w:tc>
        <w:tc>
          <w:tcPr>
            <w:tcW w:w="1559" w:type="dxa"/>
          </w:tcPr>
          <w:p w14:paraId="13523F0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E655469" w14:textId="77777777" w:rsidTr="002068CD">
        <w:tc>
          <w:tcPr>
            <w:tcW w:w="1558" w:type="dxa"/>
          </w:tcPr>
          <w:p w14:paraId="4CA8B78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7F9601D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38D1BE1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6175831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7432FF4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10.1 (6.8–13.4)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</w: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8.4 (12.4–21.0)</w:t>
            </w:r>
          </w:p>
          <w:p w14:paraId="6378B6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8F7F63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27.1 (22.7–31.5)</w:t>
            </w:r>
          </w:p>
          <w:p w14:paraId="4BAD177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A6ACDC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3A19CF3" w14:textId="77777777" w:rsidTr="002068CD">
        <w:tc>
          <w:tcPr>
            <w:tcW w:w="1558" w:type="dxa"/>
          </w:tcPr>
          <w:p w14:paraId="1064296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6D95CFA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274C151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2CD191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22.1 (18.6–25.6)</w:t>
            </w:r>
          </w:p>
          <w:p w14:paraId="7EBB87A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B4FC16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23.1 (19.9–26.4)a</w:t>
            </w:r>
          </w:p>
          <w:p w14:paraId="3DBB34A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51DFD9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05E4F1DE" w14:textId="77777777" w:rsidTr="002068CD">
        <w:tc>
          <w:tcPr>
            <w:tcW w:w="1558" w:type="dxa"/>
          </w:tcPr>
          <w:p w14:paraId="3A0ECE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6516BA8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33FDEB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2F3D01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13.8 (11.9–14.5)</w:t>
            </w:r>
          </w:p>
          <w:p w14:paraId="526983E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34F532B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16.7 (12.2–19.2)</w:t>
            </w:r>
          </w:p>
          <w:p w14:paraId="3DA695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3AD4845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A267826" w14:textId="77777777" w:rsidTr="002068CD">
        <w:tc>
          <w:tcPr>
            <w:tcW w:w="1558" w:type="dxa"/>
          </w:tcPr>
          <w:p w14:paraId="3B1F8E5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44A47E6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106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13</w:t>
            </w:r>
          </w:p>
          <w:p w14:paraId="7591938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CD65E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14.1 (Median 13.5)</w:t>
            </w:r>
          </w:p>
          <w:p w14:paraId="76E7584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432B91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22.3 (Median 20.0)</w:t>
            </w:r>
          </w:p>
          <w:p w14:paraId="48F2A53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FB8A88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2B5E326" w14:textId="77777777" w:rsidTr="002068CD">
        <w:tc>
          <w:tcPr>
            <w:tcW w:w="7791" w:type="dxa"/>
            <w:gridSpan w:val="5"/>
          </w:tcPr>
          <w:p w14:paraId="00DBFE42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Mean </w:t>
            </w: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Qmax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, mL/s (95% CI): 24 Months</w:t>
            </w:r>
          </w:p>
        </w:tc>
      </w:tr>
      <w:tr w:rsidR="004B2169" w:rsidRPr="004B2169" w14:paraId="66AE3AA0" w14:textId="77777777" w:rsidTr="002068CD">
        <w:tc>
          <w:tcPr>
            <w:tcW w:w="1558" w:type="dxa"/>
          </w:tcPr>
          <w:p w14:paraId="66D7F2F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5918C2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</w:p>
          <w:p w14:paraId="3BBA3A7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47</w:t>
            </w:r>
          </w:p>
        </w:tc>
        <w:tc>
          <w:tcPr>
            <w:tcW w:w="1558" w:type="dxa"/>
          </w:tcPr>
          <w:p w14:paraId="7261A49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11.6</w:t>
            </w:r>
          </w:p>
          <w:p w14:paraId="26F4525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(10.0-13.4)</w:t>
            </w:r>
          </w:p>
        </w:tc>
        <w:tc>
          <w:tcPr>
            <w:tcW w:w="1558" w:type="dxa"/>
          </w:tcPr>
          <w:p w14:paraId="06083FB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17.9</w:t>
            </w:r>
          </w:p>
          <w:p w14:paraId="0580C3A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(15.1-21.0)</w:t>
            </w:r>
          </w:p>
        </w:tc>
        <w:tc>
          <w:tcPr>
            <w:tcW w:w="1559" w:type="dxa"/>
          </w:tcPr>
          <w:p w14:paraId="37DE4FF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.001</w:t>
            </w:r>
          </w:p>
        </w:tc>
      </w:tr>
      <w:tr w:rsidR="004B2169" w:rsidRPr="004B2169" w14:paraId="423470E4" w14:textId="77777777" w:rsidTr="002068CD">
        <w:tc>
          <w:tcPr>
            <w:tcW w:w="1558" w:type="dxa"/>
          </w:tcPr>
          <w:p w14:paraId="450BF70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771168E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47</w:t>
            </w:r>
          </w:p>
          <w:p w14:paraId="71F2C5E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099E1FB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21.5 (17.9–25.1)</w:t>
            </w:r>
          </w:p>
          <w:p w14:paraId="12341E6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4801F1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22.1 (18.6–25.6)</w:t>
            </w:r>
          </w:p>
          <w:p w14:paraId="72360AA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E446DC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</w:tbl>
    <w:p w14:paraId="70DBAF7F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CI, confidence interval; NA, not applicable; NR, not reported; NS, not significant;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PAE.</w:t>
      </w:r>
    </w:p>
    <w:p w14:paraId="36E87EB8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10521BC2" w14:textId="028888C1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5: Post-void residual volume (PVR)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412FF8BC" w14:textId="77777777" w:rsidTr="002068CD">
        <w:tc>
          <w:tcPr>
            <w:tcW w:w="7791" w:type="dxa"/>
            <w:gridSpan w:val="5"/>
          </w:tcPr>
          <w:p w14:paraId="38FF9CD2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PVR, mL (95% CI): Baseline</w:t>
            </w:r>
          </w:p>
        </w:tc>
      </w:tr>
      <w:tr w:rsidR="004B2169" w:rsidRPr="004B2169" w14:paraId="3D4C9E59" w14:textId="77777777" w:rsidTr="002068CD">
        <w:tc>
          <w:tcPr>
            <w:tcW w:w="1558" w:type="dxa"/>
          </w:tcPr>
          <w:p w14:paraId="686612F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2EF2A9A8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2E636BA6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37257C13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3415A44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429D2B48" w14:textId="77777777" w:rsidTr="002068CD">
        <w:tc>
          <w:tcPr>
            <w:tcW w:w="1558" w:type="dxa"/>
          </w:tcPr>
          <w:p w14:paraId="3F6392A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69FDCDB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48CA808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1BB2D0E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168.5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(116.9–220.3)</w:t>
            </w:r>
          </w:p>
        </w:tc>
        <w:tc>
          <w:tcPr>
            <w:tcW w:w="1558" w:type="dxa"/>
          </w:tcPr>
          <w:p w14:paraId="3606124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230.7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(172.1–289.3)</w:t>
            </w:r>
          </w:p>
        </w:tc>
        <w:tc>
          <w:tcPr>
            <w:tcW w:w="1559" w:type="dxa"/>
          </w:tcPr>
          <w:p w14:paraId="21F8032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0C455E9" w14:textId="77777777" w:rsidTr="002068CD">
        <w:tc>
          <w:tcPr>
            <w:tcW w:w="1558" w:type="dxa"/>
          </w:tcPr>
          <w:p w14:paraId="229253A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629F259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0E723DD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4FBA4F9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398C5DC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127.0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(76.4–177.6)</w:t>
            </w:r>
          </w:p>
          <w:p w14:paraId="58F7444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74.2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(49.3–99.1)</w:t>
            </w:r>
          </w:p>
        </w:tc>
        <w:tc>
          <w:tcPr>
            <w:tcW w:w="1558" w:type="dxa"/>
          </w:tcPr>
          <w:p w14:paraId="2104657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78.3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(41.2–115.4)</w:t>
            </w:r>
          </w:p>
        </w:tc>
        <w:tc>
          <w:tcPr>
            <w:tcW w:w="1559" w:type="dxa"/>
          </w:tcPr>
          <w:p w14:paraId="40B4524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&gt; .2</w:t>
            </w:r>
          </w:p>
        </w:tc>
      </w:tr>
      <w:tr w:rsidR="004B2169" w:rsidRPr="004B2169" w14:paraId="7F92DBED" w14:textId="77777777" w:rsidTr="002068CD">
        <w:tc>
          <w:tcPr>
            <w:tcW w:w="1558" w:type="dxa"/>
          </w:tcPr>
          <w:p w14:paraId="6720C4B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6F2801C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6CD983A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  <w:vAlign w:val="center"/>
          </w:tcPr>
          <w:p w14:paraId="6F9BFBB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126.9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(57.9–195.7)</w:t>
            </w:r>
          </w:p>
        </w:tc>
        <w:tc>
          <w:tcPr>
            <w:tcW w:w="1558" w:type="dxa"/>
          </w:tcPr>
          <w:p w14:paraId="4E14DD9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115.4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(46.3–184.4)</w:t>
            </w:r>
          </w:p>
        </w:tc>
        <w:tc>
          <w:tcPr>
            <w:tcW w:w="1559" w:type="dxa"/>
          </w:tcPr>
          <w:p w14:paraId="1186E88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07FBB616" w14:textId="77777777" w:rsidTr="002068CD">
        <w:tc>
          <w:tcPr>
            <w:tcW w:w="1558" w:type="dxa"/>
          </w:tcPr>
          <w:p w14:paraId="400C1A5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2B5B769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6EE04EE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2E40A10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82.3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(0.5–164.8)</w:t>
            </w:r>
          </w:p>
        </w:tc>
        <w:tc>
          <w:tcPr>
            <w:tcW w:w="1558" w:type="dxa"/>
          </w:tcPr>
          <w:p w14:paraId="006F708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124.4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(55.0–194.6)</w:t>
            </w:r>
          </w:p>
        </w:tc>
        <w:tc>
          <w:tcPr>
            <w:tcW w:w="1559" w:type="dxa"/>
          </w:tcPr>
          <w:p w14:paraId="4E3CA7B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4330EED6" w14:textId="77777777" w:rsidTr="002068CD">
        <w:tc>
          <w:tcPr>
            <w:tcW w:w="1558" w:type="dxa"/>
          </w:tcPr>
          <w:p w14:paraId="5E85205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3435915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125</w:t>
            </w:r>
          </w:p>
          <w:p w14:paraId="0615FFF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46</w:t>
            </w:r>
          </w:p>
        </w:tc>
        <w:tc>
          <w:tcPr>
            <w:tcW w:w="1558" w:type="dxa"/>
          </w:tcPr>
          <w:p w14:paraId="150876A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161.6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130.0)</w:t>
            </w:r>
          </w:p>
        </w:tc>
        <w:tc>
          <w:tcPr>
            <w:tcW w:w="1558" w:type="dxa"/>
          </w:tcPr>
          <w:p w14:paraId="00BC9DB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263.6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204.0)</w:t>
            </w:r>
          </w:p>
        </w:tc>
        <w:tc>
          <w:tcPr>
            <w:tcW w:w="1559" w:type="dxa"/>
          </w:tcPr>
          <w:p w14:paraId="5EFA4B8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.004</w:t>
            </w:r>
          </w:p>
        </w:tc>
      </w:tr>
      <w:tr w:rsidR="004B2169" w:rsidRPr="004B2169" w14:paraId="16D9756D" w14:textId="77777777" w:rsidTr="002068CD">
        <w:tc>
          <w:tcPr>
            <w:tcW w:w="7791" w:type="dxa"/>
            <w:gridSpan w:val="5"/>
          </w:tcPr>
          <w:p w14:paraId="474756C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PVR, mL (95% CI): 3 Months</w:t>
            </w:r>
          </w:p>
        </w:tc>
      </w:tr>
      <w:tr w:rsidR="004B2169" w:rsidRPr="004B2169" w14:paraId="3FD0983F" w14:textId="77777777" w:rsidTr="002068CD">
        <w:tc>
          <w:tcPr>
            <w:tcW w:w="1558" w:type="dxa"/>
          </w:tcPr>
          <w:p w14:paraId="2F7A9B9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DB06E5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4484C73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34DB156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70.3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(43.4–97.7)</w:t>
            </w:r>
          </w:p>
        </w:tc>
        <w:tc>
          <w:tcPr>
            <w:tcW w:w="1558" w:type="dxa"/>
          </w:tcPr>
          <w:p w14:paraId="53D1898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33.7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(21.1–45.9)</w:t>
            </w:r>
          </w:p>
        </w:tc>
        <w:tc>
          <w:tcPr>
            <w:tcW w:w="1559" w:type="dxa"/>
          </w:tcPr>
          <w:p w14:paraId="2896E4B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.003</w:t>
            </w:r>
          </w:p>
        </w:tc>
      </w:tr>
      <w:tr w:rsidR="004B2169" w:rsidRPr="004B2169" w14:paraId="6FDF59CE" w14:textId="77777777" w:rsidTr="002068CD">
        <w:tc>
          <w:tcPr>
            <w:tcW w:w="1558" w:type="dxa"/>
          </w:tcPr>
          <w:p w14:paraId="406D6DF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120AF1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1DE8EF3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0C2D511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56.8 (17.4–95.8)</w:t>
            </w:r>
          </w:p>
          <w:p w14:paraId="418BD5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C842E1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33.2 (6.5–56.8)</w:t>
            </w:r>
          </w:p>
          <w:p w14:paraId="65EA019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5D4D30F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.012</w:t>
            </w:r>
          </w:p>
          <w:p w14:paraId="755C456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3C605EC5" w14:textId="77777777" w:rsidTr="002068CD">
        <w:tc>
          <w:tcPr>
            <w:tcW w:w="1558" w:type="dxa"/>
          </w:tcPr>
          <w:p w14:paraId="6685287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1D6F894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5AF2F76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360B3A7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21.1 (10.2–33.0)</w:t>
            </w:r>
          </w:p>
          <w:p w14:paraId="67CE923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ACD120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22.6 (14.7–31.2)</w:t>
            </w:r>
          </w:p>
          <w:p w14:paraId="2839E85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5093423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0EBA784" w14:textId="77777777" w:rsidTr="002068CD">
        <w:tc>
          <w:tcPr>
            <w:tcW w:w="1558" w:type="dxa"/>
          </w:tcPr>
          <w:p w14:paraId="582092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7493627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110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20</w:t>
            </w:r>
          </w:p>
          <w:p w14:paraId="553564F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C6E592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126.2 (Median 97.0)</w:t>
            </w:r>
          </w:p>
          <w:p w14:paraId="305FF53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C4EAE6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88.8 (Median 56.5)</w:t>
            </w:r>
          </w:p>
          <w:p w14:paraId="2186399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355CB7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8E9A8AD" w14:textId="77777777" w:rsidTr="002068CD">
        <w:tc>
          <w:tcPr>
            <w:tcW w:w="7791" w:type="dxa"/>
            <w:gridSpan w:val="5"/>
          </w:tcPr>
          <w:p w14:paraId="2B8643F4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PVR, mL (95% CI): 6 Months</w:t>
            </w:r>
          </w:p>
        </w:tc>
      </w:tr>
      <w:tr w:rsidR="004B2169" w:rsidRPr="004B2169" w14:paraId="32074828" w14:textId="77777777" w:rsidTr="002068CD">
        <w:tc>
          <w:tcPr>
            <w:tcW w:w="1558" w:type="dxa"/>
          </w:tcPr>
          <w:p w14:paraId="16F8E8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65EF5BA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46</w:t>
            </w:r>
          </w:p>
          <w:p w14:paraId="2A9B67E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26ED49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60.7</w:t>
            </w:r>
          </w:p>
          <w:p w14:paraId="783BE5D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(31.2-90.5)</w:t>
            </w:r>
          </w:p>
        </w:tc>
        <w:tc>
          <w:tcPr>
            <w:tcW w:w="1558" w:type="dxa"/>
          </w:tcPr>
          <w:p w14:paraId="2CED6A2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30.7</w:t>
            </w:r>
          </w:p>
          <w:p w14:paraId="2B0D6C1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(16.6-45.1)</w:t>
            </w:r>
          </w:p>
        </w:tc>
        <w:tc>
          <w:tcPr>
            <w:tcW w:w="1559" w:type="dxa"/>
          </w:tcPr>
          <w:p w14:paraId="3CF8DB7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A02BA8A" w14:textId="77777777" w:rsidTr="002068CD">
        <w:tc>
          <w:tcPr>
            <w:tcW w:w="1558" w:type="dxa"/>
          </w:tcPr>
          <w:p w14:paraId="5C67F2A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1AD505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794E487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4B3F20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39.2 (9.0–69.1)</w:t>
            </w:r>
          </w:p>
          <w:p w14:paraId="4FC8E0C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8651C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30.9 (5.4–56.1)</w:t>
            </w:r>
          </w:p>
          <w:p w14:paraId="0A144F2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82D397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7DC99E16" w14:textId="77777777" w:rsidTr="002068CD">
        <w:tc>
          <w:tcPr>
            <w:tcW w:w="1558" w:type="dxa"/>
          </w:tcPr>
          <w:p w14:paraId="25BB02F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126DBE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173EC9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5ED6173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15.1 (7.8–23.4)</w:t>
            </w:r>
          </w:p>
          <w:p w14:paraId="56456BB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041A03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18.9 (8.0–30.8)</w:t>
            </w:r>
          </w:p>
          <w:p w14:paraId="30AD722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900C67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84C9027" w14:textId="77777777" w:rsidTr="002068CD">
        <w:tc>
          <w:tcPr>
            <w:tcW w:w="7791" w:type="dxa"/>
            <w:gridSpan w:val="5"/>
          </w:tcPr>
          <w:p w14:paraId="3AC2A54F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PVR, mL (95% CI): 12 Months</w:t>
            </w:r>
          </w:p>
        </w:tc>
      </w:tr>
      <w:tr w:rsidR="004B2169" w:rsidRPr="004B2169" w14:paraId="2548772C" w14:textId="77777777" w:rsidTr="002068CD">
        <w:tc>
          <w:tcPr>
            <w:tcW w:w="1558" w:type="dxa"/>
          </w:tcPr>
          <w:p w14:paraId="0C431AD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5684D9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40</w:t>
            </w:r>
          </w:p>
          <w:p w14:paraId="0D75844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50</w:t>
            </w:r>
          </w:p>
        </w:tc>
        <w:tc>
          <w:tcPr>
            <w:tcW w:w="1558" w:type="dxa"/>
          </w:tcPr>
          <w:p w14:paraId="705F88C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53.5</w:t>
            </w:r>
          </w:p>
          <w:p w14:paraId="1C0E377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(22.5-84.6)</w:t>
            </w:r>
          </w:p>
        </w:tc>
        <w:tc>
          <w:tcPr>
            <w:tcW w:w="1558" w:type="dxa"/>
          </w:tcPr>
          <w:p w14:paraId="6872CB0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23.6</w:t>
            </w:r>
          </w:p>
          <w:p w14:paraId="16E40D4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(11.8-35.3)</w:t>
            </w:r>
          </w:p>
        </w:tc>
        <w:tc>
          <w:tcPr>
            <w:tcW w:w="1559" w:type="dxa"/>
          </w:tcPr>
          <w:p w14:paraId="45DF5EE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20F1752" w14:textId="77777777" w:rsidTr="002068CD">
        <w:tc>
          <w:tcPr>
            <w:tcW w:w="1558" w:type="dxa"/>
          </w:tcPr>
          <w:p w14:paraId="68108FC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5E679E8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483887F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3BC4E50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0B93E0C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62.3 (26.4–98.2)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</w: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48.6 (15.4–81.8)</w:t>
            </w:r>
          </w:p>
          <w:p w14:paraId="432380A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40B1CE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8.3 (2.3–14.3)</w:t>
            </w:r>
          </w:p>
          <w:p w14:paraId="7961618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27E8339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56C6994" w14:textId="77777777" w:rsidTr="002068CD">
        <w:tc>
          <w:tcPr>
            <w:tcW w:w="1558" w:type="dxa"/>
          </w:tcPr>
          <w:p w14:paraId="67FE6FD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271671A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231259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120CC4C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27.3 (3.3–51.0)</w:t>
            </w:r>
          </w:p>
          <w:p w14:paraId="0EE6BB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4B1EF7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22.3 (4.7–39.8)</w:t>
            </w:r>
          </w:p>
          <w:p w14:paraId="793D578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1542DC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78EDDB52" w14:textId="77777777" w:rsidTr="002068CD">
        <w:tc>
          <w:tcPr>
            <w:tcW w:w="1558" w:type="dxa"/>
          </w:tcPr>
          <w:p w14:paraId="3B1B478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</w:t>
            </w:r>
            <w:proofErr w:type="gramStart"/>
            <w:r w:rsidRPr="004B2169">
              <w:rPr>
                <w:rFonts w:asciiTheme="majorBidi" w:hAnsiTheme="majorBidi" w:cstheme="majorBidi"/>
                <w:color w:val="000000" w:themeColor="text1"/>
              </w:rPr>
              <w:t>,.</w:t>
            </w:r>
            <w:proofErr w:type="gram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2092F98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417C805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6053AB6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13.1 (4.9–22.3)</w:t>
            </w:r>
          </w:p>
          <w:p w14:paraId="04E41B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3E07E7E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15.0 (10.2–20.9)</w:t>
            </w:r>
          </w:p>
          <w:p w14:paraId="5058CAD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96A2A8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48AB77C" w14:textId="77777777" w:rsidTr="002068CD">
        <w:tc>
          <w:tcPr>
            <w:tcW w:w="1558" w:type="dxa"/>
          </w:tcPr>
          <w:p w14:paraId="5803E3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282F486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101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13</w:t>
            </w:r>
          </w:p>
          <w:p w14:paraId="38FA934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7FF1EE0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129.6 (Median 120.0)</w:t>
            </w:r>
          </w:p>
          <w:p w14:paraId="7F4562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3DEC2C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80.6 (Median 48.0)</w:t>
            </w:r>
          </w:p>
          <w:p w14:paraId="33E3F10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AA2D9C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3C451B3" w14:textId="77777777" w:rsidTr="002068CD">
        <w:tc>
          <w:tcPr>
            <w:tcW w:w="7791" w:type="dxa"/>
            <w:gridSpan w:val="5"/>
          </w:tcPr>
          <w:p w14:paraId="38ADEF5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PVR, mL (95% CI): 24 Months</w:t>
            </w:r>
          </w:p>
        </w:tc>
      </w:tr>
      <w:tr w:rsidR="004B2169" w:rsidRPr="004B2169" w14:paraId="05D98BB1" w14:textId="77777777" w:rsidTr="002068CD">
        <w:tc>
          <w:tcPr>
            <w:tcW w:w="1558" w:type="dxa"/>
          </w:tcPr>
          <w:p w14:paraId="1D7EF92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B2803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</w:p>
          <w:p w14:paraId="3927FFF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47</w:t>
            </w:r>
          </w:p>
        </w:tc>
        <w:tc>
          <w:tcPr>
            <w:tcW w:w="1558" w:type="dxa"/>
          </w:tcPr>
          <w:p w14:paraId="4E93445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91.6</w:t>
            </w:r>
          </w:p>
          <w:p w14:paraId="02B11AB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(49.2-134.1)</w:t>
            </w:r>
          </w:p>
        </w:tc>
        <w:tc>
          <w:tcPr>
            <w:tcW w:w="1558" w:type="dxa"/>
          </w:tcPr>
          <w:p w14:paraId="5F59B96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28.1</w:t>
            </w:r>
          </w:p>
          <w:p w14:paraId="102AEB6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(13.0-43.5)</w:t>
            </w:r>
          </w:p>
        </w:tc>
        <w:tc>
          <w:tcPr>
            <w:tcW w:w="1559" w:type="dxa"/>
          </w:tcPr>
          <w:p w14:paraId="5996B63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.005</w:t>
            </w:r>
          </w:p>
        </w:tc>
      </w:tr>
      <w:tr w:rsidR="004B2169" w:rsidRPr="004B2169" w14:paraId="7699BC09" w14:textId="77777777" w:rsidTr="002068CD">
        <w:tc>
          <w:tcPr>
            <w:tcW w:w="1558" w:type="dxa"/>
          </w:tcPr>
          <w:p w14:paraId="05D0B6C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32FFDF7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47</w:t>
            </w:r>
          </w:p>
          <w:p w14:paraId="1D2C611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4A94DA0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19.4 (4.0–34.4)</w:t>
            </w:r>
          </w:p>
          <w:p w14:paraId="4B7C833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02C21AC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15.2 (2.2–27.8)</w:t>
            </w:r>
          </w:p>
          <w:p w14:paraId="6B897F8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4ED81D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</w:tbl>
    <w:p w14:paraId="02CF9D4F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CI, confidence interval; NA, not applicable; NR, not reported; NS, not significant;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PAE.</w:t>
      </w:r>
    </w:p>
    <w:p w14:paraId="71D292DF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</w:p>
    <w:p w14:paraId="3659778A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</w:p>
    <w:p w14:paraId="214BC3B9" w14:textId="47639893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6: Prostate volume (PV)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0CC99A4A" w14:textId="77777777" w:rsidTr="002068CD">
        <w:tc>
          <w:tcPr>
            <w:tcW w:w="7791" w:type="dxa"/>
            <w:gridSpan w:val="5"/>
          </w:tcPr>
          <w:p w14:paraId="72A05AD5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PV, mL (95% CI): Baseline</w:t>
            </w:r>
          </w:p>
        </w:tc>
      </w:tr>
      <w:tr w:rsidR="004B2169" w:rsidRPr="004B2169" w14:paraId="76CAB7E7" w14:textId="77777777" w:rsidTr="002068CD">
        <w:tc>
          <w:tcPr>
            <w:tcW w:w="1558" w:type="dxa"/>
          </w:tcPr>
          <w:p w14:paraId="2D30B491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408BF48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5431587A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041C3450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490F9B6E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69EE7785" w14:textId="77777777" w:rsidTr="002068CD">
        <w:tc>
          <w:tcPr>
            <w:tcW w:w="1558" w:type="dxa"/>
          </w:tcPr>
          <w:p w14:paraId="59FE1D2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4B1C50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32E05F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64B0460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52.8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(43.8–61.8)</w:t>
            </w:r>
          </w:p>
        </w:tc>
        <w:tc>
          <w:tcPr>
            <w:tcW w:w="1558" w:type="dxa"/>
          </w:tcPr>
          <w:p w14:paraId="597C082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56.5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(48.0–65.0)</w:t>
            </w:r>
          </w:p>
        </w:tc>
        <w:tc>
          <w:tcPr>
            <w:tcW w:w="1559" w:type="dxa"/>
          </w:tcPr>
          <w:p w14:paraId="0650EF0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F7B72E4" w14:textId="77777777" w:rsidTr="002068CD">
        <w:tc>
          <w:tcPr>
            <w:tcW w:w="1558" w:type="dxa"/>
          </w:tcPr>
          <w:p w14:paraId="7C6C07F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5779DEE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796A086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73D2581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678AA5E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56.6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(45.7–67.5)</w:t>
            </w:r>
          </w:p>
          <w:p w14:paraId="4D0B5B4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66.2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(59.8–72.6)</w:t>
            </w:r>
          </w:p>
        </w:tc>
        <w:tc>
          <w:tcPr>
            <w:tcW w:w="1558" w:type="dxa"/>
          </w:tcPr>
          <w:p w14:paraId="47B9436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63.0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(54.0–72.0)</w:t>
            </w:r>
          </w:p>
        </w:tc>
        <w:tc>
          <w:tcPr>
            <w:tcW w:w="1559" w:type="dxa"/>
          </w:tcPr>
          <w:p w14:paraId="295C92E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&gt; .2</w:t>
            </w:r>
          </w:p>
        </w:tc>
      </w:tr>
      <w:tr w:rsidR="004B2169" w:rsidRPr="004B2169" w14:paraId="1BD6D34E" w14:textId="77777777" w:rsidTr="002068CD">
        <w:tc>
          <w:tcPr>
            <w:tcW w:w="1558" w:type="dxa"/>
          </w:tcPr>
          <w:p w14:paraId="1DF374A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1FCF5D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7140C76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  <w:vAlign w:val="center"/>
          </w:tcPr>
          <w:p w14:paraId="5D2E0D2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64.7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(44.8–84.2)</w:t>
            </w:r>
          </w:p>
        </w:tc>
        <w:tc>
          <w:tcPr>
            <w:tcW w:w="1558" w:type="dxa"/>
          </w:tcPr>
          <w:p w14:paraId="4ABBC2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63.5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(44.8–81.9)</w:t>
            </w:r>
          </w:p>
        </w:tc>
        <w:tc>
          <w:tcPr>
            <w:tcW w:w="1559" w:type="dxa"/>
          </w:tcPr>
          <w:p w14:paraId="202DE5D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709D823C" w14:textId="77777777" w:rsidTr="002068CD">
        <w:tc>
          <w:tcPr>
            <w:tcW w:w="1558" w:type="dxa"/>
          </w:tcPr>
          <w:p w14:paraId="1B75104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74FE75C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60F9CC3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6A1BD09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60.0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(51.3–68.7)</w:t>
            </w:r>
          </w:p>
        </w:tc>
        <w:tc>
          <w:tcPr>
            <w:tcW w:w="1558" w:type="dxa"/>
          </w:tcPr>
          <w:p w14:paraId="481EFC3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62.9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(52.9–72.8)</w:t>
            </w:r>
          </w:p>
        </w:tc>
        <w:tc>
          <w:tcPr>
            <w:tcW w:w="1559" w:type="dxa"/>
          </w:tcPr>
          <w:p w14:paraId="67BD9F8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4EAD0BF" w14:textId="77777777" w:rsidTr="002068CD">
        <w:tc>
          <w:tcPr>
            <w:tcW w:w="1558" w:type="dxa"/>
          </w:tcPr>
          <w:p w14:paraId="659A3E9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69601E5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209</w:t>
            </w:r>
          </w:p>
          <w:p w14:paraId="2779CB2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28</w:t>
            </w:r>
          </w:p>
        </w:tc>
        <w:tc>
          <w:tcPr>
            <w:tcW w:w="1558" w:type="dxa"/>
          </w:tcPr>
          <w:p w14:paraId="06724F5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101.2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89.0)</w:t>
            </w:r>
          </w:p>
        </w:tc>
        <w:tc>
          <w:tcPr>
            <w:tcW w:w="1558" w:type="dxa"/>
          </w:tcPr>
          <w:p w14:paraId="6A5A5F5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65.6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(Median 58.5)</w:t>
            </w:r>
          </w:p>
        </w:tc>
        <w:tc>
          <w:tcPr>
            <w:tcW w:w="1559" w:type="dxa"/>
          </w:tcPr>
          <w:p w14:paraId="2809A4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.01</w:t>
            </w:r>
          </w:p>
        </w:tc>
      </w:tr>
      <w:tr w:rsidR="004B2169" w:rsidRPr="004B2169" w14:paraId="572D7BD9" w14:textId="77777777" w:rsidTr="002068CD">
        <w:tc>
          <w:tcPr>
            <w:tcW w:w="1558" w:type="dxa"/>
          </w:tcPr>
          <w:p w14:paraId="0F56F6CC" w14:textId="77777777" w:rsidR="00FB477D" w:rsidRPr="004B2169" w:rsidRDefault="00FB477D" w:rsidP="002068CD">
            <w:pPr>
              <w:spacing w:before="6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Radwan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 </w:t>
            </w:r>
            <w:hyperlink r:id="rId9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558" w:type="dxa"/>
          </w:tcPr>
          <w:p w14:paraId="1646A78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</w:t>
            </w:r>
          </w:p>
          <w:p w14:paraId="2F96DC5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TURP:40</w:t>
            </w:r>
          </w:p>
        </w:tc>
        <w:tc>
          <w:tcPr>
            <w:tcW w:w="1558" w:type="dxa"/>
          </w:tcPr>
          <w:p w14:paraId="498EA7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60</w:t>
            </w:r>
          </w:p>
          <w:p w14:paraId="00CA384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(50.3- 69.7)</w:t>
            </w:r>
          </w:p>
        </w:tc>
        <w:tc>
          <w:tcPr>
            <w:tcW w:w="1558" w:type="dxa"/>
          </w:tcPr>
          <w:p w14:paraId="68DDCC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63.5</w:t>
            </w:r>
          </w:p>
          <w:p w14:paraId="200368E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(56.5 - 70.5)</w:t>
            </w:r>
          </w:p>
        </w:tc>
        <w:tc>
          <w:tcPr>
            <w:tcW w:w="1559" w:type="dxa"/>
          </w:tcPr>
          <w:p w14:paraId="3DDCB58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2CC8924" w14:textId="77777777" w:rsidTr="002068CD">
        <w:tc>
          <w:tcPr>
            <w:tcW w:w="7791" w:type="dxa"/>
            <w:gridSpan w:val="5"/>
          </w:tcPr>
          <w:p w14:paraId="06F51252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PV, mL (95% CI): 3 Months</w:t>
            </w:r>
          </w:p>
        </w:tc>
      </w:tr>
      <w:tr w:rsidR="004B2169" w:rsidRPr="004B2169" w14:paraId="362C0F33" w14:textId="77777777" w:rsidTr="002068CD">
        <w:tc>
          <w:tcPr>
            <w:tcW w:w="1558" w:type="dxa"/>
          </w:tcPr>
          <w:p w14:paraId="7BB5EA2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0CE44C8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2D58EC1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4765799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40.7 (34.0–47.3)</w:t>
            </w:r>
          </w:p>
          <w:p w14:paraId="1AF70D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12DEC03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27.2 (22.7–31.7)</w:t>
            </w:r>
          </w:p>
          <w:p w14:paraId="068042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18C265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.001</w:t>
            </w:r>
          </w:p>
          <w:p w14:paraId="78A6E85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4C3EDB08" w14:textId="77777777" w:rsidTr="002068CD">
        <w:tc>
          <w:tcPr>
            <w:tcW w:w="1558" w:type="dxa"/>
          </w:tcPr>
          <w:p w14:paraId="534FE26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3AAC8EB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8EABB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3029B9E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43.4 (25.8–60.6)</w:t>
            </w:r>
          </w:p>
          <w:p w14:paraId="4BCCECA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0F9F2BB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27.3 (14.5–39.8)</w:t>
            </w:r>
          </w:p>
          <w:p w14:paraId="685DDB8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3BBE3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.001</w:t>
            </w:r>
          </w:p>
          <w:p w14:paraId="0A1358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349409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4F58F67D" w14:textId="77777777" w:rsidTr="002068CD">
        <w:tc>
          <w:tcPr>
            <w:tcW w:w="1558" w:type="dxa"/>
          </w:tcPr>
          <w:p w14:paraId="2265B26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3278D90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6129C3D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1A4A1B9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40.1 (33.4–47.0)</w:t>
            </w:r>
          </w:p>
          <w:p w14:paraId="2810601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1742569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21.7 (18.5–25.0)</w:t>
            </w:r>
          </w:p>
          <w:p w14:paraId="67001C8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A53E3D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0D0A1E4" w14:textId="77777777" w:rsidTr="002068CD">
        <w:tc>
          <w:tcPr>
            <w:tcW w:w="1558" w:type="dxa"/>
          </w:tcPr>
          <w:p w14:paraId="22F5008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2C21790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192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3</w:t>
            </w:r>
          </w:p>
          <w:p w14:paraId="1B2D00C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8836FB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72.1 (Median 60.0)</w:t>
            </w:r>
          </w:p>
          <w:p w14:paraId="55628E4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0F869B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58.7 (Median 49.0)</w:t>
            </w:r>
          </w:p>
          <w:p w14:paraId="14FBA4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4EF710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E815A2C" w14:textId="77777777" w:rsidTr="002068CD">
        <w:tc>
          <w:tcPr>
            <w:tcW w:w="7791" w:type="dxa"/>
            <w:gridSpan w:val="5"/>
          </w:tcPr>
          <w:p w14:paraId="1EDF7B13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PV, mL (95% CI): 6 Months</w:t>
            </w:r>
          </w:p>
        </w:tc>
      </w:tr>
      <w:tr w:rsidR="004B2169" w:rsidRPr="004B2169" w14:paraId="0B6683F3" w14:textId="77777777" w:rsidTr="002068CD">
        <w:tc>
          <w:tcPr>
            <w:tcW w:w="1558" w:type="dxa"/>
          </w:tcPr>
          <w:p w14:paraId="436D34C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F8DCA2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D91CFB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2DD9FE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36.3 (23.1–49.4)</w:t>
            </w:r>
          </w:p>
          <w:p w14:paraId="1F02E48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D06FB9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26.8 (15.2–38.2)a</w:t>
            </w:r>
          </w:p>
          <w:p w14:paraId="1FEDDDA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35DA37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.001</w:t>
            </w:r>
          </w:p>
          <w:p w14:paraId="3A55DF5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47EF39CF" w14:textId="77777777" w:rsidTr="002068CD">
        <w:tc>
          <w:tcPr>
            <w:tcW w:w="1558" w:type="dxa"/>
          </w:tcPr>
          <w:p w14:paraId="76E0A53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23301C8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07C4561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1228914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37.7 (31.3–44.1)a</w:t>
            </w:r>
          </w:p>
          <w:p w14:paraId="3959CBC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4EB3E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19.9 (16.4–23.7)a</w:t>
            </w:r>
          </w:p>
          <w:p w14:paraId="0FBFF6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5260001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DD11B82" w14:textId="77777777" w:rsidTr="002068CD">
        <w:tc>
          <w:tcPr>
            <w:tcW w:w="1558" w:type="dxa"/>
          </w:tcPr>
          <w:p w14:paraId="3F89856D" w14:textId="77777777" w:rsidR="00FB477D" w:rsidRPr="004B2169" w:rsidRDefault="00FB477D" w:rsidP="002068CD">
            <w:pPr>
              <w:spacing w:before="6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Radwan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 </w:t>
            </w:r>
            <w:hyperlink r:id="rId10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558" w:type="dxa"/>
          </w:tcPr>
          <w:p w14:paraId="19D08E8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20</w:t>
            </w:r>
          </w:p>
          <w:p w14:paraId="70F8820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TURP:40</w:t>
            </w:r>
          </w:p>
        </w:tc>
        <w:tc>
          <w:tcPr>
            <w:tcW w:w="1558" w:type="dxa"/>
          </w:tcPr>
          <w:p w14:paraId="08A1D84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49</w:t>
            </w:r>
          </w:p>
          <w:p w14:paraId="43F223F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(39.3 - 58.7)</w:t>
            </w:r>
          </w:p>
        </w:tc>
        <w:tc>
          <w:tcPr>
            <w:tcW w:w="1558" w:type="dxa"/>
          </w:tcPr>
          <w:p w14:paraId="3B5B436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32.5</w:t>
            </w:r>
          </w:p>
          <w:p w14:paraId="3734A8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(25.5 - 39.5)</w:t>
            </w:r>
          </w:p>
        </w:tc>
        <w:tc>
          <w:tcPr>
            <w:tcW w:w="1559" w:type="dxa"/>
          </w:tcPr>
          <w:p w14:paraId="7A44006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4B2169" w:rsidRPr="004B2169" w14:paraId="2E8154C4" w14:textId="77777777" w:rsidTr="002068CD">
        <w:tc>
          <w:tcPr>
            <w:tcW w:w="7791" w:type="dxa"/>
            <w:gridSpan w:val="5"/>
          </w:tcPr>
          <w:p w14:paraId="7A190FD5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PV, mL (95% CI): 12 Months</w:t>
            </w:r>
          </w:p>
        </w:tc>
      </w:tr>
      <w:tr w:rsidR="004B2169" w:rsidRPr="004B2169" w14:paraId="5F44998D" w14:textId="77777777" w:rsidTr="002068CD">
        <w:tc>
          <w:tcPr>
            <w:tcW w:w="1558" w:type="dxa"/>
          </w:tcPr>
          <w:p w14:paraId="329DBCB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685EA1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115A71F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55D2440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7E87B43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50.9 (41.3–60.5)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</w: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50.0 (43.0–57.0)</w:t>
            </w:r>
          </w:p>
          <w:p w14:paraId="3719009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55376DD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32.0 (26.2–37.8)</w:t>
            </w:r>
          </w:p>
          <w:p w14:paraId="4A7E205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63AC2CE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F6DCCE5" w14:textId="77777777" w:rsidTr="002068CD">
        <w:tc>
          <w:tcPr>
            <w:tcW w:w="1558" w:type="dxa"/>
          </w:tcPr>
          <w:p w14:paraId="65C3900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1A7A877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69AC796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18BB8BE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35.6 (22.6–48.4)</w:t>
            </w:r>
          </w:p>
          <w:p w14:paraId="6DF35BC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C1413D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26.4 (15.6–36.8)a</w:t>
            </w:r>
          </w:p>
          <w:p w14:paraId="194919F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2475AE7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.001</w:t>
            </w:r>
          </w:p>
          <w:p w14:paraId="51B2B24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3D259B0E" w14:textId="77777777" w:rsidTr="002068CD">
        <w:tc>
          <w:tcPr>
            <w:tcW w:w="1558" w:type="dxa"/>
          </w:tcPr>
          <w:p w14:paraId="425A402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1B5B5B7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1AD12C3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659A0C1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39.5 (31.7–47.4)</w:t>
            </w:r>
          </w:p>
          <w:p w14:paraId="61CF1E4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1C98C0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18.2 (15.2–21.2)</w:t>
            </w:r>
          </w:p>
          <w:p w14:paraId="0C0D69D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9A1542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8C7D615" w14:textId="77777777" w:rsidTr="002068CD">
        <w:tc>
          <w:tcPr>
            <w:tcW w:w="1558" w:type="dxa"/>
          </w:tcPr>
          <w:p w14:paraId="66BA47E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Ray et al., 2018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558" w:type="dxa"/>
          </w:tcPr>
          <w:p w14:paraId="1365E86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166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0</w:t>
            </w:r>
          </w:p>
          <w:p w14:paraId="4792603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5581BD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72.8 (Median 58.0)</w:t>
            </w:r>
          </w:p>
          <w:p w14:paraId="6D4DC9B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5C3FF1E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NA</w:t>
            </w:r>
          </w:p>
          <w:p w14:paraId="1C3114E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21FB827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NA</w:t>
            </w:r>
          </w:p>
        </w:tc>
      </w:tr>
      <w:tr w:rsidR="004B2169" w:rsidRPr="004B2169" w14:paraId="28A1CB46" w14:textId="77777777" w:rsidTr="002068CD">
        <w:tc>
          <w:tcPr>
            <w:tcW w:w="7791" w:type="dxa"/>
            <w:gridSpan w:val="5"/>
          </w:tcPr>
          <w:p w14:paraId="356CC3D6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PV, mL (95% CI): 24 Months</w:t>
            </w:r>
          </w:p>
        </w:tc>
      </w:tr>
      <w:tr w:rsidR="004B2169" w:rsidRPr="004B2169" w14:paraId="0F65D077" w14:textId="77777777" w:rsidTr="002068CD">
        <w:tc>
          <w:tcPr>
            <w:tcW w:w="1558" w:type="dxa"/>
          </w:tcPr>
          <w:p w14:paraId="620010C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3791502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TURP: 47</w:t>
            </w:r>
          </w:p>
        </w:tc>
        <w:tc>
          <w:tcPr>
            <w:tcW w:w="1558" w:type="dxa"/>
          </w:tcPr>
          <w:p w14:paraId="5CBDC80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46.7</w:t>
            </w:r>
          </w:p>
          <w:p w14:paraId="77AFB42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(36.3-56.9)</w:t>
            </w:r>
          </w:p>
        </w:tc>
        <w:tc>
          <w:tcPr>
            <w:tcW w:w="1558" w:type="dxa"/>
          </w:tcPr>
          <w:p w14:paraId="2A9ED61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30.2</w:t>
            </w:r>
          </w:p>
          <w:p w14:paraId="2A882AD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(24.0-36.4)</w:t>
            </w:r>
          </w:p>
        </w:tc>
        <w:tc>
          <w:tcPr>
            <w:tcW w:w="1559" w:type="dxa"/>
          </w:tcPr>
          <w:p w14:paraId="44E1397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.002</w:t>
            </w:r>
          </w:p>
        </w:tc>
      </w:tr>
      <w:tr w:rsidR="004B2169" w:rsidRPr="004B2169" w14:paraId="7455FE6D" w14:textId="77777777" w:rsidTr="002068CD">
        <w:tc>
          <w:tcPr>
            <w:tcW w:w="1558" w:type="dxa"/>
          </w:tcPr>
          <w:p w14:paraId="4FFB16F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6EAD8C6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47</w:t>
            </w:r>
          </w:p>
          <w:p w14:paraId="12F0108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1EB5EAA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34.9 (21.1–48.4)a</w:t>
            </w:r>
          </w:p>
          <w:p w14:paraId="43F6B3B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6A59918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26.6 (16.1–36.8)a</w:t>
            </w:r>
          </w:p>
          <w:p w14:paraId="092FDEC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C8234C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&lt; .001</w:t>
            </w:r>
          </w:p>
          <w:p w14:paraId="7A2EE6B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220E96DB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CI, confidence interval; NA, not applicable; NR, not reported; NS, not significant;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PAE.</w:t>
      </w:r>
    </w:p>
    <w:p w14:paraId="24BE21C2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</w:p>
    <w:p w14:paraId="2D21CCEB" w14:textId="77777777" w:rsidR="00FB477D" w:rsidRPr="004B2169" w:rsidRDefault="00FB477D" w:rsidP="00FB477D">
      <w:pPr>
        <w:rPr>
          <w:rFonts w:asciiTheme="majorBidi" w:hAnsiTheme="majorBidi" w:cstheme="majorBidi"/>
          <w:color w:val="000000" w:themeColor="text1"/>
        </w:rPr>
      </w:pPr>
    </w:p>
    <w:p w14:paraId="04BF2B1E" w14:textId="312E8ACA" w:rsidR="00FB477D" w:rsidRPr="004B2169" w:rsidRDefault="00FB477D" w:rsidP="00FB477D">
      <w:pPr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7: Prostate-specific antigen (PSA) levels for prostatic artery embolization (PAE) vs. transurethral resection of the prostate (TURP)</w:t>
      </w:r>
    </w:p>
    <w:tbl>
      <w:tblPr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</w:tblGrid>
      <w:tr w:rsidR="004B2169" w:rsidRPr="004B2169" w14:paraId="6DE65555" w14:textId="77777777" w:rsidTr="002068CD">
        <w:tc>
          <w:tcPr>
            <w:tcW w:w="7791" w:type="dxa"/>
            <w:gridSpan w:val="5"/>
          </w:tcPr>
          <w:p w14:paraId="34E5C5E9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PSA, ng/mL (95% CI): Baseline</w:t>
            </w:r>
          </w:p>
        </w:tc>
      </w:tr>
      <w:tr w:rsidR="004B2169" w:rsidRPr="004B2169" w14:paraId="5008A10C" w14:textId="77777777" w:rsidTr="002068CD">
        <w:tc>
          <w:tcPr>
            <w:tcW w:w="1558" w:type="dxa"/>
          </w:tcPr>
          <w:p w14:paraId="386487FA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Study</w:t>
            </w:r>
          </w:p>
        </w:tc>
        <w:tc>
          <w:tcPr>
            <w:tcW w:w="1558" w:type="dxa"/>
          </w:tcPr>
          <w:p w14:paraId="03C16375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</w:t>
            </w:r>
          </w:p>
        </w:tc>
        <w:tc>
          <w:tcPr>
            <w:tcW w:w="1558" w:type="dxa"/>
          </w:tcPr>
          <w:p w14:paraId="2D11269E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</w:tc>
        <w:tc>
          <w:tcPr>
            <w:tcW w:w="1558" w:type="dxa"/>
          </w:tcPr>
          <w:p w14:paraId="06034E33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</w:tc>
        <w:tc>
          <w:tcPr>
            <w:tcW w:w="1559" w:type="dxa"/>
          </w:tcPr>
          <w:p w14:paraId="47DBA2FD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 Value</w:t>
            </w:r>
          </w:p>
        </w:tc>
      </w:tr>
      <w:tr w:rsidR="004B2169" w:rsidRPr="004B2169" w14:paraId="23F23E59" w14:textId="77777777" w:rsidTr="002068CD">
        <w:tc>
          <w:tcPr>
            <w:tcW w:w="1558" w:type="dxa"/>
          </w:tcPr>
          <w:p w14:paraId="76171AB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6F695BC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37F419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2A7D3CA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(2.4–5.3)</w:t>
            </w:r>
          </w:p>
        </w:tc>
        <w:tc>
          <w:tcPr>
            <w:tcW w:w="1558" w:type="dxa"/>
          </w:tcPr>
          <w:p w14:paraId="218BC96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(2.7–5.6)</w:t>
            </w:r>
          </w:p>
        </w:tc>
        <w:tc>
          <w:tcPr>
            <w:tcW w:w="1559" w:type="dxa"/>
          </w:tcPr>
          <w:p w14:paraId="0ABA30E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9E89F5F" w14:textId="77777777" w:rsidTr="002068CD">
        <w:tc>
          <w:tcPr>
            <w:tcW w:w="1558" w:type="dxa"/>
          </w:tcPr>
          <w:p w14:paraId="1F4E938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247F836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4AE0F7E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33946CC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601E10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3.4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(2.3–4.5)</w:t>
            </w:r>
          </w:p>
          <w:p w14:paraId="7C5E2CF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3.7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(2.6–4.8)</w:t>
            </w:r>
          </w:p>
        </w:tc>
        <w:tc>
          <w:tcPr>
            <w:tcW w:w="1558" w:type="dxa"/>
          </w:tcPr>
          <w:p w14:paraId="43EFCB2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3.2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(1.9–4.5)</w:t>
            </w:r>
          </w:p>
        </w:tc>
        <w:tc>
          <w:tcPr>
            <w:tcW w:w="1559" w:type="dxa"/>
          </w:tcPr>
          <w:p w14:paraId="6152A09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&gt; .2</w:t>
            </w:r>
          </w:p>
        </w:tc>
      </w:tr>
      <w:tr w:rsidR="004B2169" w:rsidRPr="004B2169" w14:paraId="7FB3CB7B" w14:textId="77777777" w:rsidTr="002068CD">
        <w:tc>
          <w:tcPr>
            <w:tcW w:w="1558" w:type="dxa"/>
          </w:tcPr>
          <w:p w14:paraId="2C36CE6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D99764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135A428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  <w:vAlign w:val="center"/>
          </w:tcPr>
          <w:p w14:paraId="08B60CC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(1.7–5.7)</w:t>
            </w:r>
          </w:p>
        </w:tc>
        <w:tc>
          <w:tcPr>
            <w:tcW w:w="1558" w:type="dxa"/>
          </w:tcPr>
          <w:p w14:paraId="4B14234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3.6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(1.7–5.5)</w:t>
            </w:r>
          </w:p>
        </w:tc>
        <w:tc>
          <w:tcPr>
            <w:tcW w:w="1559" w:type="dxa"/>
          </w:tcPr>
          <w:p w14:paraId="5E9B1CF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21D8AF30" w14:textId="77777777" w:rsidTr="002068CD">
        <w:tc>
          <w:tcPr>
            <w:tcW w:w="1558" w:type="dxa"/>
          </w:tcPr>
          <w:p w14:paraId="2F92290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153C57B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46FD07F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7426EFA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3.5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(2.4–4.7)</w:t>
            </w:r>
          </w:p>
        </w:tc>
        <w:tc>
          <w:tcPr>
            <w:tcW w:w="1558" w:type="dxa"/>
          </w:tcPr>
          <w:p w14:paraId="14C40B7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4.4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(0.8–8.0)</w:t>
            </w:r>
          </w:p>
        </w:tc>
        <w:tc>
          <w:tcPr>
            <w:tcW w:w="1559" w:type="dxa"/>
          </w:tcPr>
          <w:p w14:paraId="3FF7D5F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725292D" w14:textId="77777777" w:rsidTr="002068CD">
        <w:tc>
          <w:tcPr>
            <w:tcW w:w="7791" w:type="dxa"/>
            <w:gridSpan w:val="5"/>
          </w:tcPr>
          <w:p w14:paraId="10C59656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PSA, ng/mL (95% CI): 3 Months</w:t>
            </w:r>
          </w:p>
        </w:tc>
      </w:tr>
      <w:tr w:rsidR="004B2169" w:rsidRPr="004B2169" w14:paraId="398045DA" w14:textId="77777777" w:rsidTr="002068CD">
        <w:tc>
          <w:tcPr>
            <w:tcW w:w="1558" w:type="dxa"/>
          </w:tcPr>
          <w:p w14:paraId="37A9653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789C95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48</w:t>
            </w:r>
          </w:p>
          <w:p w14:paraId="2A1FEA8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2575ECB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2.3 </w:t>
            </w:r>
          </w:p>
          <w:p w14:paraId="38077CA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(1.3-2.9)</w:t>
            </w:r>
          </w:p>
          <w:p w14:paraId="1246E24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446360B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  <w:p w14:paraId="3381F25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(0.9-1.5)</w:t>
            </w:r>
          </w:p>
          <w:p w14:paraId="1B3A033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1B9A1D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.07</w:t>
            </w:r>
          </w:p>
          <w:p w14:paraId="025C9E7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3638BB9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61727803" w14:textId="77777777" w:rsidTr="002068CD">
        <w:tc>
          <w:tcPr>
            <w:tcW w:w="1558" w:type="dxa"/>
          </w:tcPr>
          <w:p w14:paraId="09049211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0F644FC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165612B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7F19970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2.2 (1.3–3.1)</w:t>
            </w:r>
          </w:p>
          <w:p w14:paraId="13C3D4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5ABB9D7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1.5 (0.7–2.3)</w:t>
            </w:r>
          </w:p>
          <w:p w14:paraId="6A93F6A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496B4A0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.001</w:t>
            </w:r>
          </w:p>
          <w:p w14:paraId="3402C53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6954489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B2169" w:rsidRPr="004B2169" w14:paraId="6706C049" w14:textId="77777777" w:rsidTr="002068CD">
        <w:tc>
          <w:tcPr>
            <w:tcW w:w="1558" w:type="dxa"/>
          </w:tcPr>
          <w:p w14:paraId="7F73082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7B0C53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22E66A5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7C8AE39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1.9 (1.3–2.6)</w:t>
            </w:r>
          </w:p>
          <w:p w14:paraId="774B3E4C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1CA1ED6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0.9 (0.6–1.3)</w:t>
            </w:r>
          </w:p>
          <w:p w14:paraId="0B1D9C1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9FA6BD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C238D73" w14:textId="77777777" w:rsidTr="002068CD">
        <w:tc>
          <w:tcPr>
            <w:tcW w:w="7791" w:type="dxa"/>
            <w:gridSpan w:val="5"/>
          </w:tcPr>
          <w:p w14:paraId="090B936E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PSA, ng/mL (95% CI): 6 Months</w:t>
            </w:r>
          </w:p>
        </w:tc>
      </w:tr>
      <w:tr w:rsidR="004B2169" w:rsidRPr="004B2169" w14:paraId="78997050" w14:textId="77777777" w:rsidTr="002068CD">
        <w:tc>
          <w:tcPr>
            <w:tcW w:w="1558" w:type="dxa"/>
          </w:tcPr>
          <w:p w14:paraId="1AF627E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7064B7E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46</w:t>
            </w:r>
          </w:p>
          <w:p w14:paraId="62F1137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51</w:t>
            </w:r>
          </w:p>
        </w:tc>
        <w:tc>
          <w:tcPr>
            <w:tcW w:w="1558" w:type="dxa"/>
          </w:tcPr>
          <w:p w14:paraId="55843BD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5.6</w:t>
            </w:r>
          </w:p>
          <w:p w14:paraId="4CF91DE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(1.3-3.4)</w:t>
            </w:r>
          </w:p>
        </w:tc>
        <w:tc>
          <w:tcPr>
            <w:tcW w:w="1558" w:type="dxa"/>
          </w:tcPr>
          <w:p w14:paraId="0BFDA6A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  <w:p w14:paraId="1CEF05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(1.0-1.8)</w:t>
            </w:r>
          </w:p>
        </w:tc>
        <w:tc>
          <w:tcPr>
            <w:tcW w:w="1559" w:type="dxa"/>
          </w:tcPr>
          <w:p w14:paraId="18BF292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75AD2430" w14:textId="77777777" w:rsidTr="002068CD">
        <w:tc>
          <w:tcPr>
            <w:tcW w:w="1558" w:type="dxa"/>
          </w:tcPr>
          <w:p w14:paraId="3176960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2D66C38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57</w:t>
            </w:r>
          </w:p>
          <w:p w14:paraId="5A68710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57</w:t>
            </w:r>
          </w:p>
        </w:tc>
        <w:tc>
          <w:tcPr>
            <w:tcW w:w="1558" w:type="dxa"/>
          </w:tcPr>
          <w:p w14:paraId="73C508F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2.0 (1.2–2.8)</w:t>
            </w:r>
          </w:p>
          <w:p w14:paraId="68F5A30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327C1F7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1.7 (1.0–2.4)</w:t>
            </w:r>
          </w:p>
          <w:p w14:paraId="5ED086A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00CA8DC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05A27DBB" w14:textId="77777777" w:rsidTr="002068CD">
        <w:tc>
          <w:tcPr>
            <w:tcW w:w="7791" w:type="dxa"/>
            <w:gridSpan w:val="5"/>
          </w:tcPr>
          <w:p w14:paraId="0E52480B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PSA, ng/mL (95% CI): 12 Months</w:t>
            </w:r>
          </w:p>
        </w:tc>
      </w:tr>
      <w:tr w:rsidR="004B2169" w:rsidRPr="004B2169" w14:paraId="08144134" w14:textId="77777777" w:rsidTr="002068CD">
        <w:tc>
          <w:tcPr>
            <w:tcW w:w="1558" w:type="dxa"/>
          </w:tcPr>
          <w:p w14:paraId="45BE171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2888DB5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40</w:t>
            </w:r>
          </w:p>
          <w:p w14:paraId="2553A0D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50</w:t>
            </w:r>
          </w:p>
        </w:tc>
        <w:tc>
          <w:tcPr>
            <w:tcW w:w="1558" w:type="dxa"/>
          </w:tcPr>
          <w:p w14:paraId="144DA10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2.5</w:t>
            </w:r>
          </w:p>
          <w:p w14:paraId="01279CB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(1.1-3.4)</w:t>
            </w:r>
          </w:p>
        </w:tc>
        <w:tc>
          <w:tcPr>
            <w:tcW w:w="1558" w:type="dxa"/>
          </w:tcPr>
          <w:p w14:paraId="67B375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1.8</w:t>
            </w:r>
          </w:p>
          <w:p w14:paraId="6AA95D2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(1.2-2.2)</w:t>
            </w:r>
          </w:p>
        </w:tc>
        <w:tc>
          <w:tcPr>
            <w:tcW w:w="1559" w:type="dxa"/>
          </w:tcPr>
          <w:p w14:paraId="7E68731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7CAE698" w14:textId="77777777" w:rsidTr="002068CD">
        <w:tc>
          <w:tcPr>
            <w:tcW w:w="1558" w:type="dxa"/>
          </w:tcPr>
          <w:p w14:paraId="0C16278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Carnevale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2016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558" w:type="dxa"/>
          </w:tcPr>
          <w:p w14:paraId="48F661D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 PAE: 15</w:t>
            </w:r>
          </w:p>
          <w:p w14:paraId="2F1571F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PAE: 15</w:t>
            </w:r>
          </w:p>
          <w:p w14:paraId="64C1F54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15</w:t>
            </w:r>
          </w:p>
        </w:tc>
        <w:tc>
          <w:tcPr>
            <w:tcW w:w="1558" w:type="dxa"/>
          </w:tcPr>
          <w:p w14:paraId="7FEBC23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Original: 2.2 (1.6–2.8)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</w: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>: 1.7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(1.1–2.3)</w:t>
            </w:r>
          </w:p>
          <w:p w14:paraId="1286A9E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532FAD7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1.6 (1.1–2.1)</w:t>
            </w:r>
          </w:p>
          <w:p w14:paraId="671DDBA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F80B5C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4B2169" w:rsidRPr="004B2169" w14:paraId="340A60B3" w14:textId="77777777" w:rsidTr="002068CD">
        <w:tc>
          <w:tcPr>
            <w:tcW w:w="1558" w:type="dxa"/>
          </w:tcPr>
          <w:p w14:paraId="0DFD116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4090D7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54</w:t>
            </w:r>
          </w:p>
          <w:p w14:paraId="0FA1C5F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53</w:t>
            </w:r>
          </w:p>
        </w:tc>
        <w:tc>
          <w:tcPr>
            <w:tcW w:w="1558" w:type="dxa"/>
          </w:tcPr>
          <w:p w14:paraId="4C33CE9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2.1 (1.2–3.0)a</w:t>
            </w:r>
          </w:p>
          <w:p w14:paraId="7A899CD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0C520AF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1.6 (0.8–2.4)a</w:t>
            </w:r>
          </w:p>
          <w:p w14:paraId="427A93B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380ECD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.009</w:t>
            </w:r>
          </w:p>
        </w:tc>
      </w:tr>
      <w:tr w:rsidR="004B2169" w:rsidRPr="004B2169" w14:paraId="0A8E0F99" w14:textId="77777777" w:rsidTr="002068CD">
        <w:tc>
          <w:tcPr>
            <w:tcW w:w="1558" w:type="dxa"/>
          </w:tcPr>
          <w:p w14:paraId="0D2C8B3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2020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558" w:type="dxa"/>
          </w:tcPr>
          <w:p w14:paraId="00E5B52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23</w:t>
            </w:r>
          </w:p>
          <w:p w14:paraId="0763F39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22</w:t>
            </w:r>
          </w:p>
        </w:tc>
        <w:tc>
          <w:tcPr>
            <w:tcW w:w="1558" w:type="dxa"/>
          </w:tcPr>
          <w:p w14:paraId="2084877B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2.8 (2.0–3.7)</w:t>
            </w:r>
          </w:p>
          <w:p w14:paraId="174E2B5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2CE0E2B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1.7 (0.9–2.4)</w:t>
            </w:r>
          </w:p>
          <w:p w14:paraId="4A6724B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71F9786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.013</w:t>
            </w:r>
          </w:p>
        </w:tc>
      </w:tr>
      <w:tr w:rsidR="004B2169" w:rsidRPr="004B2169" w14:paraId="1AD9E844" w14:textId="77777777" w:rsidTr="002068CD">
        <w:tc>
          <w:tcPr>
            <w:tcW w:w="7791" w:type="dxa"/>
            <w:gridSpan w:val="5"/>
          </w:tcPr>
          <w:p w14:paraId="06F908F9" w14:textId="77777777" w:rsidR="00FB477D" w:rsidRPr="004B2169" w:rsidRDefault="00FB477D" w:rsidP="002068CD">
            <w:pPr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Mean PSA, ng/mL (95% CI): 24 Months</w:t>
            </w:r>
          </w:p>
        </w:tc>
      </w:tr>
      <w:tr w:rsidR="004B2169" w:rsidRPr="004B2169" w14:paraId="1F0F4D15" w14:textId="77777777" w:rsidTr="002068CD">
        <w:tc>
          <w:tcPr>
            <w:tcW w:w="1558" w:type="dxa"/>
          </w:tcPr>
          <w:p w14:paraId="34B027D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 et al., 2021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9</w:t>
            </w:r>
          </w:p>
        </w:tc>
        <w:tc>
          <w:tcPr>
            <w:tcW w:w="1558" w:type="dxa"/>
          </w:tcPr>
          <w:p w14:paraId="64F4F9E2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34</w:t>
            </w:r>
          </w:p>
          <w:p w14:paraId="25233556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47</w:t>
            </w:r>
          </w:p>
        </w:tc>
        <w:tc>
          <w:tcPr>
            <w:tcW w:w="1558" w:type="dxa"/>
          </w:tcPr>
          <w:p w14:paraId="52C1DCBD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2.5</w:t>
            </w:r>
          </w:p>
          <w:p w14:paraId="723E16D9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(1.4-3.2)</w:t>
            </w:r>
          </w:p>
        </w:tc>
        <w:tc>
          <w:tcPr>
            <w:tcW w:w="1558" w:type="dxa"/>
          </w:tcPr>
          <w:p w14:paraId="52FF7B0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2.0</w:t>
            </w:r>
          </w:p>
          <w:p w14:paraId="2E1F2FC8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(1.3-2.4)</w:t>
            </w:r>
          </w:p>
        </w:tc>
        <w:tc>
          <w:tcPr>
            <w:tcW w:w="1559" w:type="dxa"/>
          </w:tcPr>
          <w:p w14:paraId="7D78D1A3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.05</w:t>
            </w:r>
          </w:p>
        </w:tc>
      </w:tr>
      <w:tr w:rsidR="004B2169" w:rsidRPr="004B2169" w14:paraId="36879B43" w14:textId="77777777" w:rsidTr="002068CD">
        <w:tc>
          <w:tcPr>
            <w:tcW w:w="1558" w:type="dxa"/>
          </w:tcPr>
          <w:p w14:paraId="290CE3A4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Gao et al., 2014</w:t>
            </w:r>
            <w:r w:rsidRPr="004B2169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558" w:type="dxa"/>
          </w:tcPr>
          <w:p w14:paraId="6E85C93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PAE: 47</w:t>
            </w:r>
          </w:p>
          <w:p w14:paraId="1D853D7E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TURP: 48</w:t>
            </w:r>
          </w:p>
        </w:tc>
        <w:tc>
          <w:tcPr>
            <w:tcW w:w="1558" w:type="dxa"/>
          </w:tcPr>
          <w:p w14:paraId="1B94BDA7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2.1 (1.4–2.8)</w:t>
            </w:r>
          </w:p>
          <w:p w14:paraId="343C6FF5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8" w:type="dxa"/>
          </w:tcPr>
          <w:p w14:paraId="0D9FDE0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1.7 (0.9–2.5)a</w:t>
            </w:r>
          </w:p>
          <w:p w14:paraId="4914713A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</w:tcPr>
          <w:p w14:paraId="3048A5FF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.012</w:t>
            </w:r>
          </w:p>
          <w:p w14:paraId="6E14FF00" w14:textId="77777777" w:rsidR="00FB477D" w:rsidRPr="004B2169" w:rsidRDefault="00FB477D" w:rsidP="002068C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0B5C2159" w14:textId="77777777" w:rsidR="00FB477D" w:rsidRPr="004B2169" w:rsidRDefault="00FB477D" w:rsidP="00FB477D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>Abbreviations: CI, confidence interval; NA, not applicable; NR, not reported; NS, not significant.</w:t>
      </w:r>
    </w:p>
    <w:p w14:paraId="68781C29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62DD4003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5CED9B3D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22695F6F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3F7EEADC" w14:textId="77777777" w:rsidR="00FB477D" w:rsidRPr="004B2169" w:rsidRDefault="00FB477D" w:rsidP="00FB47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0304C2FB" w14:textId="77777777" w:rsidR="00FB477D" w:rsidRPr="004B2169" w:rsidRDefault="00FB477D" w:rsidP="00FB477D">
      <w:pPr>
        <w:pBdr>
          <w:top w:val="none" w:sz="0" w:space="0" w:color="000000"/>
        </w:pBdr>
        <w:spacing w:after="120"/>
        <w:ind w:left="794"/>
        <w:rPr>
          <w:rFonts w:asciiTheme="majorBidi" w:hAnsiTheme="majorBidi" w:cstheme="majorBidi"/>
          <w:color w:val="000000" w:themeColor="text1"/>
        </w:rPr>
      </w:pPr>
    </w:p>
    <w:p w14:paraId="68B8CE7B" w14:textId="77777777" w:rsidR="00FB477D" w:rsidRPr="004B2169" w:rsidRDefault="00FB477D" w:rsidP="00FB477D">
      <w:pPr>
        <w:pBdr>
          <w:top w:val="none" w:sz="0" w:space="0" w:color="000000"/>
        </w:pBdr>
        <w:spacing w:after="120"/>
        <w:ind w:left="794"/>
        <w:rPr>
          <w:rFonts w:asciiTheme="majorBidi" w:hAnsiTheme="majorBidi" w:cstheme="majorBidi"/>
          <w:color w:val="000000" w:themeColor="text1"/>
        </w:rPr>
      </w:pPr>
    </w:p>
    <w:p w14:paraId="14D6207A" w14:textId="43D390CE" w:rsidR="00FB477D" w:rsidRPr="004B2169" w:rsidRDefault="00FB477D" w:rsidP="00FB477D">
      <w:pPr>
        <w:pBdr>
          <w:top w:val="none" w:sz="0" w:space="0" w:color="000000"/>
        </w:pBdr>
        <w:spacing w:after="120"/>
        <w:rPr>
          <w:rFonts w:asciiTheme="majorBidi" w:hAnsiTheme="majorBidi" w:cstheme="majorBidi"/>
          <w:b/>
          <w:color w:val="000000" w:themeColor="text1"/>
        </w:rPr>
      </w:pPr>
      <w:r w:rsidRPr="004B2169">
        <w:rPr>
          <w:rFonts w:asciiTheme="majorBidi" w:hAnsiTheme="majorBidi" w:cstheme="majorBidi"/>
          <w:b/>
          <w:color w:val="000000" w:themeColor="text1"/>
        </w:rPr>
        <w:t xml:space="preserve">Table </w:t>
      </w:r>
      <w:r w:rsidR="00BB6746" w:rsidRPr="004B2169">
        <w:rPr>
          <w:rFonts w:asciiTheme="majorBidi" w:hAnsiTheme="majorBidi" w:cstheme="majorBidi"/>
          <w:b/>
          <w:color w:val="000000" w:themeColor="text1"/>
        </w:rPr>
        <w:t>S</w:t>
      </w:r>
      <w:r w:rsidRPr="004B2169">
        <w:rPr>
          <w:rFonts w:asciiTheme="majorBidi" w:hAnsiTheme="majorBidi" w:cstheme="majorBidi"/>
          <w:b/>
          <w:color w:val="000000" w:themeColor="text1"/>
        </w:rPr>
        <w:t>8: Detailed adverse events PAE vs TURP</w:t>
      </w:r>
    </w:p>
    <w:tbl>
      <w:tblPr>
        <w:tblW w:w="15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992"/>
        <w:gridCol w:w="993"/>
        <w:gridCol w:w="1079"/>
        <w:gridCol w:w="1478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4B2169" w:rsidRPr="004B2169" w14:paraId="171342A6" w14:textId="77777777" w:rsidTr="002068CD">
        <w:trPr>
          <w:trHeight w:val="240"/>
          <w:tblHeader/>
        </w:trPr>
        <w:tc>
          <w:tcPr>
            <w:tcW w:w="1729" w:type="dxa"/>
            <w:vMerge w:val="restart"/>
            <w:shd w:val="clear" w:color="auto" w:fill="auto"/>
            <w:vAlign w:val="center"/>
          </w:tcPr>
          <w:p w14:paraId="75A89FF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Adverse Event</w:t>
            </w:r>
          </w:p>
        </w:tc>
        <w:tc>
          <w:tcPr>
            <w:tcW w:w="1985" w:type="dxa"/>
            <w:gridSpan w:val="2"/>
          </w:tcPr>
          <w:p w14:paraId="610EAB8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Abt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et al., 2021 </w:t>
            </w:r>
            <w:hyperlink r:id="rId11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19</w:t>
              </w:r>
            </w:hyperlink>
          </w:p>
        </w:tc>
        <w:tc>
          <w:tcPr>
            <w:tcW w:w="3550" w:type="dxa"/>
            <w:gridSpan w:val="3"/>
            <w:shd w:val="clear" w:color="auto" w:fill="auto"/>
          </w:tcPr>
          <w:p w14:paraId="0AD7A61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  <w:vertAlign w:val="superscript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Carnevale et al., 2016 </w:t>
            </w:r>
            <w:hyperlink r:id="rId12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20</w:t>
              </w:r>
            </w:hyperlink>
          </w:p>
        </w:tc>
        <w:tc>
          <w:tcPr>
            <w:tcW w:w="1986" w:type="dxa"/>
            <w:gridSpan w:val="2"/>
            <w:shd w:val="clear" w:color="auto" w:fill="auto"/>
          </w:tcPr>
          <w:p w14:paraId="0E0AF1A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  <w:vertAlign w:val="superscript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Gao et al., 2014 </w:t>
            </w:r>
            <w:hyperlink r:id="rId13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21</w:t>
              </w:r>
            </w:hyperlink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54E684B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  <w:vertAlign w:val="superscript"/>
              </w:rPr>
            </w:pP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Insausti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et al., 2020 </w:t>
            </w:r>
            <w:hyperlink r:id="rId14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22</w:t>
              </w:r>
            </w:hyperlink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2A7D440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Radwan et al., 2020 </w:t>
            </w:r>
            <w:hyperlink r:id="rId15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23</w:t>
              </w:r>
            </w:hyperlink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22A7B68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  <w:vertAlign w:val="superscript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Ray et al., 2018 </w:t>
            </w:r>
            <w:hyperlink r:id="rId16">
              <w:r w:rsidRPr="004B2169">
                <w:rPr>
                  <w:rFonts w:asciiTheme="majorBidi" w:hAnsiTheme="majorBidi" w:cstheme="majorBidi"/>
                  <w:color w:val="000000" w:themeColor="text1"/>
                  <w:vertAlign w:val="superscript"/>
                </w:rPr>
                <w:t>24</w:t>
              </w:r>
            </w:hyperlink>
          </w:p>
        </w:tc>
      </w:tr>
      <w:tr w:rsidR="004B2169" w:rsidRPr="004B2169" w14:paraId="688C6E52" w14:textId="77777777" w:rsidTr="002068CD">
        <w:trPr>
          <w:tblHeader/>
        </w:trPr>
        <w:tc>
          <w:tcPr>
            <w:tcW w:w="1729" w:type="dxa"/>
            <w:vMerge/>
            <w:shd w:val="clear" w:color="auto" w:fill="auto"/>
            <w:vAlign w:val="center"/>
          </w:tcPr>
          <w:p w14:paraId="58F0A4B5" w14:textId="77777777" w:rsidR="00FB477D" w:rsidRPr="004B2169" w:rsidRDefault="00FB477D" w:rsidP="002068CD">
            <w:pPr>
              <w:widowControl w:val="0"/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vertAlign w:val="superscript"/>
              </w:rPr>
            </w:pPr>
          </w:p>
        </w:tc>
        <w:tc>
          <w:tcPr>
            <w:tcW w:w="992" w:type="dxa"/>
          </w:tcPr>
          <w:p w14:paraId="22EB9BC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  <w:p w14:paraId="43C3197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</w:tcPr>
          <w:p w14:paraId="2EB41E8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  <w:p w14:paraId="4F04F5E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C5A108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Original PAE</w:t>
            </w:r>
          </w:p>
          <w:p w14:paraId="7639100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629394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PErFecTED</w:t>
            </w:r>
            <w:proofErr w:type="spellEnd"/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 PAE</w:t>
            </w:r>
          </w:p>
          <w:p w14:paraId="76875D7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1A788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  <w:p w14:paraId="0C8F81A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6EBC7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  <w:p w14:paraId="4B41DDC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E6EBF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  <w:p w14:paraId="0DF6810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C0A26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  <w:p w14:paraId="2D23912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854EE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  <w:p w14:paraId="3D31C34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1E155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 xml:space="preserve">PAE </w:t>
            </w:r>
          </w:p>
          <w:p w14:paraId="5225CFE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A578D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  <w:p w14:paraId="5A1A3C4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75E0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PAE</w:t>
            </w:r>
          </w:p>
          <w:p w14:paraId="532E7A5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18795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TURP</w:t>
            </w:r>
          </w:p>
          <w:p w14:paraId="7AF372E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b/>
                <w:color w:val="000000" w:themeColor="text1"/>
              </w:rPr>
              <w:t>n (%)</w:t>
            </w:r>
          </w:p>
        </w:tc>
      </w:tr>
      <w:tr w:rsidR="004B2169" w:rsidRPr="004B2169" w14:paraId="055D949B" w14:textId="77777777" w:rsidTr="002068CD">
        <w:tc>
          <w:tcPr>
            <w:tcW w:w="1729" w:type="dxa"/>
            <w:shd w:val="clear" w:color="auto" w:fill="auto"/>
            <w:vAlign w:val="center"/>
          </w:tcPr>
          <w:p w14:paraId="6E712E9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Bladder neck stenosis</w:t>
            </w:r>
          </w:p>
        </w:tc>
        <w:tc>
          <w:tcPr>
            <w:tcW w:w="992" w:type="dxa"/>
          </w:tcPr>
          <w:p w14:paraId="0715E2F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0/34</w:t>
            </w:r>
          </w:p>
          <w:p w14:paraId="6DB05AD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(0%)</w:t>
            </w:r>
          </w:p>
        </w:tc>
        <w:tc>
          <w:tcPr>
            <w:tcW w:w="993" w:type="dxa"/>
          </w:tcPr>
          <w:p w14:paraId="2198FC4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2/47</w:t>
            </w:r>
          </w:p>
          <w:p w14:paraId="0512656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(4.3%)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DC8790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ED706B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A3F4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CB411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0/47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8DF51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1/48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(2.1%)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FF467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404E4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06DE7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9166A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1CE6D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CFD65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3690B21B" w14:textId="77777777" w:rsidTr="002068CD">
        <w:tc>
          <w:tcPr>
            <w:tcW w:w="1729" w:type="dxa"/>
            <w:shd w:val="clear" w:color="auto" w:fill="auto"/>
            <w:vAlign w:val="center"/>
          </w:tcPr>
          <w:p w14:paraId="721AB41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Bladder or urethral stricture</w:t>
            </w:r>
          </w:p>
        </w:tc>
        <w:tc>
          <w:tcPr>
            <w:tcW w:w="992" w:type="dxa"/>
          </w:tcPr>
          <w:p w14:paraId="057C59B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0/34</w:t>
            </w:r>
          </w:p>
          <w:p w14:paraId="0E895B6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(0%)</w:t>
            </w:r>
          </w:p>
        </w:tc>
        <w:tc>
          <w:tcPr>
            <w:tcW w:w="993" w:type="dxa"/>
          </w:tcPr>
          <w:p w14:paraId="468352A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3/47</w:t>
            </w:r>
          </w:p>
          <w:p w14:paraId="3707D12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(6.4%)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1EE926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872D10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C9FD6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0BBFB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0/47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C6EB7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1/48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(2.1%)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44AE4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DE45B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(9.1%)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53D3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AB637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13B44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F8F9B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68763C19" w14:textId="77777777" w:rsidTr="002068CD">
        <w:tc>
          <w:tcPr>
            <w:tcW w:w="1729" w:type="dxa"/>
            <w:shd w:val="clear" w:color="auto" w:fill="auto"/>
            <w:vAlign w:val="center"/>
          </w:tcPr>
          <w:p w14:paraId="680D7A5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Blood transfusion</w:t>
            </w:r>
          </w:p>
        </w:tc>
        <w:tc>
          <w:tcPr>
            <w:tcW w:w="992" w:type="dxa"/>
          </w:tcPr>
          <w:p w14:paraId="681C49B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20446B4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BD3C04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583726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C9A05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18A37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0/54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43C3C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(3.8%)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98D7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74091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8D4D1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D3126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75788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9D594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E893AEF" w14:textId="77777777" w:rsidTr="002068CD">
        <w:tc>
          <w:tcPr>
            <w:tcW w:w="1729" w:type="dxa"/>
            <w:shd w:val="clear" w:color="auto" w:fill="auto"/>
            <w:vAlign w:val="center"/>
          </w:tcPr>
          <w:p w14:paraId="1AEC865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Clot retention</w:t>
            </w:r>
          </w:p>
        </w:tc>
        <w:tc>
          <w:tcPr>
            <w:tcW w:w="992" w:type="dxa"/>
          </w:tcPr>
          <w:p w14:paraId="7EEA89B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06B2816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91B4EB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7A7BDC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29ADA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F7B87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0/54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6C43C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71435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31723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F698D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53590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8B86B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BACE4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B55ED82" w14:textId="77777777" w:rsidTr="002068CD">
        <w:tc>
          <w:tcPr>
            <w:tcW w:w="1729" w:type="dxa"/>
            <w:shd w:val="clear" w:color="auto" w:fill="auto"/>
            <w:vAlign w:val="center"/>
          </w:tcPr>
          <w:p w14:paraId="01A6D04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4B2169">
              <w:rPr>
                <w:rFonts w:asciiTheme="majorBidi" w:hAnsiTheme="majorBidi" w:cstheme="majorBidi"/>
                <w:color w:val="000000" w:themeColor="text1"/>
              </w:rPr>
              <w:t>Hematospermia</w:t>
            </w:r>
            <w:proofErr w:type="spellEnd"/>
          </w:p>
        </w:tc>
        <w:tc>
          <w:tcPr>
            <w:tcW w:w="992" w:type="dxa"/>
          </w:tcPr>
          <w:p w14:paraId="7791B58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2BEE8FB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A0BDBA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3F6B21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1C0CE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28CCB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437D6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2E8CD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DF002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16D54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FFF1B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E8978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25/199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(12.6%)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09E9A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1/61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(1.6%)</w:t>
            </w:r>
          </w:p>
        </w:tc>
      </w:tr>
      <w:tr w:rsidR="004B2169" w:rsidRPr="004B2169" w14:paraId="59784A59" w14:textId="77777777" w:rsidTr="002068CD">
        <w:tc>
          <w:tcPr>
            <w:tcW w:w="1729" w:type="dxa"/>
            <w:shd w:val="clear" w:color="auto" w:fill="auto"/>
            <w:vAlign w:val="center"/>
          </w:tcPr>
          <w:p w14:paraId="3A856A6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Hematuria</w:t>
            </w:r>
          </w:p>
        </w:tc>
        <w:tc>
          <w:tcPr>
            <w:tcW w:w="992" w:type="dxa"/>
          </w:tcPr>
          <w:p w14:paraId="2B4F7A3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4/34</w:t>
            </w:r>
          </w:p>
          <w:p w14:paraId="230F409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(11.8%)</w:t>
            </w:r>
          </w:p>
        </w:tc>
        <w:tc>
          <w:tcPr>
            <w:tcW w:w="993" w:type="dxa"/>
          </w:tcPr>
          <w:p w14:paraId="1B2D500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11/47</w:t>
            </w:r>
          </w:p>
          <w:p w14:paraId="3462C87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(23.4%)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CB2885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(13.3%)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824D05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595A9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15/15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(100%)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F4591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0/54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0AE78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(7.5%)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61F38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(4.3%)</w:t>
            </w:r>
          </w:p>
        </w:tc>
        <w:tc>
          <w:tcPr>
            <w:tcW w:w="993" w:type="dxa"/>
            <w:shd w:val="clear" w:color="auto" w:fill="auto"/>
          </w:tcPr>
          <w:p w14:paraId="0FC92E3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(36.4%)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FE73E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B15E2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75D3F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37/199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(18.6%)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515D6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39/61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(63.9%)</w:t>
            </w:r>
          </w:p>
        </w:tc>
      </w:tr>
      <w:tr w:rsidR="004B2169" w:rsidRPr="004B2169" w14:paraId="46A3D8CB" w14:textId="77777777" w:rsidTr="002068CD">
        <w:tc>
          <w:tcPr>
            <w:tcW w:w="1729" w:type="dxa"/>
            <w:shd w:val="clear" w:color="auto" w:fill="auto"/>
            <w:vAlign w:val="center"/>
          </w:tcPr>
          <w:p w14:paraId="76C918C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Ejaculation disorders</w:t>
            </w:r>
          </w:p>
        </w:tc>
        <w:tc>
          <w:tcPr>
            <w:tcW w:w="992" w:type="dxa"/>
          </w:tcPr>
          <w:p w14:paraId="1BC7E84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5F26B3F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AD2480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(13.3%)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022B4E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81B7F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 xml:space="preserve">15/15 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(100%)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7C2AB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809FF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8520D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(4.3%)</w:t>
            </w:r>
          </w:p>
        </w:tc>
        <w:tc>
          <w:tcPr>
            <w:tcW w:w="993" w:type="dxa"/>
            <w:shd w:val="clear" w:color="auto" w:fill="auto"/>
          </w:tcPr>
          <w:p w14:paraId="3648DAB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9/22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(40.9%)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FB661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8932E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20BD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48/199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(24.1%)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3C841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29/61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(47.5%)</w:t>
            </w:r>
          </w:p>
        </w:tc>
      </w:tr>
      <w:tr w:rsidR="004B2169" w:rsidRPr="004B2169" w14:paraId="0F1E3393" w14:textId="77777777" w:rsidTr="002068CD">
        <w:tc>
          <w:tcPr>
            <w:tcW w:w="1729" w:type="dxa"/>
            <w:shd w:val="clear" w:color="auto" w:fill="auto"/>
            <w:vAlign w:val="center"/>
          </w:tcPr>
          <w:p w14:paraId="16C0C24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Erectile dysfunction</w:t>
            </w:r>
          </w:p>
        </w:tc>
        <w:tc>
          <w:tcPr>
            <w:tcW w:w="992" w:type="dxa"/>
          </w:tcPr>
          <w:p w14:paraId="7BEB0D0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035F34C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677DC4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F4B706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24182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BE757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AC468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1A275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(4.3%)</w:t>
            </w:r>
          </w:p>
        </w:tc>
        <w:tc>
          <w:tcPr>
            <w:tcW w:w="993" w:type="dxa"/>
            <w:shd w:val="clear" w:color="auto" w:fill="auto"/>
          </w:tcPr>
          <w:p w14:paraId="5A6347C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(22.7%)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C6B3E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F1823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1E0A4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7DB89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B649559" w14:textId="77777777" w:rsidTr="002068CD">
        <w:tc>
          <w:tcPr>
            <w:tcW w:w="1729" w:type="dxa"/>
            <w:shd w:val="clear" w:color="auto" w:fill="auto"/>
            <w:vAlign w:val="center"/>
          </w:tcPr>
          <w:p w14:paraId="14AD37E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Left venous sinus damage</w:t>
            </w:r>
          </w:p>
        </w:tc>
        <w:tc>
          <w:tcPr>
            <w:tcW w:w="992" w:type="dxa"/>
          </w:tcPr>
          <w:p w14:paraId="5446D79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3CCA601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AD4A20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A58BA5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F06BC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6272A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D62D1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8CA7D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0EDC7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2C650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2D507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745CD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1A70C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1A772B1" w14:textId="77777777" w:rsidTr="002068CD">
        <w:tc>
          <w:tcPr>
            <w:tcW w:w="1729" w:type="dxa"/>
            <w:shd w:val="clear" w:color="auto" w:fill="auto"/>
            <w:vAlign w:val="center"/>
          </w:tcPr>
          <w:p w14:paraId="6CC24D2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Rectal ischemia</w:t>
            </w:r>
          </w:p>
        </w:tc>
        <w:tc>
          <w:tcPr>
            <w:tcW w:w="992" w:type="dxa"/>
          </w:tcPr>
          <w:p w14:paraId="7515B4A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5CBFE6B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90222E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20151B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84E2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CB912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8B59B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FE445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(4.3%)</w:t>
            </w:r>
          </w:p>
        </w:tc>
        <w:tc>
          <w:tcPr>
            <w:tcW w:w="993" w:type="dxa"/>
            <w:shd w:val="clear" w:color="auto" w:fill="auto"/>
          </w:tcPr>
          <w:p w14:paraId="439146C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55137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D8878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45B4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BF6C3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0ADAFEC2" w14:textId="77777777" w:rsidTr="002068CD">
        <w:tc>
          <w:tcPr>
            <w:tcW w:w="1729" w:type="dxa"/>
            <w:shd w:val="clear" w:color="auto" w:fill="auto"/>
            <w:vAlign w:val="center"/>
          </w:tcPr>
          <w:p w14:paraId="4FE7BBA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Transient rectal bleeding</w:t>
            </w:r>
          </w:p>
        </w:tc>
        <w:tc>
          <w:tcPr>
            <w:tcW w:w="992" w:type="dxa"/>
          </w:tcPr>
          <w:p w14:paraId="0817D1B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14D5023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AC3D72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562273D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C4176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C227F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83803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DA1D1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9AB8C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B041D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DB169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FDB8B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A4A1A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469877B9" w14:textId="77777777" w:rsidTr="002068CD">
        <w:tc>
          <w:tcPr>
            <w:tcW w:w="1729" w:type="dxa"/>
            <w:shd w:val="clear" w:color="auto" w:fill="auto"/>
            <w:vAlign w:val="center"/>
          </w:tcPr>
          <w:p w14:paraId="0E6BFF9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Transient pubic bone ischemia</w:t>
            </w:r>
          </w:p>
        </w:tc>
        <w:tc>
          <w:tcPr>
            <w:tcW w:w="992" w:type="dxa"/>
          </w:tcPr>
          <w:p w14:paraId="603916A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0926D37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18C65E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(6.7%)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22E6D0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19165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7A99A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65E00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51560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5CFA7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01977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1CDA8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F8DB5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027D9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D55E10F" w14:textId="77777777" w:rsidTr="002068CD">
        <w:tc>
          <w:tcPr>
            <w:tcW w:w="1729" w:type="dxa"/>
            <w:shd w:val="clear" w:color="auto" w:fill="auto"/>
            <w:vAlign w:val="center"/>
          </w:tcPr>
          <w:p w14:paraId="6235CFB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TUR syndrome</w:t>
            </w:r>
          </w:p>
        </w:tc>
        <w:tc>
          <w:tcPr>
            <w:tcW w:w="992" w:type="dxa"/>
          </w:tcPr>
          <w:p w14:paraId="456DB130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</w:tcPr>
          <w:p w14:paraId="1C3349E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6A6864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D7ADC9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6E462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854AC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0/54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91EE7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75F39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0FCA9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DAF22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893F2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4790D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8D006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545B60E0" w14:textId="77777777" w:rsidTr="002068CD">
        <w:tc>
          <w:tcPr>
            <w:tcW w:w="1729" w:type="dxa"/>
            <w:shd w:val="clear" w:color="auto" w:fill="auto"/>
            <w:vAlign w:val="center"/>
          </w:tcPr>
          <w:p w14:paraId="42A7F4A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Urinary incontinence</w:t>
            </w:r>
          </w:p>
        </w:tc>
        <w:tc>
          <w:tcPr>
            <w:tcW w:w="992" w:type="dxa"/>
          </w:tcPr>
          <w:p w14:paraId="4060D22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0/34</w:t>
            </w:r>
          </w:p>
          <w:p w14:paraId="5D6BF4B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(0%)</w:t>
            </w:r>
          </w:p>
        </w:tc>
        <w:tc>
          <w:tcPr>
            <w:tcW w:w="993" w:type="dxa"/>
          </w:tcPr>
          <w:p w14:paraId="11971D2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3/47</w:t>
            </w:r>
          </w:p>
          <w:p w14:paraId="6D46BF8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(6.4%)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E2F889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099141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A5093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4/15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(26.7%)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5EEEF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02B38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AF140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</w:tcPr>
          <w:p w14:paraId="47A0D27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(13.6%)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B6413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EFF69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D3565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2/199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A3575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2/61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(3.3%)</w:t>
            </w:r>
          </w:p>
        </w:tc>
      </w:tr>
      <w:tr w:rsidR="004B2169" w:rsidRPr="004B2169" w14:paraId="5C3B4420" w14:textId="77777777" w:rsidTr="002068CD">
        <w:tc>
          <w:tcPr>
            <w:tcW w:w="1729" w:type="dxa"/>
            <w:shd w:val="clear" w:color="auto" w:fill="auto"/>
            <w:vAlign w:val="center"/>
          </w:tcPr>
          <w:p w14:paraId="50A0664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Urinary infection</w:t>
            </w:r>
          </w:p>
        </w:tc>
        <w:tc>
          <w:tcPr>
            <w:tcW w:w="992" w:type="dxa"/>
          </w:tcPr>
          <w:p w14:paraId="347FFFF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14/34</w:t>
            </w:r>
          </w:p>
          <w:p w14:paraId="2D8B889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(41.2%)</w:t>
            </w:r>
          </w:p>
        </w:tc>
        <w:tc>
          <w:tcPr>
            <w:tcW w:w="993" w:type="dxa"/>
          </w:tcPr>
          <w:p w14:paraId="5D03C4D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19/47</w:t>
            </w:r>
          </w:p>
          <w:p w14:paraId="74A48BC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(40.4%)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794542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06D087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EA0B0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B5F0E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1/54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E85E5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(3.8%)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78B3F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(0%)</w:t>
            </w:r>
          </w:p>
        </w:tc>
        <w:tc>
          <w:tcPr>
            <w:tcW w:w="993" w:type="dxa"/>
            <w:shd w:val="clear" w:color="auto" w:fill="auto"/>
          </w:tcPr>
          <w:p w14:paraId="7A9D85B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(18.2%)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20908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55886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5E867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10/199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(5.0%)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59AC7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1/61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(1.6%)</w:t>
            </w:r>
          </w:p>
        </w:tc>
      </w:tr>
      <w:tr w:rsidR="004B2169" w:rsidRPr="004B2169" w14:paraId="704B0765" w14:textId="77777777" w:rsidTr="002068CD">
        <w:tc>
          <w:tcPr>
            <w:tcW w:w="1729" w:type="dxa"/>
            <w:shd w:val="clear" w:color="auto" w:fill="auto"/>
            <w:vAlign w:val="center"/>
          </w:tcPr>
          <w:p w14:paraId="68B15E1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Urinary retention</w:t>
            </w:r>
          </w:p>
        </w:tc>
        <w:tc>
          <w:tcPr>
            <w:tcW w:w="992" w:type="dxa"/>
          </w:tcPr>
          <w:p w14:paraId="777433E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2/34</w:t>
            </w:r>
          </w:p>
          <w:p w14:paraId="3FF74B8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(5.9%)</w:t>
            </w:r>
          </w:p>
        </w:tc>
        <w:tc>
          <w:tcPr>
            <w:tcW w:w="993" w:type="dxa"/>
          </w:tcPr>
          <w:p w14:paraId="0D195F9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3/47</w:t>
            </w:r>
          </w:p>
          <w:p w14:paraId="2174429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(6.4%)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42BCA4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EFB4EA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04F5C5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555AA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14/54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(25.9%)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82F16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3/53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(5.7%)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742CF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5/23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(21.7%)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ED3E0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4/22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(18.2%)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71143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2/20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20757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0/40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48268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FA2AD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  <w:tr w:rsidR="004B2169" w:rsidRPr="004B2169" w14:paraId="148571EE" w14:textId="77777777" w:rsidTr="002068CD">
        <w:tc>
          <w:tcPr>
            <w:tcW w:w="1729" w:type="dxa"/>
            <w:shd w:val="clear" w:color="auto" w:fill="auto"/>
            <w:vAlign w:val="center"/>
          </w:tcPr>
          <w:p w14:paraId="0967A6DB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Other</w:t>
            </w:r>
          </w:p>
        </w:tc>
        <w:tc>
          <w:tcPr>
            <w:tcW w:w="992" w:type="dxa"/>
          </w:tcPr>
          <w:p w14:paraId="6878C818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7/34</w:t>
            </w:r>
          </w:p>
          <w:p w14:paraId="7CA124D2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(20.6%)</w:t>
            </w:r>
          </w:p>
        </w:tc>
        <w:tc>
          <w:tcPr>
            <w:tcW w:w="993" w:type="dxa"/>
          </w:tcPr>
          <w:p w14:paraId="4D0E7FE7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8/47</w:t>
            </w:r>
          </w:p>
          <w:p w14:paraId="404DA53F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(17%)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DC9440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D4431E3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3AADD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2C5C9C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22/53 (40.7%)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E9B366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13/53</w:t>
            </w:r>
            <w:r w:rsidRPr="004B2169">
              <w:rPr>
                <w:rFonts w:asciiTheme="majorBidi" w:hAnsiTheme="majorBidi" w:cstheme="majorBidi"/>
                <w:color w:val="000000" w:themeColor="text1"/>
              </w:rPr>
              <w:br/>
              <w:t>(24.5%)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942B04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4325ED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12B709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4/20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04A81E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1/40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B24431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EED59A" w14:textId="77777777" w:rsidR="00FB477D" w:rsidRPr="004B2169" w:rsidRDefault="00FB477D" w:rsidP="002068CD">
            <w:pPr>
              <w:spacing w:before="6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2169">
              <w:rPr>
                <w:rFonts w:asciiTheme="majorBidi" w:hAnsiTheme="majorBidi" w:cstheme="majorBidi"/>
                <w:color w:val="000000" w:themeColor="text1"/>
              </w:rPr>
              <w:t>NR</w:t>
            </w:r>
          </w:p>
        </w:tc>
      </w:tr>
    </w:tbl>
    <w:p w14:paraId="2A3C2C5F" w14:textId="4FE9E628" w:rsidR="00FF051C" w:rsidRPr="004B2169" w:rsidRDefault="00FB477D" w:rsidP="00BB6746">
      <w:pPr>
        <w:spacing w:after="20" w:line="480" w:lineRule="auto"/>
        <w:rPr>
          <w:rFonts w:asciiTheme="majorBidi" w:hAnsiTheme="majorBidi" w:cstheme="majorBidi"/>
          <w:color w:val="000000" w:themeColor="text1"/>
        </w:rPr>
      </w:pPr>
      <w:r w:rsidRPr="004B2169">
        <w:rPr>
          <w:rFonts w:asciiTheme="majorBidi" w:hAnsiTheme="majorBidi" w:cstheme="majorBidi"/>
          <w:color w:val="000000" w:themeColor="text1"/>
        </w:rPr>
        <w:t xml:space="preserve">Abbreviations: NR, not reported; </w:t>
      </w:r>
      <w:proofErr w:type="spellStart"/>
      <w:r w:rsidRPr="004B2169">
        <w:rPr>
          <w:rFonts w:asciiTheme="majorBidi" w:hAnsiTheme="majorBidi" w:cstheme="majorBidi"/>
          <w:color w:val="000000" w:themeColor="text1"/>
        </w:rPr>
        <w:t>PErFecTED</w:t>
      </w:r>
      <w:proofErr w:type="spellEnd"/>
      <w:r w:rsidRPr="004B2169">
        <w:rPr>
          <w:rFonts w:asciiTheme="majorBidi" w:hAnsiTheme="majorBidi" w:cstheme="majorBidi"/>
          <w:color w:val="000000" w:themeColor="text1"/>
        </w:rPr>
        <w:t>, Proximal embolization first then embolize distal method of PAE; TUR, transurethral resection.</w:t>
      </w:r>
    </w:p>
    <w:sectPr w:rsidR="00FF051C" w:rsidRPr="004B2169">
      <w:pgSz w:w="20160" w:h="12240" w:orient="landscape"/>
      <w:pgMar w:top="1440" w:right="3504" w:bottom="1440" w:left="1440" w:header="709" w:footer="709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1028F"/>
    <w:multiLevelType w:val="multilevel"/>
    <w:tmpl w:val="9F36885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65342"/>
    <w:multiLevelType w:val="multilevel"/>
    <w:tmpl w:val="4480583E"/>
    <w:lvl w:ilvl="0">
      <w:start w:val="1"/>
      <w:numFmt w:val="decimal"/>
      <w:pStyle w:val="TOC2"/>
      <w:lvlText w:val="%1."/>
      <w:lvlJc w:val="left"/>
      <w:pPr>
        <w:ind w:left="600" w:hanging="360"/>
      </w:pPr>
      <w:rPr>
        <w:rFonts w:asciiTheme="majorBidi" w:hAnsiTheme="majorBidi" w:cs="Times New Roman"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0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BC"/>
    <w:rsid w:val="00227E70"/>
    <w:rsid w:val="003C1EA6"/>
    <w:rsid w:val="003E634A"/>
    <w:rsid w:val="004A0D88"/>
    <w:rsid w:val="004A6CF9"/>
    <w:rsid w:val="004B2169"/>
    <w:rsid w:val="004C1FC2"/>
    <w:rsid w:val="004F1BD9"/>
    <w:rsid w:val="0057041A"/>
    <w:rsid w:val="00576D41"/>
    <w:rsid w:val="00670518"/>
    <w:rsid w:val="00676D68"/>
    <w:rsid w:val="006B18A8"/>
    <w:rsid w:val="00715971"/>
    <w:rsid w:val="00790BF3"/>
    <w:rsid w:val="00792587"/>
    <w:rsid w:val="007C1018"/>
    <w:rsid w:val="007E42CD"/>
    <w:rsid w:val="007F3D42"/>
    <w:rsid w:val="00804AE0"/>
    <w:rsid w:val="00833D4A"/>
    <w:rsid w:val="008373CB"/>
    <w:rsid w:val="009958B7"/>
    <w:rsid w:val="009B7E63"/>
    <w:rsid w:val="009E6159"/>
    <w:rsid w:val="009F40B3"/>
    <w:rsid w:val="00A453DF"/>
    <w:rsid w:val="00A54E8F"/>
    <w:rsid w:val="00A613FD"/>
    <w:rsid w:val="00A94CC5"/>
    <w:rsid w:val="00AA21BC"/>
    <w:rsid w:val="00AA6783"/>
    <w:rsid w:val="00AC3611"/>
    <w:rsid w:val="00B80691"/>
    <w:rsid w:val="00B84242"/>
    <w:rsid w:val="00BA70D1"/>
    <w:rsid w:val="00BB6746"/>
    <w:rsid w:val="00BD1297"/>
    <w:rsid w:val="00C03068"/>
    <w:rsid w:val="00C51CF1"/>
    <w:rsid w:val="00C750A0"/>
    <w:rsid w:val="00C92DAD"/>
    <w:rsid w:val="00CF2546"/>
    <w:rsid w:val="00E53AC0"/>
    <w:rsid w:val="00EB1AA2"/>
    <w:rsid w:val="00F012E1"/>
    <w:rsid w:val="00F90316"/>
    <w:rsid w:val="00F9541F"/>
    <w:rsid w:val="00FB477D"/>
    <w:rsid w:val="00FD2270"/>
    <w:rsid w:val="00FF051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EDF9C"/>
  <w15:chartTrackingRefBased/>
  <w15:docId w15:val="{D0BE34FD-220F-834C-9E86-AD6EB1B8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77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77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77D"/>
    <w:pPr>
      <w:keepNext/>
      <w:keepLines/>
      <w:spacing w:before="40"/>
      <w:outlineLvl w:val="1"/>
    </w:pPr>
    <w:rPr>
      <w:rFonts w:ascii="Calibri" w:eastAsia="Calibri" w:hAnsi="Calibri" w:cs="Calibr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77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77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77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77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3C1EA6"/>
    <w:pPr>
      <w:numPr>
        <w:numId w:val="1"/>
      </w:numPr>
      <w:spacing w:before="120"/>
    </w:pPr>
    <w:rPr>
      <w:rFonts w:asciiTheme="majorBidi" w:hAnsiTheme="majorBidi" w:cstheme="minorHAnsi"/>
      <w:b/>
      <w:bCs/>
      <w:i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B477D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77D"/>
    <w:rPr>
      <w:rFonts w:ascii="Calibri" w:eastAsia="Calibri" w:hAnsi="Calibri" w:cs="Calibri"/>
      <w:b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77D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77D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77D"/>
    <w:rPr>
      <w:rFonts w:ascii="Times New Roman" w:eastAsia="Times New Roman" w:hAnsi="Times New Roman" w:cs="Times New Roman"/>
      <w:b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77D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B477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B477D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77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B477D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B4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pile.com/c/Ywo9eZ/2Tli" TargetMode="External"/><Relationship Id="rId13" Type="http://schemas.openxmlformats.org/officeDocument/2006/relationships/hyperlink" Target="https://paperpile.com/c/Ywo9eZ/MTT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perpile.com/c/Ywo9eZ/2Tli" TargetMode="External"/><Relationship Id="rId12" Type="http://schemas.openxmlformats.org/officeDocument/2006/relationships/hyperlink" Target="https://paperpile.com/c/Ywo9eZ/RWo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perpile.com/c/Ywo9eZ/02p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perpile.com/c/Ywo9eZ/2Tli" TargetMode="External"/><Relationship Id="rId11" Type="http://schemas.openxmlformats.org/officeDocument/2006/relationships/hyperlink" Target="https://paperpile.com/c/Ywo9eZ/hYpW" TargetMode="External"/><Relationship Id="rId5" Type="http://schemas.openxmlformats.org/officeDocument/2006/relationships/hyperlink" Target="https://paperpile.com/c/Ywo9eZ/2Tli" TargetMode="External"/><Relationship Id="rId15" Type="http://schemas.openxmlformats.org/officeDocument/2006/relationships/hyperlink" Target="https://paperpile.com/c/Ywo9eZ/2Tli" TargetMode="External"/><Relationship Id="rId10" Type="http://schemas.openxmlformats.org/officeDocument/2006/relationships/hyperlink" Target="https://paperpile.com/c/Ywo9eZ/2T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erpile.com/c/Ywo9eZ/2Tli" TargetMode="External"/><Relationship Id="rId14" Type="http://schemas.openxmlformats.org/officeDocument/2006/relationships/hyperlink" Target="https://paperpile.com/c/Ywo9eZ/MVV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2530</Words>
  <Characters>14425</Characters>
  <Application>Microsoft Office Word</Application>
  <DocSecurity>0</DocSecurity>
  <Lines>120</Lines>
  <Paragraphs>33</Paragraphs>
  <ScaleCrop>false</ScaleCrop>
  <Company/>
  <LinksUpToDate>false</LinksUpToDate>
  <CharactersWithSpaces>16922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Altman</dc:creator>
  <cp:keywords/>
  <dc:description/>
  <cp:lastModifiedBy>Tinambacan, Rizza</cp:lastModifiedBy>
  <cp:revision>4</cp:revision>
  <dcterms:created xsi:type="dcterms:W3CDTF">2023-11-29T17:27:00Z</dcterms:created>
  <dcterms:modified xsi:type="dcterms:W3CDTF">2024-01-08T00:08:00Z</dcterms:modified>
</cp:coreProperties>
</file>