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247B8" w14:textId="77777777" w:rsidR="00181324" w:rsidRDefault="00193DA9" w:rsidP="00CD0448">
      <w:pPr>
        <w:spacing w:line="360" w:lineRule="auto"/>
        <w:ind w:right="252" w:firstLine="1"/>
        <w:jc w:val="left"/>
        <w:rPr>
          <w:rFonts w:ascii="Times New Roman" w:eastAsia="Times New Roman" w:hAnsi="Times New Roman" w:cs="Times New Roman"/>
          <w:b/>
        </w:rPr>
      </w:pPr>
      <w:r w:rsidRPr="005005C1">
        <w:rPr>
          <w:rFonts w:ascii="Times New Roman" w:eastAsia="Times New Roman" w:hAnsi="Times New Roman" w:cs="Times New Roman"/>
          <w:b/>
        </w:rPr>
        <w:t>Additional File</w:t>
      </w:r>
    </w:p>
    <w:p w14:paraId="1C38BEC1" w14:textId="611387B8" w:rsidR="004C30A0" w:rsidRDefault="00181324" w:rsidP="004C30A0">
      <w:pPr>
        <w:spacing w:line="360" w:lineRule="auto"/>
        <w:ind w:right="252" w:firstLine="1"/>
        <w:jc w:val="lef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Supplemental Table1 </w:t>
      </w:r>
      <w:r w:rsidR="00193DA9" w:rsidRPr="005005C1">
        <w:rPr>
          <w:rFonts w:ascii="Times New Roman" w:eastAsia="Times New Roman" w:hAnsi="Times New Roman" w:cs="Times New Roman"/>
          <w:b/>
        </w:rPr>
        <w:t>Univariate and Multivariate analysis of clinicopathological factors for over all-BCR FS for radical prostatectomy</w:t>
      </w:r>
      <w:r w:rsidR="006177D0" w:rsidRPr="005005C1">
        <w:rPr>
          <w:rFonts w:ascii="Times New Roman" w:eastAsia="Times New Roman" w:hAnsi="Times New Roman" w:cs="Times New Roman"/>
          <w:b/>
        </w:rPr>
        <w:t xml:space="preserve"> patients</w:t>
      </w:r>
    </w:p>
    <w:p w14:paraId="48638E0E" w14:textId="77777777" w:rsidR="004C30A0" w:rsidRPr="005005C1" w:rsidRDefault="004C30A0" w:rsidP="004C30A0">
      <w:pPr>
        <w:spacing w:line="360" w:lineRule="auto"/>
        <w:ind w:right="252" w:firstLine="1"/>
        <w:jc w:val="left"/>
        <w:rPr>
          <w:rFonts w:ascii="Times New Roman" w:eastAsia="Times New Roman" w:hAnsi="Times New Roman" w:cs="Times New Roman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7"/>
        <w:gridCol w:w="1889"/>
        <w:gridCol w:w="1905"/>
        <w:gridCol w:w="1001"/>
        <w:gridCol w:w="2119"/>
        <w:gridCol w:w="1084"/>
      </w:tblGrid>
      <w:tr w:rsidR="006F476D" w:rsidRPr="005005C1" w14:paraId="7EC65347" w14:textId="77777777">
        <w:trPr>
          <w:trHeight w:val="865"/>
        </w:trPr>
        <w:tc>
          <w:tcPr>
            <w:tcW w:w="39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1C266B8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Variable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9EB585E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Univariate HR</w:t>
            </w:r>
          </w:p>
          <w:p w14:paraId="74A9D87A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 (95% CI)</w:t>
            </w:r>
          </w:p>
        </w:tc>
        <w:tc>
          <w:tcPr>
            <w:tcW w:w="10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2E2B85B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 p value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EC7549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Multivariate HR </w:t>
            </w:r>
          </w:p>
          <w:p w14:paraId="00054DC0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 (95% CI)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6845BE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p value</w:t>
            </w:r>
          </w:p>
        </w:tc>
      </w:tr>
      <w:tr w:rsidR="006F476D" w:rsidRPr="005005C1" w14:paraId="79BCFEB9" w14:textId="77777777">
        <w:trPr>
          <w:trHeight w:val="865"/>
        </w:trPr>
        <w:tc>
          <w:tcPr>
            <w:tcW w:w="20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5D8DC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Age, y/o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D3262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(67 &gt; vs 67 ≤)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2B7DC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0.5 (0.3-0.9)</w:t>
            </w:r>
          </w:p>
        </w:tc>
        <w:tc>
          <w:tcPr>
            <w:tcW w:w="10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4601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0.01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7452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0.5(0.3-0.8)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480C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0.003</w:t>
            </w:r>
          </w:p>
        </w:tc>
      </w:tr>
      <w:tr w:rsidR="006F476D" w:rsidRPr="005005C1" w14:paraId="4E72F5DB" w14:textId="77777777">
        <w:trPr>
          <w:trHeight w:val="86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4F478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BMI, kg/m2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383C6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(23.6 &gt; vs 23.6 ≤)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31727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1.4 (0.8-2.2)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BECF1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0.2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D8EC0" w14:textId="77777777" w:rsidR="002A258A" w:rsidRPr="005005C1" w:rsidRDefault="002A258A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A343E" w14:textId="77777777" w:rsidR="002A258A" w:rsidRPr="005005C1" w:rsidRDefault="002A258A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F476D" w:rsidRPr="005005C1" w14:paraId="4F0A2A38" w14:textId="77777777">
        <w:trPr>
          <w:trHeight w:val="86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EA967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Initial PSA (ng/ml)             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59BE7" w14:textId="16001E74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≤</w:t>
            </w:r>
            <w:r w:rsidR="00E04A1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5005C1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  <w:p w14:paraId="4EFAAB5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10-20</w:t>
            </w:r>
          </w:p>
          <w:p w14:paraId="018BC17C" w14:textId="2ABB4A95" w:rsidR="002A258A" w:rsidRPr="00E04A1E" w:rsidRDefault="00000000" w:rsidP="00E04A1E">
            <w:pPr>
              <w:pStyle w:val="a6"/>
              <w:widowControl/>
              <w:numPr>
                <w:ilvl w:val="0"/>
                <w:numId w:val="11"/>
              </w:num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E04A1E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A7136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ref</w:t>
            </w:r>
          </w:p>
          <w:p w14:paraId="7F26032D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4.5 (1.8-12)</w:t>
            </w:r>
          </w:p>
          <w:p w14:paraId="7054C37D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6.4 (1.9-22)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C933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6F0861BF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0.002</w:t>
            </w:r>
          </w:p>
          <w:p w14:paraId="2F9AC237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0.003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98C20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722180C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2.2 (1.3-3.8)</w:t>
            </w:r>
          </w:p>
          <w:p w14:paraId="0A56A512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7555E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6962C8F8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0.004</w:t>
            </w:r>
          </w:p>
          <w:p w14:paraId="0DC4B96C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</w:tr>
      <w:tr w:rsidR="006F476D" w:rsidRPr="005005C1" w14:paraId="5D33F40F" w14:textId="77777777">
        <w:trPr>
          <w:trHeight w:val="1124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272D8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Prostatectomy </w:t>
            </w:r>
          </w:p>
          <w:p w14:paraId="7CFCB3C3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ISUP grade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9443E" w14:textId="77777777" w:rsidR="002A258A" w:rsidRPr="005005C1" w:rsidRDefault="00000000" w:rsidP="00541FCA">
            <w:pPr>
              <w:widowControl/>
              <w:spacing w:line="360" w:lineRule="auto"/>
              <w:ind w:firstLine="1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1-2</w:t>
            </w:r>
          </w:p>
          <w:p w14:paraId="7E0BB07F" w14:textId="77777777" w:rsidR="002A258A" w:rsidRPr="005005C1" w:rsidRDefault="00000000" w:rsidP="00541FCA">
            <w:pPr>
              <w:widowControl/>
              <w:spacing w:line="360" w:lineRule="auto"/>
              <w:ind w:firstLine="1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  <w:p w14:paraId="217EFE43" w14:textId="77777777" w:rsidR="002A258A" w:rsidRPr="005005C1" w:rsidRDefault="00000000" w:rsidP="00541FCA">
            <w:pPr>
              <w:widowControl/>
              <w:spacing w:line="360" w:lineRule="auto"/>
              <w:ind w:firstLine="1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  <w:p w14:paraId="1FED0936" w14:textId="77777777" w:rsidR="002A258A" w:rsidRPr="005005C1" w:rsidRDefault="00000000" w:rsidP="00541FCA">
            <w:pPr>
              <w:widowControl/>
              <w:spacing w:line="360" w:lineRule="auto"/>
              <w:ind w:firstLine="1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7314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Ref</w:t>
            </w:r>
          </w:p>
          <w:p w14:paraId="547AA11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2.7 (1.2-6.1)</w:t>
            </w:r>
          </w:p>
          <w:p w14:paraId="7F832547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5.5 (2.6-12)</w:t>
            </w:r>
          </w:p>
          <w:p w14:paraId="653A15E4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10.2 (5.2-20)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6CAD6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028022A7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0.01</w:t>
            </w:r>
          </w:p>
          <w:p w14:paraId="08BE08E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&lt; 0.0001</w:t>
            </w:r>
          </w:p>
          <w:p w14:paraId="7D6882E2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&lt; 0.0001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2178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0CFD0B7B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62AE3011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4.0 (1.8-8.5)</w:t>
            </w:r>
          </w:p>
          <w:p w14:paraId="4F76F9D4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8.2 (4.0-17)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B2B4F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1E9941C1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787C4A9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0.0004</w:t>
            </w:r>
          </w:p>
          <w:p w14:paraId="5346C658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&lt; 0.0001</w:t>
            </w:r>
          </w:p>
        </w:tc>
      </w:tr>
      <w:tr w:rsidR="006F476D" w:rsidRPr="005005C1" w14:paraId="0B7E48C9" w14:textId="77777777">
        <w:trPr>
          <w:trHeight w:val="86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6D857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 xml:space="preserve">pT stage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642DE" w14:textId="77777777" w:rsidR="002A258A" w:rsidRPr="005005C1" w:rsidRDefault="00000000" w:rsidP="00541FCA">
            <w:pPr>
              <w:widowControl/>
              <w:spacing w:line="360" w:lineRule="auto"/>
              <w:ind w:left="418" w:hanging="34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T2</w:t>
            </w:r>
          </w:p>
          <w:p w14:paraId="10802082" w14:textId="77777777" w:rsidR="002A258A" w:rsidRPr="005005C1" w:rsidRDefault="00000000" w:rsidP="00541FCA">
            <w:pPr>
              <w:widowControl/>
              <w:spacing w:line="360" w:lineRule="auto"/>
              <w:ind w:left="418" w:hanging="34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T3-4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BD73F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Ref</w:t>
            </w:r>
          </w:p>
          <w:p w14:paraId="2A2D5252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4.2 (2.6-6.7)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BE3BD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6E1C9C3B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&lt; 0.0001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263B7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22D84D0E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2.3 (1.4-3.9)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0E94D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26D3194C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0.002</w:t>
            </w:r>
          </w:p>
        </w:tc>
      </w:tr>
      <w:tr w:rsidR="006F476D" w:rsidRPr="005005C1" w14:paraId="74E51E8A" w14:textId="77777777">
        <w:trPr>
          <w:trHeight w:val="86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B0823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pN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3D44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(+ vs -)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345B0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7.1 (1.0-51)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55CFC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0.053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D06B1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8.4 (1.2-61)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6714A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0.04</w:t>
            </w:r>
          </w:p>
        </w:tc>
      </w:tr>
      <w:tr w:rsidR="006F476D" w:rsidRPr="005005C1" w14:paraId="29FE8D66" w14:textId="77777777">
        <w:trPr>
          <w:trHeight w:val="865"/>
        </w:trPr>
        <w:tc>
          <w:tcPr>
            <w:tcW w:w="20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4D17B3D" w14:textId="77777777" w:rsidR="002A258A" w:rsidRPr="005005C1" w:rsidRDefault="00000000" w:rsidP="00541FC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Index tumor location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71843D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transitional zone</w:t>
            </w:r>
          </w:p>
          <w:p w14:paraId="74EAF106" w14:textId="39D0F30F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peripheral zone</w:t>
            </w:r>
          </w:p>
          <w:p w14:paraId="742D5D5A" w14:textId="2009623D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central zone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B632E60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76F6C2E8" w14:textId="74541251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2.0 (1.1-3.8</w:t>
            </w:r>
            <w:r w:rsidRPr="005005C1">
              <w:rPr>
                <w:rFonts w:ascii="Times New Roman" w:eastAsia="ＭＳ Ｐゴシック" w:hAnsi="Times New Roman" w:cs="Times New Roman"/>
                <w:sz w:val="20"/>
              </w:rPr>
              <w:t>）</w:t>
            </w:r>
          </w:p>
          <w:p w14:paraId="73A03AA9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3.5 (1.3-9.4)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4F75350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7F440FE1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0.03</w:t>
            </w:r>
          </w:p>
          <w:p w14:paraId="7122398D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06B827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21D39998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2.2 (1.2-4.2)</w:t>
            </w:r>
          </w:p>
          <w:p w14:paraId="4DB82580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C836BB4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  <w:p w14:paraId="48C7A7D0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0.02</w:t>
            </w:r>
          </w:p>
          <w:p w14:paraId="2E7DC515" w14:textId="77777777" w:rsidR="002A258A" w:rsidRPr="005005C1" w:rsidRDefault="00000000" w:rsidP="00541FCA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5005C1"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</w:tr>
    </w:tbl>
    <w:p w14:paraId="74E04DA8" w14:textId="3094E4A1" w:rsidR="004C30A0" w:rsidRPr="004C30A0" w:rsidRDefault="00000000" w:rsidP="004C30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line="360" w:lineRule="auto"/>
        <w:ind w:right="252"/>
        <w:jc w:val="left"/>
        <w:rPr>
          <w:rFonts w:ascii="Times New Roman" w:eastAsia="Times New Roman" w:hAnsi="Times New Roman" w:cs="Times New Roman"/>
        </w:rPr>
      </w:pPr>
      <w:r w:rsidRPr="005005C1">
        <w:rPr>
          <w:rFonts w:ascii="Times New Roman" w:eastAsia="Times New Roman" w:hAnsi="Times New Roman" w:cs="Times New Roman"/>
        </w:rPr>
        <w:t xml:space="preserve">Abbreviations: BCR-FS, biochemical recurrence-free survival; BMI, body mass index; PSA, prostate-specific antigen; </w:t>
      </w:r>
      <w:proofErr w:type="spellStart"/>
      <w:r w:rsidRPr="005005C1">
        <w:rPr>
          <w:rFonts w:ascii="Times New Roman" w:eastAsia="Times New Roman" w:hAnsi="Times New Roman" w:cs="Times New Roman"/>
        </w:rPr>
        <w:t>pT</w:t>
      </w:r>
      <w:proofErr w:type="spellEnd"/>
      <w:r w:rsidRPr="005005C1">
        <w:rPr>
          <w:rFonts w:ascii="Times New Roman" w:eastAsia="Times New Roman" w:hAnsi="Times New Roman" w:cs="Times New Roman"/>
        </w:rPr>
        <w:t xml:space="preserve">, pathological T stage; ISUP, International Society of Urological Pathology; </w:t>
      </w:r>
      <w:proofErr w:type="spellStart"/>
      <w:r w:rsidRPr="005005C1">
        <w:rPr>
          <w:rFonts w:ascii="Times New Roman" w:eastAsia="Times New Roman" w:hAnsi="Times New Roman" w:cs="Times New Roman"/>
        </w:rPr>
        <w:t>pN</w:t>
      </w:r>
      <w:proofErr w:type="spellEnd"/>
      <w:r w:rsidRPr="005005C1">
        <w:rPr>
          <w:rFonts w:ascii="Times New Roman" w:eastAsia="Times New Roman" w:hAnsi="Times New Roman" w:cs="Times New Roman"/>
        </w:rPr>
        <w:t>, pathological lymph node metastasis; HR: Hazard ratio; CI, confidence interva</w:t>
      </w:r>
      <w:r w:rsidR="004C30A0">
        <w:rPr>
          <w:rFonts w:ascii="Times New Roman" w:eastAsia="Times New Roman" w:hAnsi="Times New Roman" w:cs="Times New Roman"/>
        </w:rPr>
        <w:t>l</w:t>
      </w:r>
    </w:p>
    <w:sectPr w:rsidR="004C30A0" w:rsidRPr="004C30A0">
      <w:footerReference w:type="default" r:id="rId7"/>
      <w:pgSz w:w="11900" w:h="16840"/>
      <w:pgMar w:top="720" w:right="720" w:bottom="720" w:left="1145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1751B" w14:textId="77777777" w:rsidR="00DB4258" w:rsidRDefault="00DB4258">
      <w:r>
        <w:separator/>
      </w:r>
    </w:p>
  </w:endnote>
  <w:endnote w:type="continuationSeparator" w:id="0">
    <w:p w14:paraId="5E68ED7F" w14:textId="77777777" w:rsidR="00DB4258" w:rsidRDefault="00DB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DEED7" w14:textId="77777777" w:rsidR="002A258A" w:rsidRDefault="00000000">
    <w:pPr>
      <w:pStyle w:val="a4"/>
      <w:jc w:val="center"/>
      <w:rPr>
        <w:rFonts w:eastAsia="Times" w:cs="Times"/>
      </w:rPr>
    </w:pPr>
    <w: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Fonts w:eastAsia="Times" w:cs="Times"/>
      </w:rPr>
      <w:t>12</w:t>
    </w:r>
    <w:r>
      <w:rPr>
        <w:rFonts w:eastAsia="Times" w:cs="Times"/>
      </w:rPr>
      <w:fldChar w:fldCharType="end"/>
    </w:r>
  </w:p>
  <w:p w14:paraId="61B067E0" w14:textId="77777777" w:rsidR="002A258A" w:rsidRDefault="002A258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B1F75" w14:textId="77777777" w:rsidR="00DB4258" w:rsidRDefault="00DB4258">
      <w:r>
        <w:separator/>
      </w:r>
    </w:p>
  </w:footnote>
  <w:footnote w:type="continuationSeparator" w:id="0">
    <w:p w14:paraId="3F424BE6" w14:textId="77777777" w:rsidR="00DB4258" w:rsidRDefault="00DB4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3E04D"/>
    <w:multiLevelType w:val="hybridMultilevel"/>
    <w:tmpl w:val="00000000"/>
    <w:lvl w:ilvl="0" w:tplc="553EC062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EF88DC06">
      <w:start w:val="1"/>
      <w:numFmt w:val="decimal"/>
      <w:lvlText w:val=""/>
      <w:lvlJc w:val="left"/>
    </w:lvl>
    <w:lvl w:ilvl="2" w:tplc="8720537E">
      <w:start w:val="1"/>
      <w:numFmt w:val="decimal"/>
      <w:lvlText w:val=""/>
      <w:lvlJc w:val="left"/>
    </w:lvl>
    <w:lvl w:ilvl="3" w:tplc="7946E0CC">
      <w:start w:val="1"/>
      <w:numFmt w:val="decimal"/>
      <w:lvlText w:val=""/>
      <w:lvlJc w:val="left"/>
    </w:lvl>
    <w:lvl w:ilvl="4" w:tplc="A754E1DC">
      <w:start w:val="1"/>
      <w:numFmt w:val="decimal"/>
      <w:lvlText w:val=""/>
      <w:lvlJc w:val="left"/>
    </w:lvl>
    <w:lvl w:ilvl="5" w:tplc="589275CC">
      <w:start w:val="1"/>
      <w:numFmt w:val="decimal"/>
      <w:lvlText w:val=""/>
      <w:lvlJc w:val="left"/>
    </w:lvl>
    <w:lvl w:ilvl="6" w:tplc="97AC129C">
      <w:start w:val="1"/>
      <w:numFmt w:val="decimal"/>
      <w:lvlText w:val=""/>
      <w:lvlJc w:val="left"/>
    </w:lvl>
    <w:lvl w:ilvl="7" w:tplc="331E669E">
      <w:start w:val="1"/>
      <w:numFmt w:val="decimal"/>
      <w:lvlText w:val=""/>
      <w:lvlJc w:val="left"/>
    </w:lvl>
    <w:lvl w:ilvl="8" w:tplc="35F0A944">
      <w:start w:val="1"/>
      <w:numFmt w:val="decimal"/>
      <w:lvlText w:val=""/>
      <w:lvlJc w:val="left"/>
    </w:lvl>
  </w:abstractNum>
  <w:abstractNum w:abstractNumId="1" w15:restartNumberingAfterBreak="0">
    <w:nsid w:val="1EEF7FEE"/>
    <w:multiLevelType w:val="multilevel"/>
    <w:tmpl w:val="470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8D569"/>
    <w:multiLevelType w:val="hybridMultilevel"/>
    <w:tmpl w:val="00000000"/>
    <w:lvl w:ilvl="0" w:tplc="EE40C252">
      <w:start w:val="1"/>
      <w:numFmt w:val="decimal"/>
      <w:lvlText w:val="%1."/>
      <w:lvlJc w:val="left"/>
      <w:pPr>
        <w:ind w:left="360" w:hanging="360"/>
      </w:pPr>
    </w:lvl>
    <w:lvl w:ilvl="1" w:tplc="624EC496">
      <w:start w:val="1"/>
      <w:numFmt w:val="decimal"/>
      <w:lvlText w:val=""/>
      <w:lvlJc w:val="left"/>
    </w:lvl>
    <w:lvl w:ilvl="2" w:tplc="3D007D2A">
      <w:start w:val="1"/>
      <w:numFmt w:val="decimal"/>
      <w:lvlText w:val=""/>
      <w:lvlJc w:val="left"/>
    </w:lvl>
    <w:lvl w:ilvl="3" w:tplc="4FE4664E">
      <w:start w:val="1"/>
      <w:numFmt w:val="decimal"/>
      <w:lvlText w:val=""/>
      <w:lvlJc w:val="left"/>
    </w:lvl>
    <w:lvl w:ilvl="4" w:tplc="5262E7B0">
      <w:start w:val="1"/>
      <w:numFmt w:val="decimal"/>
      <w:lvlText w:val=""/>
      <w:lvlJc w:val="left"/>
    </w:lvl>
    <w:lvl w:ilvl="5" w:tplc="F4DAF0B4">
      <w:start w:val="1"/>
      <w:numFmt w:val="decimal"/>
      <w:lvlText w:val=""/>
      <w:lvlJc w:val="left"/>
    </w:lvl>
    <w:lvl w:ilvl="6" w:tplc="AF749154">
      <w:start w:val="1"/>
      <w:numFmt w:val="decimal"/>
      <w:lvlText w:val=""/>
      <w:lvlJc w:val="left"/>
    </w:lvl>
    <w:lvl w:ilvl="7" w:tplc="B380C9F2">
      <w:start w:val="1"/>
      <w:numFmt w:val="decimal"/>
      <w:lvlText w:val=""/>
      <w:lvlJc w:val="left"/>
    </w:lvl>
    <w:lvl w:ilvl="8" w:tplc="02ACF28C">
      <w:start w:val="1"/>
      <w:numFmt w:val="decimal"/>
      <w:lvlText w:val=""/>
      <w:lvlJc w:val="left"/>
    </w:lvl>
  </w:abstractNum>
  <w:abstractNum w:abstractNumId="3" w15:restartNumberingAfterBreak="0">
    <w:nsid w:val="3C9E3271"/>
    <w:multiLevelType w:val="hybridMultilevel"/>
    <w:tmpl w:val="551C67CE"/>
    <w:lvl w:ilvl="0" w:tplc="85DA87CE">
      <w:start w:val="10"/>
      <w:numFmt w:val="bullet"/>
      <w:lvlText w:val="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3002459"/>
    <w:multiLevelType w:val="hybridMultilevel"/>
    <w:tmpl w:val="D668F1C0"/>
    <w:lvl w:ilvl="0" w:tplc="B1F6B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EA4EA7"/>
    <w:multiLevelType w:val="multilevel"/>
    <w:tmpl w:val="67DA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1D670F"/>
    <w:multiLevelType w:val="multilevel"/>
    <w:tmpl w:val="D75E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42E55"/>
    <w:multiLevelType w:val="hybridMultilevel"/>
    <w:tmpl w:val="00000000"/>
    <w:lvl w:ilvl="0" w:tplc="FBD8157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9742481E">
      <w:start w:val="1"/>
      <w:numFmt w:val="decimal"/>
      <w:lvlText w:val=""/>
      <w:lvlJc w:val="left"/>
    </w:lvl>
    <w:lvl w:ilvl="2" w:tplc="12E8A4AC">
      <w:start w:val="1"/>
      <w:numFmt w:val="decimal"/>
      <w:lvlText w:val=""/>
      <w:lvlJc w:val="left"/>
    </w:lvl>
    <w:lvl w:ilvl="3" w:tplc="F1EA34C0">
      <w:start w:val="1"/>
      <w:numFmt w:val="decimal"/>
      <w:lvlText w:val=""/>
      <w:lvlJc w:val="left"/>
    </w:lvl>
    <w:lvl w:ilvl="4" w:tplc="0562D02C">
      <w:start w:val="1"/>
      <w:numFmt w:val="decimal"/>
      <w:lvlText w:val=""/>
      <w:lvlJc w:val="left"/>
    </w:lvl>
    <w:lvl w:ilvl="5" w:tplc="C64A9320">
      <w:start w:val="1"/>
      <w:numFmt w:val="decimal"/>
      <w:lvlText w:val=""/>
      <w:lvlJc w:val="left"/>
    </w:lvl>
    <w:lvl w:ilvl="6" w:tplc="C084079C">
      <w:start w:val="1"/>
      <w:numFmt w:val="decimal"/>
      <w:lvlText w:val=""/>
      <w:lvlJc w:val="left"/>
    </w:lvl>
    <w:lvl w:ilvl="7" w:tplc="4DCACAEA">
      <w:start w:val="1"/>
      <w:numFmt w:val="decimal"/>
      <w:lvlText w:val=""/>
      <w:lvlJc w:val="left"/>
    </w:lvl>
    <w:lvl w:ilvl="8" w:tplc="321EF96E">
      <w:start w:val="1"/>
      <w:numFmt w:val="decimal"/>
      <w:lvlText w:val=""/>
      <w:lvlJc w:val="left"/>
    </w:lvl>
  </w:abstractNum>
  <w:abstractNum w:abstractNumId="8" w15:restartNumberingAfterBreak="0">
    <w:nsid w:val="524B5837"/>
    <w:multiLevelType w:val="multilevel"/>
    <w:tmpl w:val="D9F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7A017F"/>
    <w:multiLevelType w:val="hybridMultilevel"/>
    <w:tmpl w:val="00000000"/>
    <w:lvl w:ilvl="0" w:tplc="E280ECE0">
      <w:start w:val="1"/>
      <w:numFmt w:val="decimal"/>
      <w:lvlText w:val="%1."/>
      <w:lvlJc w:val="left"/>
      <w:pPr>
        <w:ind w:left="360" w:hanging="360"/>
      </w:pPr>
    </w:lvl>
    <w:lvl w:ilvl="1" w:tplc="D808607E">
      <w:start w:val="1"/>
      <w:numFmt w:val="decimal"/>
      <w:lvlText w:val=""/>
      <w:lvlJc w:val="left"/>
    </w:lvl>
    <w:lvl w:ilvl="2" w:tplc="351831EA">
      <w:start w:val="1"/>
      <w:numFmt w:val="decimal"/>
      <w:lvlText w:val=""/>
      <w:lvlJc w:val="left"/>
    </w:lvl>
    <w:lvl w:ilvl="3" w:tplc="365E21C2">
      <w:start w:val="1"/>
      <w:numFmt w:val="decimal"/>
      <w:lvlText w:val=""/>
      <w:lvlJc w:val="left"/>
    </w:lvl>
    <w:lvl w:ilvl="4" w:tplc="9BDA97E2">
      <w:start w:val="1"/>
      <w:numFmt w:val="decimal"/>
      <w:lvlText w:val=""/>
      <w:lvlJc w:val="left"/>
    </w:lvl>
    <w:lvl w:ilvl="5" w:tplc="44D8629C">
      <w:start w:val="1"/>
      <w:numFmt w:val="decimal"/>
      <w:lvlText w:val=""/>
      <w:lvlJc w:val="left"/>
    </w:lvl>
    <w:lvl w:ilvl="6" w:tplc="50B8015C">
      <w:start w:val="1"/>
      <w:numFmt w:val="decimal"/>
      <w:lvlText w:val=""/>
      <w:lvlJc w:val="left"/>
    </w:lvl>
    <w:lvl w:ilvl="7" w:tplc="8B3ABB96">
      <w:start w:val="1"/>
      <w:numFmt w:val="decimal"/>
      <w:lvlText w:val=""/>
      <w:lvlJc w:val="left"/>
    </w:lvl>
    <w:lvl w:ilvl="8" w:tplc="E7CE7AC8">
      <w:start w:val="1"/>
      <w:numFmt w:val="decimal"/>
      <w:lvlText w:val=""/>
      <w:lvlJc w:val="left"/>
    </w:lvl>
  </w:abstractNum>
  <w:abstractNum w:abstractNumId="10" w15:restartNumberingAfterBreak="0">
    <w:nsid w:val="7059A06E"/>
    <w:multiLevelType w:val="hybridMultilevel"/>
    <w:tmpl w:val="00000000"/>
    <w:lvl w:ilvl="0" w:tplc="A6B63FB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98661480">
      <w:start w:val="1"/>
      <w:numFmt w:val="decimal"/>
      <w:lvlText w:val=""/>
      <w:lvlJc w:val="left"/>
    </w:lvl>
    <w:lvl w:ilvl="2" w:tplc="EB2C7D80">
      <w:start w:val="1"/>
      <w:numFmt w:val="decimal"/>
      <w:lvlText w:val=""/>
      <w:lvlJc w:val="left"/>
    </w:lvl>
    <w:lvl w:ilvl="3" w:tplc="0EA4FAE8">
      <w:start w:val="1"/>
      <w:numFmt w:val="decimal"/>
      <w:lvlText w:val=""/>
      <w:lvlJc w:val="left"/>
    </w:lvl>
    <w:lvl w:ilvl="4" w:tplc="1FF41E02">
      <w:start w:val="1"/>
      <w:numFmt w:val="decimal"/>
      <w:lvlText w:val=""/>
      <w:lvlJc w:val="left"/>
    </w:lvl>
    <w:lvl w:ilvl="5" w:tplc="B094A1E0">
      <w:start w:val="1"/>
      <w:numFmt w:val="decimal"/>
      <w:lvlText w:val=""/>
      <w:lvlJc w:val="left"/>
    </w:lvl>
    <w:lvl w:ilvl="6" w:tplc="9FEA7C9E">
      <w:start w:val="1"/>
      <w:numFmt w:val="decimal"/>
      <w:lvlText w:val=""/>
      <w:lvlJc w:val="left"/>
    </w:lvl>
    <w:lvl w:ilvl="7" w:tplc="1E82B566">
      <w:start w:val="1"/>
      <w:numFmt w:val="decimal"/>
      <w:lvlText w:val=""/>
      <w:lvlJc w:val="left"/>
    </w:lvl>
    <w:lvl w:ilvl="8" w:tplc="8CAE74BE">
      <w:start w:val="1"/>
      <w:numFmt w:val="decimal"/>
      <w:lvlText w:val=""/>
      <w:lvlJc w:val="left"/>
    </w:lvl>
  </w:abstractNum>
  <w:num w:numId="1" w16cid:durableId="790518165">
    <w:abstractNumId w:val="7"/>
  </w:num>
  <w:num w:numId="2" w16cid:durableId="51974655">
    <w:abstractNumId w:val="10"/>
  </w:num>
  <w:num w:numId="3" w16cid:durableId="314650500">
    <w:abstractNumId w:val="2"/>
  </w:num>
  <w:num w:numId="4" w16cid:durableId="777142786">
    <w:abstractNumId w:val="9"/>
  </w:num>
  <w:num w:numId="5" w16cid:durableId="819662904">
    <w:abstractNumId w:val="0"/>
  </w:num>
  <w:num w:numId="6" w16cid:durableId="9990874">
    <w:abstractNumId w:val="5"/>
  </w:num>
  <w:num w:numId="7" w16cid:durableId="437220179">
    <w:abstractNumId w:val="8"/>
  </w:num>
  <w:num w:numId="8" w16cid:durableId="983004923">
    <w:abstractNumId w:val="6"/>
  </w:num>
  <w:num w:numId="9" w16cid:durableId="1834638302">
    <w:abstractNumId w:val="1"/>
  </w:num>
  <w:num w:numId="10" w16cid:durableId="1702167790">
    <w:abstractNumId w:val="4"/>
  </w:num>
  <w:num w:numId="11" w16cid:durableId="1224414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58A"/>
    <w:rsid w:val="00014A17"/>
    <w:rsid w:val="00030B05"/>
    <w:rsid w:val="00043B8B"/>
    <w:rsid w:val="00073F30"/>
    <w:rsid w:val="00074B33"/>
    <w:rsid w:val="000778F2"/>
    <w:rsid w:val="00080BF2"/>
    <w:rsid w:val="000A10BC"/>
    <w:rsid w:val="000C54F2"/>
    <w:rsid w:val="000F7A2E"/>
    <w:rsid w:val="001476F1"/>
    <w:rsid w:val="001525A9"/>
    <w:rsid w:val="00181324"/>
    <w:rsid w:val="00193DA9"/>
    <w:rsid w:val="00214EAC"/>
    <w:rsid w:val="00251C6F"/>
    <w:rsid w:val="00253CA9"/>
    <w:rsid w:val="00266DE0"/>
    <w:rsid w:val="00273FC5"/>
    <w:rsid w:val="002A258A"/>
    <w:rsid w:val="002C1FDB"/>
    <w:rsid w:val="002E3019"/>
    <w:rsid w:val="002E714B"/>
    <w:rsid w:val="002F5A48"/>
    <w:rsid w:val="00321CA9"/>
    <w:rsid w:val="00345E5D"/>
    <w:rsid w:val="0035670F"/>
    <w:rsid w:val="00386B67"/>
    <w:rsid w:val="00392778"/>
    <w:rsid w:val="00392E22"/>
    <w:rsid w:val="003C2290"/>
    <w:rsid w:val="003C5C65"/>
    <w:rsid w:val="003E6C97"/>
    <w:rsid w:val="004221EE"/>
    <w:rsid w:val="00462EF0"/>
    <w:rsid w:val="0047745D"/>
    <w:rsid w:val="004857BC"/>
    <w:rsid w:val="004C30A0"/>
    <w:rsid w:val="005005C1"/>
    <w:rsid w:val="0050353A"/>
    <w:rsid w:val="005122A7"/>
    <w:rsid w:val="005143AF"/>
    <w:rsid w:val="00516728"/>
    <w:rsid w:val="00521922"/>
    <w:rsid w:val="00526B53"/>
    <w:rsid w:val="00541FCA"/>
    <w:rsid w:val="00571A4E"/>
    <w:rsid w:val="0058225D"/>
    <w:rsid w:val="005A7B2F"/>
    <w:rsid w:val="005B2E4C"/>
    <w:rsid w:val="005C1B50"/>
    <w:rsid w:val="005E2E7F"/>
    <w:rsid w:val="005F3E6D"/>
    <w:rsid w:val="006177D0"/>
    <w:rsid w:val="00621023"/>
    <w:rsid w:val="00637222"/>
    <w:rsid w:val="00652FD4"/>
    <w:rsid w:val="006702B6"/>
    <w:rsid w:val="00694E27"/>
    <w:rsid w:val="006B26ED"/>
    <w:rsid w:val="006F476D"/>
    <w:rsid w:val="00702AEB"/>
    <w:rsid w:val="00707F65"/>
    <w:rsid w:val="0071434A"/>
    <w:rsid w:val="0077256A"/>
    <w:rsid w:val="00791CF3"/>
    <w:rsid w:val="007D7068"/>
    <w:rsid w:val="0081310D"/>
    <w:rsid w:val="0081371A"/>
    <w:rsid w:val="00827FDB"/>
    <w:rsid w:val="00836E3D"/>
    <w:rsid w:val="0085759F"/>
    <w:rsid w:val="00890E42"/>
    <w:rsid w:val="008D3FD2"/>
    <w:rsid w:val="00916A7A"/>
    <w:rsid w:val="009A5D87"/>
    <w:rsid w:val="009D2537"/>
    <w:rsid w:val="009E6B9F"/>
    <w:rsid w:val="00A52619"/>
    <w:rsid w:val="00B00526"/>
    <w:rsid w:val="00B10E88"/>
    <w:rsid w:val="00B12463"/>
    <w:rsid w:val="00B134A8"/>
    <w:rsid w:val="00B72A72"/>
    <w:rsid w:val="00B93DF1"/>
    <w:rsid w:val="00BA1877"/>
    <w:rsid w:val="00BA5B41"/>
    <w:rsid w:val="00BB3734"/>
    <w:rsid w:val="00BB5BCD"/>
    <w:rsid w:val="00BC6C5C"/>
    <w:rsid w:val="00C3031A"/>
    <w:rsid w:val="00C63D45"/>
    <w:rsid w:val="00C718FF"/>
    <w:rsid w:val="00CA3D7A"/>
    <w:rsid w:val="00CB0D34"/>
    <w:rsid w:val="00CC4D66"/>
    <w:rsid w:val="00CC5442"/>
    <w:rsid w:val="00CD0448"/>
    <w:rsid w:val="00D0643D"/>
    <w:rsid w:val="00D14D01"/>
    <w:rsid w:val="00D24F62"/>
    <w:rsid w:val="00D70002"/>
    <w:rsid w:val="00D93456"/>
    <w:rsid w:val="00DB4258"/>
    <w:rsid w:val="00E04A1E"/>
    <w:rsid w:val="00E51439"/>
    <w:rsid w:val="00E975D5"/>
    <w:rsid w:val="00EA32BE"/>
    <w:rsid w:val="00EB0A31"/>
    <w:rsid w:val="00ED2571"/>
    <w:rsid w:val="00EF373B"/>
    <w:rsid w:val="00F00D43"/>
    <w:rsid w:val="00F31EE3"/>
    <w:rsid w:val="00F4312E"/>
    <w:rsid w:val="00F54367"/>
    <w:rsid w:val="00F6535F"/>
    <w:rsid w:val="00F73DF1"/>
    <w:rsid w:val="00F87F7E"/>
    <w:rsid w:val="00FE03FF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F3C36"/>
  <w15:docId w15:val="{F9573E61-15F6-1F47-9356-E36718E3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ＭＳ 明朝" w:hAnsi="Times" w:cs="ＭＳ 明朝"/>
        <w:color w:val="000000" w:themeColor="text1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BB5BCD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customStyle="1" w:styleId="EndNoteBibliography">
    <w:name w:val="EndNote Bibliography"/>
    <w:basedOn w:val="a"/>
  </w:style>
  <w:style w:type="paragraph" w:customStyle="1" w:styleId="EndNoteBibliographyTitle">
    <w:name w:val="EndNote Bibliography Title"/>
    <w:basedOn w:val="a"/>
    <w:qFormat/>
    <w:pPr>
      <w:jc w:val="center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List Paragraph"/>
    <w:basedOn w:val="a"/>
    <w:pPr>
      <w:ind w:left="840"/>
    </w:pPr>
  </w:style>
  <w:style w:type="character" w:styleId="a7">
    <w:name w:val="line number"/>
    <w:basedOn w:val="a0"/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</w:rPr>
  </w:style>
  <w:style w:type="character" w:styleId="a8">
    <w:name w:val="annotation reference"/>
    <w:basedOn w:val="a0"/>
    <w:rPr>
      <w:sz w:val="16"/>
    </w:rPr>
  </w:style>
  <w:style w:type="paragraph" w:styleId="a9">
    <w:name w:val="annotation text"/>
    <w:basedOn w:val="a"/>
    <w:link w:val="aa"/>
    <w:rPr>
      <w:sz w:val="20"/>
    </w:rPr>
  </w:style>
  <w:style w:type="character" w:styleId="ab">
    <w:name w:val="Emphasis"/>
    <w:basedOn w:val="a0"/>
    <w:uiPriority w:val="20"/>
    <w:qFormat/>
    <w:rPr>
      <w:i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Hyperlink"/>
    <w:basedOn w:val="a0"/>
    <w:rPr>
      <w:color w:val="0000FF"/>
      <w:u w:val="single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e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styleId="af0">
    <w:name w:val="Balloon Text"/>
    <w:basedOn w:val="a"/>
    <w:rPr>
      <w:rFonts w:ascii="Calibri" w:eastAsia="Calibri" w:hAnsi="Calibri" w:cs="Calibri"/>
      <w:color w:val="000000"/>
      <w:sz w:val="16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3">
    <w:name w:val="Revision"/>
    <w:hidden/>
    <w:uiPriority w:val="99"/>
    <w:semiHidden/>
    <w:rsid w:val="00193DA9"/>
  </w:style>
  <w:style w:type="paragraph" w:styleId="af4">
    <w:name w:val="annotation subject"/>
    <w:basedOn w:val="a9"/>
    <w:next w:val="a9"/>
    <w:link w:val="af5"/>
    <w:uiPriority w:val="99"/>
    <w:rsid w:val="00193DA9"/>
    <w:rPr>
      <w:b/>
      <w:bCs/>
      <w:szCs w:val="20"/>
    </w:rPr>
  </w:style>
  <w:style w:type="character" w:customStyle="1" w:styleId="aa">
    <w:name w:val="コメント文字列 (文字)"/>
    <w:basedOn w:val="a0"/>
    <w:link w:val="a9"/>
    <w:rsid w:val="00193DA9"/>
    <w:rPr>
      <w:sz w:val="20"/>
    </w:rPr>
  </w:style>
  <w:style w:type="character" w:customStyle="1" w:styleId="af5">
    <w:name w:val="コメント内容 (文字)"/>
    <w:basedOn w:val="aa"/>
    <w:link w:val="af4"/>
    <w:uiPriority w:val="99"/>
    <w:rsid w:val="00193DA9"/>
    <w:rPr>
      <w:b/>
      <w:bCs/>
      <w:sz w:val="20"/>
      <w:szCs w:val="20"/>
    </w:rPr>
  </w:style>
  <w:style w:type="character" w:styleId="af6">
    <w:name w:val="Strong"/>
    <w:basedOn w:val="a0"/>
    <w:uiPriority w:val="22"/>
    <w:qFormat/>
    <w:rsid w:val="00CC5442"/>
    <w:rPr>
      <w:b/>
      <w:bCs/>
    </w:rPr>
  </w:style>
  <w:style w:type="character" w:customStyle="1" w:styleId="30">
    <w:name w:val="見出し 3 (文字)"/>
    <w:basedOn w:val="a0"/>
    <w:link w:val="3"/>
    <w:uiPriority w:val="9"/>
    <w:rsid w:val="00BB5BCD"/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ui-provider">
    <w:name w:val="ui-provider"/>
    <w:basedOn w:val="a0"/>
    <w:rsid w:val="00772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9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8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純 赤塚</cp:lastModifiedBy>
  <cp:revision>4</cp:revision>
  <dcterms:created xsi:type="dcterms:W3CDTF">2023-07-04T09:18:00Z</dcterms:created>
  <dcterms:modified xsi:type="dcterms:W3CDTF">2024-01-13T06:42:00Z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b6f69952e674002562df91714972995c8463bf5489c7fbe7d00056ec8f9ce7d8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273</vt:lpwstr>
  </property>
  <property fmtid="{D5CDD505-2E9C-101B-9397-08002B2CF9AE}" pid="9" name="Merops client version">
    <vt:lpwstr>*</vt:lpwstr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3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0</vt:lpwstr>
  </property>
  <property fmtid="{D5CDD505-2E9C-101B-9397-08002B2CF9AE}" pid="16" name="Merops input file path">
    <vt:lpwstr>*</vt:lpwstr>
  </property>
  <property fmtid="{D5CDD505-2E9C-101B-9397-08002B2CF9AE}" pid="17" name="Merops intra-document links count">
    <vt:lpwstr>0</vt:lpwstr>
  </property>
  <property fmtid="{D5CDD505-2E9C-101B-9397-08002B2CF9AE}" pid="18" name="Merops processed date">
    <vt:lpwstr>2023/03/23 04:56:51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22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>*</vt:lpwstr>
  </property>
  <property fmtid="{D5CDD505-2E9C-101B-9397-08002B2CF9AE}" pid="23" name="Merops Standard Set">
    <vt:lpwstr>*</vt:lpwstr>
  </property>
  <property fmtid="{D5CDD505-2E9C-101B-9397-08002B2CF9AE}" pid="24" name="Merops Standard Set modified">
    <vt:lpwstr>*</vt:lpwstr>
  </property>
  <property fmtid="{D5CDD505-2E9C-101B-9397-08002B2CF9AE}" pid="25" name="Merops tables count">
    <vt:lpwstr>4</vt:lpwstr>
  </property>
  <property fmtid="{D5CDD505-2E9C-101B-9397-08002B2CF9AE}" pid="26" name="Merops word count">
    <vt:lpwstr>4347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