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FF6CF" w14:textId="59A07570" w:rsidR="008C75A3" w:rsidRPr="008C75A3" w:rsidRDefault="008C75A3" w:rsidP="008C75A3">
      <w:pPr>
        <w:rPr>
          <w:rFonts w:asciiTheme="majorBidi" w:hAnsiTheme="majorBidi" w:cstheme="majorBidi"/>
          <w:b/>
          <w:bCs/>
        </w:rPr>
      </w:pPr>
      <w:r w:rsidRPr="008C75A3">
        <w:rPr>
          <w:rFonts w:asciiTheme="majorBidi" w:hAnsiTheme="majorBidi" w:cstheme="majorBidi"/>
          <w:b/>
          <w:bCs/>
        </w:rPr>
        <w:t>Supplementary table 1a. The results of urine cultures in both groups after 1 month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45"/>
        <w:gridCol w:w="2250"/>
        <w:gridCol w:w="2340"/>
        <w:gridCol w:w="1615"/>
      </w:tblGrid>
      <w:tr w:rsidR="008C75A3" w:rsidRPr="009519C9" w14:paraId="4910515C" w14:textId="77777777" w:rsidTr="00C84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43A9CDD7" w14:textId="77777777" w:rsidR="008C75A3" w:rsidRPr="009519C9" w:rsidRDefault="008C75A3" w:rsidP="00C8491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644A900A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Lactoferrin group (n = 110)</w:t>
            </w:r>
          </w:p>
        </w:tc>
        <w:tc>
          <w:tcPr>
            <w:tcW w:w="2340" w:type="dxa"/>
          </w:tcPr>
          <w:p w14:paraId="1B84AECB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Control group</w:t>
            </w:r>
          </w:p>
          <w:p w14:paraId="4C326F72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(n = 110)</w:t>
            </w:r>
          </w:p>
        </w:tc>
        <w:tc>
          <w:tcPr>
            <w:tcW w:w="1615" w:type="dxa"/>
          </w:tcPr>
          <w:p w14:paraId="45EA501D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  <w:i/>
                <w:iCs/>
              </w:rPr>
              <w:t>P</w:t>
            </w:r>
            <w:r w:rsidRPr="009519C9">
              <w:rPr>
                <w:rFonts w:asciiTheme="majorBidi" w:hAnsiTheme="majorBidi" w:cstheme="majorBidi"/>
              </w:rPr>
              <w:t xml:space="preserve"> value</w:t>
            </w:r>
          </w:p>
        </w:tc>
      </w:tr>
      <w:tr w:rsidR="008C75A3" w:rsidRPr="009519C9" w14:paraId="4AE26FDC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20E14AF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No growth </w:t>
            </w:r>
          </w:p>
        </w:tc>
        <w:tc>
          <w:tcPr>
            <w:tcW w:w="2250" w:type="dxa"/>
          </w:tcPr>
          <w:p w14:paraId="413C4462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2340" w:type="dxa"/>
          </w:tcPr>
          <w:p w14:paraId="40183007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615" w:type="dxa"/>
            <w:vMerge w:val="restart"/>
          </w:tcPr>
          <w:p w14:paraId="7AF760DE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7F4C2D2A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286DA2AA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7CFB2C61" w14:textId="6C47BD6D" w:rsidR="008C75A3" w:rsidRPr="009519C9" w:rsidRDefault="008C75A3" w:rsidP="00095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</w:t>
            </w:r>
            <w:r w:rsidRPr="009519C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&lt; 0.0001*</w:t>
            </w:r>
          </w:p>
        </w:tc>
      </w:tr>
      <w:tr w:rsidR="008C75A3" w:rsidRPr="009519C9" w14:paraId="6F6A5BE4" w14:textId="77777777" w:rsidTr="00095EA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45694E73" w14:textId="4034E5E3" w:rsidR="008C75A3" w:rsidRPr="00095EA4" w:rsidRDefault="008C75A3" w:rsidP="00095EA4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Insignificant bacteriuria </w:t>
            </w:r>
          </w:p>
        </w:tc>
        <w:tc>
          <w:tcPr>
            <w:tcW w:w="2250" w:type="dxa"/>
          </w:tcPr>
          <w:p w14:paraId="3FB9972F" w14:textId="0B8949B9" w:rsidR="008C75A3" w:rsidRPr="009519C9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340" w:type="dxa"/>
          </w:tcPr>
          <w:p w14:paraId="721C423D" w14:textId="14EAB75E" w:rsidR="008C75A3" w:rsidRPr="009519C9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1615" w:type="dxa"/>
            <w:vMerge/>
          </w:tcPr>
          <w:p w14:paraId="4126251B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713A6022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5E5426EC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ASB (</w:t>
            </w:r>
            <w:r>
              <w:rPr>
                <w:rFonts w:asciiTheme="majorBidi" w:hAnsiTheme="majorBidi" w:cstheme="majorBidi"/>
              </w:rPr>
              <w:t>S</w:t>
            </w:r>
            <w:r w:rsidRPr="009519C9">
              <w:rPr>
                <w:rFonts w:asciiTheme="majorBidi" w:hAnsiTheme="majorBidi" w:cstheme="majorBidi"/>
              </w:rPr>
              <w:t xml:space="preserve">ignificant) </w:t>
            </w:r>
          </w:p>
        </w:tc>
        <w:tc>
          <w:tcPr>
            <w:tcW w:w="2250" w:type="dxa"/>
          </w:tcPr>
          <w:p w14:paraId="5D66178E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340" w:type="dxa"/>
          </w:tcPr>
          <w:p w14:paraId="30A28B0A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615" w:type="dxa"/>
            <w:vMerge/>
          </w:tcPr>
          <w:p w14:paraId="66BCBA0D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57670D8E" w14:textId="77777777" w:rsidTr="00C84917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786E944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Acute cystitis </w:t>
            </w:r>
          </w:p>
        </w:tc>
        <w:tc>
          <w:tcPr>
            <w:tcW w:w="2250" w:type="dxa"/>
          </w:tcPr>
          <w:p w14:paraId="3DAFCBB7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40" w:type="dxa"/>
          </w:tcPr>
          <w:p w14:paraId="1C27088B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615" w:type="dxa"/>
            <w:vMerge/>
          </w:tcPr>
          <w:p w14:paraId="207F86E7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14:paraId="7DAF284B" w14:textId="77777777" w:rsidR="008C75A3" w:rsidRPr="008C75A3" w:rsidRDefault="008C75A3" w:rsidP="008C75A3">
      <w:pPr>
        <w:rPr>
          <w:b/>
          <w:bCs/>
        </w:rPr>
      </w:pPr>
    </w:p>
    <w:p w14:paraId="4E0CD104" w14:textId="30A0E434" w:rsidR="008C75A3" w:rsidRPr="008C75A3" w:rsidRDefault="008C75A3" w:rsidP="008C75A3">
      <w:pPr>
        <w:rPr>
          <w:rFonts w:asciiTheme="majorBidi" w:hAnsiTheme="majorBidi" w:cstheme="majorBidi"/>
          <w:b/>
          <w:bCs/>
        </w:rPr>
      </w:pPr>
      <w:r w:rsidRPr="008C75A3">
        <w:rPr>
          <w:rFonts w:asciiTheme="majorBidi" w:hAnsiTheme="majorBidi" w:cstheme="majorBidi"/>
          <w:b/>
          <w:bCs/>
        </w:rPr>
        <w:t>Supplementary table 1</w:t>
      </w:r>
      <w:r>
        <w:rPr>
          <w:rFonts w:asciiTheme="majorBidi" w:hAnsiTheme="majorBidi" w:cstheme="majorBidi"/>
          <w:b/>
          <w:bCs/>
        </w:rPr>
        <w:t>b</w:t>
      </w:r>
      <w:r w:rsidRPr="008C75A3">
        <w:rPr>
          <w:rFonts w:asciiTheme="majorBidi" w:hAnsiTheme="majorBidi" w:cstheme="majorBidi"/>
          <w:b/>
          <w:bCs/>
        </w:rPr>
        <w:t xml:space="preserve">. The results of urine cultures in both groups after </w:t>
      </w:r>
      <w:r>
        <w:rPr>
          <w:rFonts w:asciiTheme="majorBidi" w:hAnsiTheme="majorBidi" w:cstheme="majorBidi"/>
          <w:b/>
          <w:bCs/>
        </w:rPr>
        <w:t xml:space="preserve">2 </w:t>
      </w:r>
      <w:r w:rsidRPr="008C75A3">
        <w:rPr>
          <w:rFonts w:asciiTheme="majorBidi" w:hAnsiTheme="majorBidi" w:cstheme="majorBidi"/>
          <w:b/>
          <w:bCs/>
        </w:rPr>
        <w:t>month</w:t>
      </w:r>
      <w:r>
        <w:rPr>
          <w:rFonts w:asciiTheme="majorBidi" w:hAnsiTheme="majorBidi" w:cstheme="majorBidi"/>
          <w:b/>
          <w:bCs/>
        </w:rPr>
        <w:t>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45"/>
        <w:gridCol w:w="2250"/>
        <w:gridCol w:w="2340"/>
        <w:gridCol w:w="1615"/>
      </w:tblGrid>
      <w:tr w:rsidR="008C75A3" w:rsidRPr="009519C9" w14:paraId="24AB8006" w14:textId="77777777" w:rsidTr="00C84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4F0D6084" w14:textId="77777777" w:rsidR="008C75A3" w:rsidRPr="009519C9" w:rsidRDefault="008C75A3" w:rsidP="00C8491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4F3C75BA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Lactoferrin group (n = 110)</w:t>
            </w:r>
          </w:p>
        </w:tc>
        <w:tc>
          <w:tcPr>
            <w:tcW w:w="2340" w:type="dxa"/>
          </w:tcPr>
          <w:p w14:paraId="5D7D4F3D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Control group</w:t>
            </w:r>
          </w:p>
          <w:p w14:paraId="2B55BBDE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(n = 110)</w:t>
            </w:r>
          </w:p>
        </w:tc>
        <w:tc>
          <w:tcPr>
            <w:tcW w:w="1615" w:type="dxa"/>
          </w:tcPr>
          <w:p w14:paraId="1314EBEC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  <w:i/>
                <w:iCs/>
              </w:rPr>
              <w:t>P</w:t>
            </w:r>
            <w:r w:rsidRPr="009519C9">
              <w:rPr>
                <w:rFonts w:asciiTheme="majorBidi" w:hAnsiTheme="majorBidi" w:cstheme="majorBidi"/>
              </w:rPr>
              <w:t xml:space="preserve"> value</w:t>
            </w:r>
          </w:p>
        </w:tc>
      </w:tr>
      <w:tr w:rsidR="008C75A3" w:rsidRPr="009519C9" w14:paraId="62BD7319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25B1E00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No growth </w:t>
            </w:r>
          </w:p>
        </w:tc>
        <w:tc>
          <w:tcPr>
            <w:tcW w:w="2250" w:type="dxa"/>
          </w:tcPr>
          <w:p w14:paraId="5C9ACC33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2340" w:type="dxa"/>
          </w:tcPr>
          <w:p w14:paraId="3998B770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615" w:type="dxa"/>
            <w:vMerge w:val="restart"/>
          </w:tcPr>
          <w:p w14:paraId="32C227A5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D77A441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07193EB1" w14:textId="77777777" w:rsidR="00095EA4" w:rsidRDefault="00095EA4" w:rsidP="00095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2BD9EF48" w14:textId="4025D997" w:rsidR="008C75A3" w:rsidRPr="009519C9" w:rsidRDefault="008C75A3" w:rsidP="00095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</w:t>
            </w:r>
            <w:r w:rsidRPr="009519C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&lt; 0.0001*</w:t>
            </w:r>
          </w:p>
        </w:tc>
      </w:tr>
      <w:tr w:rsidR="008C75A3" w:rsidRPr="009519C9" w14:paraId="7B00F700" w14:textId="77777777" w:rsidTr="00095EA4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5847C0A" w14:textId="285BC4BA" w:rsidR="008C75A3" w:rsidRPr="00095EA4" w:rsidRDefault="008C75A3" w:rsidP="00095EA4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Insignificant bacteriuria </w:t>
            </w:r>
          </w:p>
        </w:tc>
        <w:tc>
          <w:tcPr>
            <w:tcW w:w="2250" w:type="dxa"/>
          </w:tcPr>
          <w:p w14:paraId="4746CF1E" w14:textId="4705F9BB" w:rsidR="00095EA4" w:rsidRPr="00095EA4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="00095EA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40" w:type="dxa"/>
          </w:tcPr>
          <w:p w14:paraId="3DD84E78" w14:textId="255D1006" w:rsidR="008C75A3" w:rsidRPr="009519C9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1615" w:type="dxa"/>
            <w:vMerge/>
          </w:tcPr>
          <w:p w14:paraId="2E47291D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161A1B78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F10C76A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ASB (</w:t>
            </w:r>
            <w:r>
              <w:rPr>
                <w:rFonts w:asciiTheme="majorBidi" w:hAnsiTheme="majorBidi" w:cstheme="majorBidi"/>
              </w:rPr>
              <w:t>S</w:t>
            </w:r>
            <w:r w:rsidRPr="009519C9">
              <w:rPr>
                <w:rFonts w:asciiTheme="majorBidi" w:hAnsiTheme="majorBidi" w:cstheme="majorBidi"/>
              </w:rPr>
              <w:t xml:space="preserve">ignificant) </w:t>
            </w:r>
          </w:p>
        </w:tc>
        <w:tc>
          <w:tcPr>
            <w:tcW w:w="2250" w:type="dxa"/>
          </w:tcPr>
          <w:p w14:paraId="71BF16A1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340" w:type="dxa"/>
          </w:tcPr>
          <w:p w14:paraId="4AD418B2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1615" w:type="dxa"/>
            <w:vMerge/>
          </w:tcPr>
          <w:p w14:paraId="45C44865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2DF07F88" w14:textId="77777777" w:rsidTr="00C84917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29C76BB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Acute cystitis </w:t>
            </w:r>
          </w:p>
        </w:tc>
        <w:tc>
          <w:tcPr>
            <w:tcW w:w="2250" w:type="dxa"/>
          </w:tcPr>
          <w:p w14:paraId="478396E2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40" w:type="dxa"/>
          </w:tcPr>
          <w:p w14:paraId="1E4049BA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615" w:type="dxa"/>
            <w:vMerge/>
          </w:tcPr>
          <w:p w14:paraId="23592516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14:paraId="7E594345" w14:textId="77777777" w:rsidR="008C75A3" w:rsidRDefault="008C75A3" w:rsidP="008C75A3"/>
    <w:p w14:paraId="4176971E" w14:textId="77777777" w:rsidR="008C75A3" w:rsidRDefault="008C75A3" w:rsidP="008C75A3"/>
    <w:p w14:paraId="7D9026D9" w14:textId="77777777" w:rsidR="008C75A3" w:rsidRDefault="008C75A3" w:rsidP="008C75A3"/>
    <w:p w14:paraId="1E2F4194" w14:textId="77777777" w:rsidR="008C75A3" w:rsidRDefault="008C75A3" w:rsidP="008C75A3"/>
    <w:p w14:paraId="15F3903A" w14:textId="77777777" w:rsidR="008C75A3" w:rsidRDefault="008C75A3" w:rsidP="008C75A3"/>
    <w:p w14:paraId="3BF0C328" w14:textId="77777777" w:rsidR="008C75A3" w:rsidRDefault="008C75A3" w:rsidP="008C75A3"/>
    <w:p w14:paraId="4D7B1689" w14:textId="77777777" w:rsidR="00095EA4" w:rsidRDefault="00095EA4" w:rsidP="008C75A3"/>
    <w:p w14:paraId="0CCB6FF9" w14:textId="77777777" w:rsidR="00095EA4" w:rsidRDefault="00095EA4" w:rsidP="008C75A3">
      <w:pPr>
        <w:rPr>
          <w:b/>
          <w:bCs/>
        </w:rPr>
      </w:pPr>
    </w:p>
    <w:p w14:paraId="7627843E" w14:textId="77777777" w:rsidR="00095EA4" w:rsidRDefault="00095EA4" w:rsidP="008C75A3">
      <w:pPr>
        <w:rPr>
          <w:b/>
          <w:bCs/>
        </w:rPr>
      </w:pPr>
    </w:p>
    <w:p w14:paraId="2F537056" w14:textId="77777777" w:rsidR="00095EA4" w:rsidRDefault="00095EA4" w:rsidP="008C75A3">
      <w:pPr>
        <w:rPr>
          <w:b/>
          <w:bCs/>
        </w:rPr>
      </w:pPr>
    </w:p>
    <w:p w14:paraId="140A1A13" w14:textId="77777777" w:rsidR="00095EA4" w:rsidRDefault="00095EA4" w:rsidP="008C75A3">
      <w:pPr>
        <w:rPr>
          <w:b/>
          <w:bCs/>
        </w:rPr>
      </w:pPr>
    </w:p>
    <w:p w14:paraId="599A9384" w14:textId="77777777" w:rsidR="00095EA4" w:rsidRDefault="00095EA4" w:rsidP="008C75A3">
      <w:pPr>
        <w:rPr>
          <w:b/>
          <w:bCs/>
        </w:rPr>
      </w:pPr>
    </w:p>
    <w:p w14:paraId="275F6626" w14:textId="629718AD" w:rsidR="008C75A3" w:rsidRPr="008C75A3" w:rsidRDefault="008C75A3" w:rsidP="008C75A3">
      <w:pPr>
        <w:rPr>
          <w:rFonts w:asciiTheme="majorBidi" w:hAnsiTheme="majorBidi" w:cstheme="majorBidi"/>
          <w:b/>
          <w:bCs/>
        </w:rPr>
      </w:pPr>
      <w:r w:rsidRPr="008C75A3">
        <w:rPr>
          <w:rFonts w:asciiTheme="majorBidi" w:hAnsiTheme="majorBidi" w:cstheme="majorBidi"/>
          <w:b/>
          <w:bCs/>
        </w:rPr>
        <w:lastRenderedPageBreak/>
        <w:t>Supplementary table 1</w:t>
      </w:r>
      <w:r>
        <w:rPr>
          <w:rFonts w:asciiTheme="majorBidi" w:hAnsiTheme="majorBidi" w:cstheme="majorBidi"/>
          <w:b/>
          <w:bCs/>
        </w:rPr>
        <w:t>c</w:t>
      </w:r>
      <w:r w:rsidRPr="008C75A3">
        <w:rPr>
          <w:rFonts w:asciiTheme="majorBidi" w:hAnsiTheme="majorBidi" w:cstheme="majorBidi"/>
          <w:b/>
          <w:bCs/>
        </w:rPr>
        <w:t xml:space="preserve">. The results of urine cultures in both groups after </w:t>
      </w:r>
      <w:r>
        <w:rPr>
          <w:rFonts w:asciiTheme="majorBidi" w:hAnsiTheme="majorBidi" w:cstheme="majorBidi"/>
          <w:b/>
          <w:bCs/>
        </w:rPr>
        <w:t>3</w:t>
      </w:r>
      <w:r w:rsidRPr="008C75A3">
        <w:rPr>
          <w:rFonts w:asciiTheme="majorBidi" w:hAnsiTheme="majorBidi" w:cstheme="majorBidi"/>
          <w:b/>
          <w:bCs/>
        </w:rPr>
        <w:t xml:space="preserve"> mon</w:t>
      </w:r>
      <w:r>
        <w:rPr>
          <w:rFonts w:asciiTheme="majorBidi" w:hAnsiTheme="majorBidi" w:cstheme="majorBidi"/>
          <w:b/>
          <w:bCs/>
        </w:rPr>
        <w:t>t</w:t>
      </w:r>
      <w:r w:rsidRPr="008C75A3">
        <w:rPr>
          <w:rFonts w:asciiTheme="majorBidi" w:hAnsiTheme="majorBidi" w:cstheme="majorBidi"/>
          <w:b/>
          <w:bCs/>
        </w:rPr>
        <w:t>h</w:t>
      </w:r>
      <w:r>
        <w:rPr>
          <w:rFonts w:asciiTheme="majorBidi" w:hAnsiTheme="majorBidi" w:cstheme="majorBidi"/>
          <w:b/>
          <w:bCs/>
        </w:rPr>
        <w:t>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45"/>
        <w:gridCol w:w="2250"/>
        <w:gridCol w:w="2340"/>
        <w:gridCol w:w="1615"/>
      </w:tblGrid>
      <w:tr w:rsidR="008C75A3" w:rsidRPr="009519C9" w14:paraId="75108557" w14:textId="77777777" w:rsidTr="00C84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17339DF" w14:textId="77777777" w:rsidR="008C75A3" w:rsidRPr="009519C9" w:rsidRDefault="008C75A3" w:rsidP="00C8491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6C8015F2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Lactoferrin group (n = 110)</w:t>
            </w:r>
          </w:p>
        </w:tc>
        <w:tc>
          <w:tcPr>
            <w:tcW w:w="2340" w:type="dxa"/>
          </w:tcPr>
          <w:p w14:paraId="08D6E186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Control group</w:t>
            </w:r>
          </w:p>
          <w:p w14:paraId="369687DB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(n = 110)</w:t>
            </w:r>
          </w:p>
        </w:tc>
        <w:tc>
          <w:tcPr>
            <w:tcW w:w="1615" w:type="dxa"/>
          </w:tcPr>
          <w:p w14:paraId="47E69C8C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  <w:i/>
                <w:iCs/>
              </w:rPr>
              <w:t>P</w:t>
            </w:r>
            <w:r w:rsidRPr="009519C9">
              <w:rPr>
                <w:rFonts w:asciiTheme="majorBidi" w:hAnsiTheme="majorBidi" w:cstheme="majorBidi"/>
              </w:rPr>
              <w:t xml:space="preserve"> value</w:t>
            </w:r>
          </w:p>
        </w:tc>
      </w:tr>
      <w:tr w:rsidR="008C75A3" w:rsidRPr="009519C9" w14:paraId="687EB7E4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5D85CAF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No growth </w:t>
            </w:r>
          </w:p>
        </w:tc>
        <w:tc>
          <w:tcPr>
            <w:tcW w:w="2250" w:type="dxa"/>
          </w:tcPr>
          <w:p w14:paraId="286865A4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2340" w:type="dxa"/>
          </w:tcPr>
          <w:p w14:paraId="481003AB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615" w:type="dxa"/>
            <w:vMerge w:val="restart"/>
          </w:tcPr>
          <w:p w14:paraId="29698EB7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194C2EB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306934D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E4DDA52" w14:textId="77777777" w:rsidR="008C75A3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  </w:t>
            </w:r>
          </w:p>
          <w:p w14:paraId="68498BA2" w14:textId="4F73B4D2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= 0.0003*</w:t>
            </w:r>
          </w:p>
        </w:tc>
      </w:tr>
      <w:tr w:rsidR="008C75A3" w:rsidRPr="009519C9" w14:paraId="50475469" w14:textId="77777777" w:rsidTr="00095EA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194D38D" w14:textId="1CC4A9DD" w:rsidR="00095EA4" w:rsidRPr="00095EA4" w:rsidRDefault="008C75A3" w:rsidP="00095EA4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9519C9">
              <w:rPr>
                <w:rFonts w:asciiTheme="majorBidi" w:hAnsiTheme="majorBidi" w:cstheme="majorBidi"/>
              </w:rPr>
              <w:t>Insignificant bacteriuria</w:t>
            </w:r>
          </w:p>
        </w:tc>
        <w:tc>
          <w:tcPr>
            <w:tcW w:w="2250" w:type="dxa"/>
          </w:tcPr>
          <w:p w14:paraId="1013E26C" w14:textId="3FB53FE8" w:rsidR="008C75A3" w:rsidRPr="009519C9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2340" w:type="dxa"/>
          </w:tcPr>
          <w:p w14:paraId="2B7163A9" w14:textId="24ECCDBC" w:rsidR="008C75A3" w:rsidRPr="009519C9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615" w:type="dxa"/>
            <w:vMerge/>
          </w:tcPr>
          <w:p w14:paraId="38091A6B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39B5FDF2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5B7E1C4E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ASB (</w:t>
            </w:r>
            <w:r>
              <w:rPr>
                <w:rFonts w:asciiTheme="majorBidi" w:hAnsiTheme="majorBidi" w:cstheme="majorBidi"/>
              </w:rPr>
              <w:t>S</w:t>
            </w:r>
            <w:r w:rsidRPr="009519C9">
              <w:rPr>
                <w:rFonts w:asciiTheme="majorBidi" w:hAnsiTheme="majorBidi" w:cstheme="majorBidi"/>
              </w:rPr>
              <w:t xml:space="preserve">ignificant) </w:t>
            </w:r>
          </w:p>
        </w:tc>
        <w:tc>
          <w:tcPr>
            <w:tcW w:w="2250" w:type="dxa"/>
          </w:tcPr>
          <w:p w14:paraId="1010C636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340" w:type="dxa"/>
          </w:tcPr>
          <w:p w14:paraId="6E90D257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615" w:type="dxa"/>
            <w:vMerge/>
          </w:tcPr>
          <w:p w14:paraId="44E253CF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10F6AA5F" w14:textId="77777777" w:rsidTr="00C84917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5DC0D46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Acute cystitis </w:t>
            </w:r>
          </w:p>
        </w:tc>
        <w:tc>
          <w:tcPr>
            <w:tcW w:w="2250" w:type="dxa"/>
          </w:tcPr>
          <w:p w14:paraId="35F60089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40" w:type="dxa"/>
          </w:tcPr>
          <w:p w14:paraId="397F53E6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615" w:type="dxa"/>
            <w:vMerge/>
          </w:tcPr>
          <w:p w14:paraId="64C26702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14:paraId="61F2AE8A" w14:textId="77777777" w:rsidR="008C75A3" w:rsidRDefault="008C75A3" w:rsidP="008C75A3"/>
    <w:p w14:paraId="2D3581F3" w14:textId="3C746DEF" w:rsidR="008C75A3" w:rsidRPr="008C75A3" w:rsidRDefault="008C75A3" w:rsidP="008C75A3">
      <w:pPr>
        <w:rPr>
          <w:rFonts w:asciiTheme="majorBidi" w:hAnsiTheme="majorBidi" w:cstheme="majorBidi"/>
          <w:b/>
          <w:bCs/>
        </w:rPr>
      </w:pPr>
      <w:r w:rsidRPr="008C75A3">
        <w:rPr>
          <w:rFonts w:asciiTheme="majorBidi" w:hAnsiTheme="majorBidi" w:cstheme="majorBidi"/>
          <w:b/>
          <w:bCs/>
        </w:rPr>
        <w:t xml:space="preserve">Supplementary table 1a. The results of urine cultures in both groups after </w:t>
      </w:r>
      <w:r>
        <w:rPr>
          <w:rFonts w:asciiTheme="majorBidi" w:hAnsiTheme="majorBidi" w:cstheme="majorBidi"/>
          <w:b/>
          <w:bCs/>
        </w:rPr>
        <w:t>4</w:t>
      </w:r>
      <w:r w:rsidRPr="008C75A3">
        <w:rPr>
          <w:rFonts w:asciiTheme="majorBidi" w:hAnsiTheme="majorBidi" w:cstheme="majorBidi"/>
          <w:b/>
          <w:bCs/>
        </w:rPr>
        <w:t xml:space="preserve"> month</w:t>
      </w:r>
      <w:r>
        <w:rPr>
          <w:rFonts w:asciiTheme="majorBidi" w:hAnsiTheme="majorBidi" w:cstheme="majorBidi"/>
          <w:b/>
          <w:bCs/>
        </w:rPr>
        <w:t xml:space="preserve">s.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45"/>
        <w:gridCol w:w="2250"/>
        <w:gridCol w:w="2340"/>
        <w:gridCol w:w="1615"/>
      </w:tblGrid>
      <w:tr w:rsidR="008C75A3" w:rsidRPr="009519C9" w14:paraId="63DA72D9" w14:textId="77777777" w:rsidTr="00C84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61ECE88" w14:textId="77777777" w:rsidR="008C75A3" w:rsidRPr="009519C9" w:rsidRDefault="008C75A3" w:rsidP="00C8491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56E60E8C" w14:textId="77777777" w:rsidR="008C75A3" w:rsidRPr="00E743A8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Lactoferrin group (n = 1</w:t>
            </w:r>
            <w:r>
              <w:rPr>
                <w:rFonts w:asciiTheme="majorBidi" w:hAnsiTheme="majorBidi" w:cstheme="majorBidi"/>
              </w:rPr>
              <w:t>08</w:t>
            </w:r>
            <w:r w:rsidRPr="009519C9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x</w:t>
            </w:r>
          </w:p>
        </w:tc>
        <w:tc>
          <w:tcPr>
            <w:tcW w:w="2340" w:type="dxa"/>
          </w:tcPr>
          <w:p w14:paraId="52C8F437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Control group</w:t>
            </w:r>
          </w:p>
          <w:p w14:paraId="024DB647" w14:textId="77777777" w:rsidR="008C75A3" w:rsidRPr="00E743A8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  <w:r w:rsidRPr="009519C9">
              <w:rPr>
                <w:rFonts w:asciiTheme="majorBidi" w:hAnsiTheme="majorBidi" w:cstheme="majorBidi"/>
              </w:rPr>
              <w:t>(n = 1</w:t>
            </w:r>
            <w:r>
              <w:rPr>
                <w:rFonts w:asciiTheme="majorBidi" w:hAnsiTheme="majorBidi" w:cstheme="majorBidi"/>
              </w:rPr>
              <w:t>06</w:t>
            </w:r>
            <w:r w:rsidRPr="009519C9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vertAlign w:val="superscript"/>
              </w:rPr>
              <w:t>x</w:t>
            </w:r>
          </w:p>
        </w:tc>
        <w:tc>
          <w:tcPr>
            <w:tcW w:w="1615" w:type="dxa"/>
          </w:tcPr>
          <w:p w14:paraId="7A568287" w14:textId="77777777" w:rsidR="008C75A3" w:rsidRPr="009519C9" w:rsidRDefault="008C75A3" w:rsidP="00C84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  <w:i/>
                <w:iCs/>
              </w:rPr>
              <w:t>P</w:t>
            </w:r>
            <w:r w:rsidRPr="009519C9">
              <w:rPr>
                <w:rFonts w:asciiTheme="majorBidi" w:hAnsiTheme="majorBidi" w:cstheme="majorBidi"/>
              </w:rPr>
              <w:t xml:space="preserve"> value</w:t>
            </w:r>
          </w:p>
        </w:tc>
      </w:tr>
      <w:tr w:rsidR="008C75A3" w:rsidRPr="009519C9" w14:paraId="4F3281DA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4E74DEB3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No growth </w:t>
            </w:r>
          </w:p>
        </w:tc>
        <w:tc>
          <w:tcPr>
            <w:tcW w:w="2250" w:type="dxa"/>
          </w:tcPr>
          <w:p w14:paraId="74905A22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2340" w:type="dxa"/>
          </w:tcPr>
          <w:p w14:paraId="60DEB3C6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615" w:type="dxa"/>
            <w:vMerge w:val="restart"/>
          </w:tcPr>
          <w:p w14:paraId="5AA3A2A5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2A38D79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7774C9F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6C35EA7" w14:textId="77777777" w:rsidR="008C75A3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  </w:t>
            </w:r>
          </w:p>
          <w:p w14:paraId="6A3004BC" w14:textId="6A3E5008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&lt; 0.00001*</w:t>
            </w:r>
          </w:p>
        </w:tc>
      </w:tr>
      <w:tr w:rsidR="008C75A3" w:rsidRPr="009519C9" w14:paraId="0AD4C82B" w14:textId="77777777" w:rsidTr="00095EA4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4223B2A" w14:textId="7CD99F81" w:rsidR="00095EA4" w:rsidRPr="00095EA4" w:rsidRDefault="008C75A3" w:rsidP="00095EA4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9519C9">
              <w:rPr>
                <w:rFonts w:asciiTheme="majorBidi" w:hAnsiTheme="majorBidi" w:cstheme="majorBidi"/>
              </w:rPr>
              <w:t xml:space="preserve">Insignificant bacteriuria </w:t>
            </w:r>
          </w:p>
        </w:tc>
        <w:tc>
          <w:tcPr>
            <w:tcW w:w="2250" w:type="dxa"/>
          </w:tcPr>
          <w:p w14:paraId="36CEFF56" w14:textId="562F4940" w:rsidR="008C75A3" w:rsidRPr="009519C9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340" w:type="dxa"/>
          </w:tcPr>
          <w:p w14:paraId="33801F02" w14:textId="7AB5825B" w:rsidR="00095EA4" w:rsidRPr="00095EA4" w:rsidRDefault="008C75A3" w:rsidP="00095E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615" w:type="dxa"/>
            <w:vMerge/>
          </w:tcPr>
          <w:p w14:paraId="55326EE2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7A9B725E" w14:textId="77777777" w:rsidTr="00C84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00FDAF6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>ASB (</w:t>
            </w:r>
            <w:r>
              <w:rPr>
                <w:rFonts w:asciiTheme="majorBidi" w:hAnsiTheme="majorBidi" w:cstheme="majorBidi"/>
              </w:rPr>
              <w:t>S</w:t>
            </w:r>
            <w:r w:rsidRPr="009519C9">
              <w:rPr>
                <w:rFonts w:asciiTheme="majorBidi" w:hAnsiTheme="majorBidi" w:cstheme="majorBidi"/>
              </w:rPr>
              <w:t xml:space="preserve">ignificant) </w:t>
            </w:r>
          </w:p>
        </w:tc>
        <w:tc>
          <w:tcPr>
            <w:tcW w:w="2250" w:type="dxa"/>
          </w:tcPr>
          <w:p w14:paraId="1B4FD1D5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40" w:type="dxa"/>
          </w:tcPr>
          <w:p w14:paraId="60319046" w14:textId="77777777" w:rsidR="008C75A3" w:rsidRPr="009519C9" w:rsidRDefault="008C75A3" w:rsidP="00C849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615" w:type="dxa"/>
            <w:vMerge/>
          </w:tcPr>
          <w:p w14:paraId="6878BA99" w14:textId="77777777" w:rsidR="008C75A3" w:rsidRPr="009519C9" w:rsidRDefault="008C75A3" w:rsidP="00C849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8C75A3" w:rsidRPr="009519C9" w14:paraId="58926609" w14:textId="77777777" w:rsidTr="00C84917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87F8AD7" w14:textId="77777777" w:rsidR="008C75A3" w:rsidRPr="009519C9" w:rsidRDefault="008C75A3" w:rsidP="00C84917">
            <w:pPr>
              <w:spacing w:line="480" w:lineRule="auto"/>
              <w:rPr>
                <w:rFonts w:asciiTheme="majorBidi" w:hAnsiTheme="majorBidi" w:cstheme="majorBidi"/>
              </w:rPr>
            </w:pPr>
            <w:r w:rsidRPr="009519C9">
              <w:rPr>
                <w:rFonts w:asciiTheme="majorBidi" w:hAnsiTheme="majorBidi" w:cstheme="majorBidi"/>
              </w:rPr>
              <w:t xml:space="preserve">Acute cystitis </w:t>
            </w:r>
          </w:p>
        </w:tc>
        <w:tc>
          <w:tcPr>
            <w:tcW w:w="2250" w:type="dxa"/>
          </w:tcPr>
          <w:p w14:paraId="0FFE3C57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40" w:type="dxa"/>
          </w:tcPr>
          <w:p w14:paraId="275D8E1A" w14:textId="77777777" w:rsidR="008C75A3" w:rsidRPr="009519C9" w:rsidRDefault="008C75A3" w:rsidP="00C849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615" w:type="dxa"/>
            <w:vMerge/>
          </w:tcPr>
          <w:p w14:paraId="4B2153A3" w14:textId="77777777" w:rsidR="008C75A3" w:rsidRPr="009519C9" w:rsidRDefault="008C75A3" w:rsidP="00C84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14:paraId="03614E9A" w14:textId="77777777" w:rsidR="008C75A3" w:rsidRDefault="008C75A3" w:rsidP="008C75A3">
      <w:pPr>
        <w:rPr>
          <w:rFonts w:asciiTheme="majorBidi" w:hAnsiTheme="majorBidi" w:cstheme="majorBidi"/>
        </w:rPr>
      </w:pPr>
      <w:r w:rsidRPr="00E743A8">
        <w:rPr>
          <w:rFonts w:asciiTheme="majorBidi" w:hAnsiTheme="majorBidi" w:cstheme="majorBidi"/>
          <w:vertAlign w:val="superscript"/>
        </w:rPr>
        <w:t>x</w:t>
      </w:r>
      <w:r w:rsidRPr="00E743A8">
        <w:rPr>
          <w:rFonts w:asciiTheme="majorBidi" w:hAnsiTheme="majorBidi" w:cstheme="majorBidi"/>
        </w:rPr>
        <w:t xml:space="preserve"> Cases who were excluded from analysis as they had preterm birth (2 cases in lactoferrin group and 4 cases in control group)</w:t>
      </w:r>
    </w:p>
    <w:p w14:paraId="6D86C24A" w14:textId="65D886BE" w:rsidR="004447F3" w:rsidRDefault="004447F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5DF86CAF" w14:textId="77777777" w:rsidR="004447F3" w:rsidRPr="00D04576" w:rsidRDefault="004447F3" w:rsidP="004447F3">
      <w:pPr>
        <w:ind w:left="-27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Supplementary table 2a. </w:t>
      </w:r>
      <w:r w:rsidRPr="00D04576">
        <w:rPr>
          <w:rFonts w:asciiTheme="majorBidi" w:hAnsiTheme="majorBidi" w:cstheme="majorBidi"/>
          <w:b/>
          <w:bCs/>
        </w:rPr>
        <w:t xml:space="preserve">Antibacterial susceptibility of Gram-negative bacteria causing ASB and acute cystitis episodes in </w:t>
      </w:r>
      <w:proofErr w:type="spellStart"/>
      <w:r w:rsidRPr="00D04576">
        <w:rPr>
          <w:rFonts w:asciiTheme="majorBidi" w:hAnsiTheme="majorBidi" w:cstheme="majorBidi"/>
          <w:b/>
          <w:bCs/>
        </w:rPr>
        <w:t>Lf</w:t>
      </w:r>
      <w:proofErr w:type="spellEnd"/>
      <w:r w:rsidRPr="00D04576">
        <w:rPr>
          <w:rFonts w:asciiTheme="majorBidi" w:hAnsiTheme="majorBidi" w:cstheme="majorBidi"/>
          <w:b/>
          <w:bCs/>
        </w:rPr>
        <w:t xml:space="preserve"> group (n = 21 episodes) </w:t>
      </w:r>
    </w:p>
    <w:tbl>
      <w:tblPr>
        <w:tblStyle w:val="TableGrid"/>
        <w:tblW w:w="963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440"/>
        <w:gridCol w:w="630"/>
        <w:gridCol w:w="990"/>
        <w:gridCol w:w="855"/>
        <w:gridCol w:w="934"/>
        <w:gridCol w:w="716"/>
        <w:gridCol w:w="777"/>
        <w:gridCol w:w="716"/>
        <w:gridCol w:w="862"/>
        <w:gridCol w:w="825"/>
        <w:gridCol w:w="885"/>
      </w:tblGrid>
      <w:tr w:rsidR="004447F3" w:rsidRPr="00BA1CC5" w14:paraId="249EE946" w14:textId="77777777" w:rsidTr="00251482">
        <w:tc>
          <w:tcPr>
            <w:tcW w:w="1440" w:type="dxa"/>
            <w:vMerge w:val="restart"/>
          </w:tcPr>
          <w:p w14:paraId="1E6E535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630" w:type="dxa"/>
            <w:vMerge w:val="restart"/>
          </w:tcPr>
          <w:p w14:paraId="097EE07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(21)</w:t>
            </w:r>
          </w:p>
        </w:tc>
        <w:tc>
          <w:tcPr>
            <w:tcW w:w="990" w:type="dxa"/>
            <w:vMerge w:val="restart"/>
          </w:tcPr>
          <w:p w14:paraId="6375AB6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Pattern</w:t>
            </w:r>
          </w:p>
        </w:tc>
        <w:tc>
          <w:tcPr>
            <w:tcW w:w="6570" w:type="dxa"/>
            <w:gridSpan w:val="8"/>
          </w:tcPr>
          <w:p w14:paraId="343DE337" w14:textId="77777777" w:rsidR="004447F3" w:rsidRPr="00CF7799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F7799">
              <w:rPr>
                <w:rFonts w:asciiTheme="majorBidi" w:hAnsiTheme="majorBidi" w:cstheme="majorBidi"/>
                <w:b/>
                <w:bCs/>
              </w:rPr>
              <w:t>Antibiotic</w:t>
            </w:r>
          </w:p>
          <w:p w14:paraId="4542896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</w:rPr>
            </w:pPr>
            <w:r w:rsidRPr="00CF7799">
              <w:rPr>
                <w:rFonts w:asciiTheme="majorBidi" w:hAnsiTheme="majorBidi" w:cstheme="majorBidi"/>
                <w:b/>
                <w:bCs/>
              </w:rPr>
              <w:t>No (%)</w:t>
            </w:r>
          </w:p>
        </w:tc>
      </w:tr>
      <w:tr w:rsidR="004447F3" w:rsidRPr="00BA1CC5" w14:paraId="59B34013" w14:textId="77777777" w:rsidTr="00251482">
        <w:tc>
          <w:tcPr>
            <w:tcW w:w="1440" w:type="dxa"/>
            <w:vMerge/>
          </w:tcPr>
          <w:p w14:paraId="7F67F1A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0" w:type="dxa"/>
            <w:vMerge/>
          </w:tcPr>
          <w:p w14:paraId="51AD871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Merge/>
          </w:tcPr>
          <w:p w14:paraId="0924D39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5" w:type="dxa"/>
          </w:tcPr>
          <w:p w14:paraId="64D59427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</w:t>
            </w:r>
          </w:p>
        </w:tc>
        <w:tc>
          <w:tcPr>
            <w:tcW w:w="934" w:type="dxa"/>
          </w:tcPr>
          <w:p w14:paraId="70A18FA1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CIPRO</w:t>
            </w:r>
          </w:p>
        </w:tc>
        <w:tc>
          <w:tcPr>
            <w:tcW w:w="716" w:type="dxa"/>
          </w:tcPr>
          <w:p w14:paraId="0110102C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CEF</w:t>
            </w:r>
          </w:p>
        </w:tc>
        <w:tc>
          <w:tcPr>
            <w:tcW w:w="777" w:type="dxa"/>
          </w:tcPr>
          <w:p w14:paraId="6049250D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AMC</w:t>
            </w:r>
          </w:p>
        </w:tc>
        <w:tc>
          <w:tcPr>
            <w:tcW w:w="716" w:type="dxa"/>
          </w:tcPr>
          <w:p w14:paraId="711F3EFC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SXT</w:t>
            </w:r>
          </w:p>
        </w:tc>
        <w:tc>
          <w:tcPr>
            <w:tcW w:w="862" w:type="dxa"/>
          </w:tcPr>
          <w:p w14:paraId="56C037FD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NITRO</w:t>
            </w:r>
          </w:p>
        </w:tc>
        <w:tc>
          <w:tcPr>
            <w:tcW w:w="825" w:type="dxa"/>
          </w:tcPr>
          <w:p w14:paraId="2730DB39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MER</w:t>
            </w:r>
          </w:p>
        </w:tc>
        <w:tc>
          <w:tcPr>
            <w:tcW w:w="885" w:type="dxa"/>
          </w:tcPr>
          <w:p w14:paraId="1856EC4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FOS</w:t>
            </w:r>
          </w:p>
        </w:tc>
      </w:tr>
      <w:tr w:rsidR="004447F3" w:rsidRPr="00BA1CC5" w14:paraId="06FF49BD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4CAE0267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E. coli </w:t>
            </w:r>
          </w:p>
        </w:tc>
        <w:tc>
          <w:tcPr>
            <w:tcW w:w="630" w:type="dxa"/>
            <w:vMerge w:val="restart"/>
          </w:tcPr>
          <w:p w14:paraId="4A9EF9A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A1CC5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4FDCDD3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55" w:type="dxa"/>
          </w:tcPr>
          <w:p w14:paraId="671EE3B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(10%)</w:t>
            </w:r>
          </w:p>
        </w:tc>
        <w:tc>
          <w:tcPr>
            <w:tcW w:w="934" w:type="dxa"/>
          </w:tcPr>
          <w:p w14:paraId="2711C1F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  <w:p w14:paraId="6F49D65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BA1CC5">
              <w:rPr>
                <w:rFonts w:asciiTheme="majorBidi" w:hAnsiTheme="majorBidi" w:cstheme="majorBidi"/>
                <w:sz w:val="20"/>
                <w:szCs w:val="20"/>
              </w:rPr>
              <w:t>0%)</w:t>
            </w:r>
          </w:p>
        </w:tc>
        <w:tc>
          <w:tcPr>
            <w:tcW w:w="716" w:type="dxa"/>
          </w:tcPr>
          <w:p w14:paraId="7EB0FD1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BA1CC5">
              <w:rPr>
                <w:rFonts w:asciiTheme="majorBidi" w:hAnsiTheme="majorBidi" w:cstheme="majorBidi"/>
                <w:sz w:val="20"/>
                <w:szCs w:val="20"/>
              </w:rPr>
              <w:t>0%)</w:t>
            </w:r>
          </w:p>
        </w:tc>
        <w:tc>
          <w:tcPr>
            <w:tcW w:w="777" w:type="dxa"/>
          </w:tcPr>
          <w:p w14:paraId="66E9E61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4 (40%)</w:t>
            </w:r>
          </w:p>
        </w:tc>
        <w:tc>
          <w:tcPr>
            <w:tcW w:w="716" w:type="dxa"/>
          </w:tcPr>
          <w:p w14:paraId="362C197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54DA4E7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(40%)</w:t>
            </w:r>
          </w:p>
        </w:tc>
        <w:tc>
          <w:tcPr>
            <w:tcW w:w="862" w:type="dxa"/>
          </w:tcPr>
          <w:p w14:paraId="5600E95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6 (60%)</w:t>
            </w:r>
          </w:p>
        </w:tc>
        <w:tc>
          <w:tcPr>
            <w:tcW w:w="825" w:type="dxa"/>
          </w:tcPr>
          <w:p w14:paraId="7C04C50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10 (100%)</w:t>
            </w:r>
          </w:p>
        </w:tc>
        <w:tc>
          <w:tcPr>
            <w:tcW w:w="885" w:type="dxa"/>
          </w:tcPr>
          <w:p w14:paraId="5E08C67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8 </w:t>
            </w:r>
          </w:p>
          <w:p w14:paraId="11B27A0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(80 %)</w:t>
            </w:r>
          </w:p>
        </w:tc>
      </w:tr>
      <w:tr w:rsidR="004447F3" w:rsidRPr="00BA1CC5" w14:paraId="118CE4FA" w14:textId="77777777" w:rsidTr="00251482">
        <w:trPr>
          <w:trHeight w:val="96"/>
        </w:trPr>
        <w:tc>
          <w:tcPr>
            <w:tcW w:w="1440" w:type="dxa"/>
            <w:vMerge/>
          </w:tcPr>
          <w:p w14:paraId="0ABC952E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7FB3BE0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D8F0FB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5" w:type="dxa"/>
          </w:tcPr>
          <w:p w14:paraId="645A468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 (20%)</w:t>
            </w:r>
          </w:p>
        </w:tc>
        <w:tc>
          <w:tcPr>
            <w:tcW w:w="934" w:type="dxa"/>
          </w:tcPr>
          <w:p w14:paraId="7650969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0CADE7C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06A0F3A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(10%)</w:t>
            </w:r>
          </w:p>
        </w:tc>
        <w:tc>
          <w:tcPr>
            <w:tcW w:w="777" w:type="dxa"/>
          </w:tcPr>
          <w:p w14:paraId="67AF9F3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577BC32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(10%)</w:t>
            </w:r>
          </w:p>
        </w:tc>
        <w:tc>
          <w:tcPr>
            <w:tcW w:w="716" w:type="dxa"/>
          </w:tcPr>
          <w:p w14:paraId="41FA24D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3463B04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(20%)</w:t>
            </w:r>
          </w:p>
        </w:tc>
        <w:tc>
          <w:tcPr>
            <w:tcW w:w="862" w:type="dxa"/>
          </w:tcPr>
          <w:p w14:paraId="6F6F91A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2632998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(30%)</w:t>
            </w:r>
          </w:p>
        </w:tc>
        <w:tc>
          <w:tcPr>
            <w:tcW w:w="825" w:type="dxa"/>
          </w:tcPr>
          <w:p w14:paraId="7E392B0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235B5D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 (20%)</w:t>
            </w:r>
          </w:p>
        </w:tc>
      </w:tr>
      <w:tr w:rsidR="004447F3" w:rsidRPr="00BA1CC5" w14:paraId="2BFF3DF9" w14:textId="77777777" w:rsidTr="00251482">
        <w:trPr>
          <w:trHeight w:val="96"/>
        </w:trPr>
        <w:tc>
          <w:tcPr>
            <w:tcW w:w="1440" w:type="dxa"/>
            <w:vMerge/>
          </w:tcPr>
          <w:p w14:paraId="6538FA66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55EB020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3B8D03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55" w:type="dxa"/>
          </w:tcPr>
          <w:p w14:paraId="5419488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7 (70%)</w:t>
            </w:r>
          </w:p>
        </w:tc>
        <w:tc>
          <w:tcPr>
            <w:tcW w:w="934" w:type="dxa"/>
          </w:tcPr>
          <w:p w14:paraId="6900BF8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  <w:p w14:paraId="5CC19A3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(10%)</w:t>
            </w:r>
          </w:p>
        </w:tc>
        <w:tc>
          <w:tcPr>
            <w:tcW w:w="716" w:type="dxa"/>
          </w:tcPr>
          <w:p w14:paraId="0A4695A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7" w:type="dxa"/>
          </w:tcPr>
          <w:p w14:paraId="50E75DA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5 (50%)</w:t>
            </w:r>
          </w:p>
        </w:tc>
        <w:tc>
          <w:tcPr>
            <w:tcW w:w="716" w:type="dxa"/>
          </w:tcPr>
          <w:p w14:paraId="570024B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4 (40%)</w:t>
            </w:r>
          </w:p>
        </w:tc>
        <w:tc>
          <w:tcPr>
            <w:tcW w:w="862" w:type="dxa"/>
          </w:tcPr>
          <w:p w14:paraId="3B8E171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(10%)</w:t>
            </w:r>
          </w:p>
        </w:tc>
        <w:tc>
          <w:tcPr>
            <w:tcW w:w="825" w:type="dxa"/>
          </w:tcPr>
          <w:p w14:paraId="5517A7B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788F3D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7C286EAC" w14:textId="77777777" w:rsidTr="00251482">
        <w:trPr>
          <w:trHeight w:val="184"/>
        </w:trPr>
        <w:tc>
          <w:tcPr>
            <w:tcW w:w="1440" w:type="dxa"/>
            <w:vMerge w:val="restart"/>
          </w:tcPr>
          <w:p w14:paraId="79F93C24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K. Pneumonia </w:t>
            </w:r>
          </w:p>
        </w:tc>
        <w:tc>
          <w:tcPr>
            <w:tcW w:w="630" w:type="dxa"/>
            <w:vMerge w:val="restart"/>
          </w:tcPr>
          <w:p w14:paraId="6985243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A1CC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33CC3F6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55" w:type="dxa"/>
          </w:tcPr>
          <w:p w14:paraId="3DA94D4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4" w:type="dxa"/>
          </w:tcPr>
          <w:p w14:paraId="2307589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BDF707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67</w:t>
            </w:r>
            <w:r w:rsidRPr="00BA1CC5">
              <w:rPr>
                <w:rFonts w:asciiTheme="majorBidi" w:hAnsiTheme="majorBidi" w:cstheme="majorBidi"/>
                <w:sz w:val="20"/>
                <w:szCs w:val="20"/>
              </w:rPr>
              <w:t>%)</w:t>
            </w:r>
          </w:p>
        </w:tc>
        <w:tc>
          <w:tcPr>
            <w:tcW w:w="716" w:type="dxa"/>
          </w:tcPr>
          <w:p w14:paraId="75EAD24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 (33%)</w:t>
            </w:r>
          </w:p>
        </w:tc>
        <w:tc>
          <w:tcPr>
            <w:tcW w:w="777" w:type="dxa"/>
          </w:tcPr>
          <w:p w14:paraId="4C93006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(17%)</w:t>
            </w:r>
          </w:p>
        </w:tc>
        <w:tc>
          <w:tcPr>
            <w:tcW w:w="716" w:type="dxa"/>
          </w:tcPr>
          <w:p w14:paraId="3E8287C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2" w:type="dxa"/>
          </w:tcPr>
          <w:p w14:paraId="30A0489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3 (50%)</w:t>
            </w:r>
          </w:p>
        </w:tc>
        <w:tc>
          <w:tcPr>
            <w:tcW w:w="825" w:type="dxa"/>
          </w:tcPr>
          <w:p w14:paraId="100CCA0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6 (100%)</w:t>
            </w:r>
          </w:p>
        </w:tc>
        <w:tc>
          <w:tcPr>
            <w:tcW w:w="885" w:type="dxa"/>
          </w:tcPr>
          <w:p w14:paraId="55AE4E5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1B0078D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(83%)</w:t>
            </w:r>
          </w:p>
        </w:tc>
      </w:tr>
      <w:tr w:rsidR="004447F3" w:rsidRPr="00BA1CC5" w14:paraId="09D1234B" w14:textId="77777777" w:rsidTr="00251482">
        <w:trPr>
          <w:trHeight w:val="183"/>
        </w:trPr>
        <w:tc>
          <w:tcPr>
            <w:tcW w:w="1440" w:type="dxa"/>
            <w:vMerge/>
          </w:tcPr>
          <w:p w14:paraId="362AC0E2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</w:tcPr>
          <w:p w14:paraId="2136767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16AACC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5" w:type="dxa"/>
          </w:tcPr>
          <w:p w14:paraId="3474604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4" w:type="dxa"/>
          </w:tcPr>
          <w:p w14:paraId="6F9E974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  <w:p w14:paraId="321D5E1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(17%)</w:t>
            </w:r>
          </w:p>
        </w:tc>
        <w:tc>
          <w:tcPr>
            <w:tcW w:w="716" w:type="dxa"/>
          </w:tcPr>
          <w:p w14:paraId="2BAEC11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7" w:type="dxa"/>
          </w:tcPr>
          <w:p w14:paraId="6A316B8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04F84A9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(17%)</w:t>
            </w:r>
          </w:p>
        </w:tc>
        <w:tc>
          <w:tcPr>
            <w:tcW w:w="862" w:type="dxa"/>
          </w:tcPr>
          <w:p w14:paraId="4452E73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(17%)</w:t>
            </w:r>
          </w:p>
        </w:tc>
        <w:tc>
          <w:tcPr>
            <w:tcW w:w="825" w:type="dxa"/>
          </w:tcPr>
          <w:p w14:paraId="3B7DDB3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664F8E7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  <w:p w14:paraId="151961F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(17%)</w:t>
            </w:r>
          </w:p>
        </w:tc>
      </w:tr>
      <w:tr w:rsidR="004447F3" w:rsidRPr="00BA1CC5" w14:paraId="7D4D9374" w14:textId="77777777" w:rsidTr="00251482">
        <w:trPr>
          <w:trHeight w:val="183"/>
        </w:trPr>
        <w:tc>
          <w:tcPr>
            <w:tcW w:w="1440" w:type="dxa"/>
            <w:vMerge/>
          </w:tcPr>
          <w:p w14:paraId="3743BBCE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</w:tcPr>
          <w:p w14:paraId="3C88933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E84ACD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55" w:type="dxa"/>
          </w:tcPr>
          <w:p w14:paraId="22E7008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6 (100%)</w:t>
            </w:r>
          </w:p>
        </w:tc>
        <w:tc>
          <w:tcPr>
            <w:tcW w:w="934" w:type="dxa"/>
          </w:tcPr>
          <w:p w14:paraId="130D22A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  <w:p w14:paraId="79F6223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(17%)</w:t>
            </w:r>
          </w:p>
        </w:tc>
        <w:tc>
          <w:tcPr>
            <w:tcW w:w="716" w:type="dxa"/>
          </w:tcPr>
          <w:p w14:paraId="728AE2B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4 (67%)</w:t>
            </w:r>
          </w:p>
        </w:tc>
        <w:tc>
          <w:tcPr>
            <w:tcW w:w="777" w:type="dxa"/>
          </w:tcPr>
          <w:p w14:paraId="55280E0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5 (83%)</w:t>
            </w:r>
          </w:p>
        </w:tc>
        <w:tc>
          <w:tcPr>
            <w:tcW w:w="716" w:type="dxa"/>
          </w:tcPr>
          <w:p w14:paraId="7CAFC98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5 (83%)</w:t>
            </w:r>
          </w:p>
        </w:tc>
        <w:tc>
          <w:tcPr>
            <w:tcW w:w="862" w:type="dxa"/>
          </w:tcPr>
          <w:p w14:paraId="7ED36B2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0FC3987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(33%)</w:t>
            </w:r>
          </w:p>
        </w:tc>
        <w:tc>
          <w:tcPr>
            <w:tcW w:w="825" w:type="dxa"/>
          </w:tcPr>
          <w:p w14:paraId="5DBC84C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243E18E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04C43B08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241EC4ED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Enterobacter cloacae</w:t>
            </w:r>
          </w:p>
        </w:tc>
        <w:tc>
          <w:tcPr>
            <w:tcW w:w="630" w:type="dxa"/>
            <w:vMerge w:val="restart"/>
          </w:tcPr>
          <w:p w14:paraId="4B756E4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A1CC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7314336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55" w:type="dxa"/>
          </w:tcPr>
          <w:p w14:paraId="69056E5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4" w:type="dxa"/>
          </w:tcPr>
          <w:p w14:paraId="106774D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3  </w:t>
            </w:r>
          </w:p>
          <w:p w14:paraId="6BFA6FD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(75%)</w:t>
            </w:r>
          </w:p>
        </w:tc>
        <w:tc>
          <w:tcPr>
            <w:tcW w:w="716" w:type="dxa"/>
          </w:tcPr>
          <w:p w14:paraId="01A2529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 (50%)</w:t>
            </w:r>
          </w:p>
        </w:tc>
        <w:tc>
          <w:tcPr>
            <w:tcW w:w="777" w:type="dxa"/>
          </w:tcPr>
          <w:p w14:paraId="4B484F7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 (50%)</w:t>
            </w:r>
          </w:p>
        </w:tc>
        <w:tc>
          <w:tcPr>
            <w:tcW w:w="716" w:type="dxa"/>
          </w:tcPr>
          <w:p w14:paraId="301C65F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2" w:type="dxa"/>
          </w:tcPr>
          <w:p w14:paraId="4C7F7CD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  <w:p w14:paraId="51E5C12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(25%)</w:t>
            </w:r>
          </w:p>
        </w:tc>
        <w:tc>
          <w:tcPr>
            <w:tcW w:w="825" w:type="dxa"/>
          </w:tcPr>
          <w:p w14:paraId="762F44E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4 (100%)</w:t>
            </w:r>
          </w:p>
        </w:tc>
        <w:tc>
          <w:tcPr>
            <w:tcW w:w="885" w:type="dxa"/>
          </w:tcPr>
          <w:p w14:paraId="0E739FC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4 (100%)</w:t>
            </w:r>
          </w:p>
        </w:tc>
      </w:tr>
      <w:tr w:rsidR="004447F3" w:rsidRPr="00BA1CC5" w14:paraId="198841FA" w14:textId="77777777" w:rsidTr="00251482">
        <w:trPr>
          <w:trHeight w:val="96"/>
        </w:trPr>
        <w:tc>
          <w:tcPr>
            <w:tcW w:w="1440" w:type="dxa"/>
            <w:vMerge/>
          </w:tcPr>
          <w:p w14:paraId="771950CF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213E0A2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418B59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5" w:type="dxa"/>
          </w:tcPr>
          <w:p w14:paraId="22FA3A0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4" w:type="dxa"/>
          </w:tcPr>
          <w:p w14:paraId="74908A1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  <w:p w14:paraId="680E57A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(25%)</w:t>
            </w:r>
          </w:p>
        </w:tc>
        <w:tc>
          <w:tcPr>
            <w:tcW w:w="716" w:type="dxa"/>
          </w:tcPr>
          <w:p w14:paraId="09450CE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(25%)</w:t>
            </w:r>
          </w:p>
        </w:tc>
        <w:tc>
          <w:tcPr>
            <w:tcW w:w="777" w:type="dxa"/>
          </w:tcPr>
          <w:p w14:paraId="390D3AC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2 </w:t>
            </w:r>
          </w:p>
          <w:p w14:paraId="4B94F95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(50%)</w:t>
            </w:r>
          </w:p>
        </w:tc>
        <w:tc>
          <w:tcPr>
            <w:tcW w:w="716" w:type="dxa"/>
          </w:tcPr>
          <w:p w14:paraId="2D2DC9D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(25%)</w:t>
            </w:r>
          </w:p>
        </w:tc>
        <w:tc>
          <w:tcPr>
            <w:tcW w:w="862" w:type="dxa"/>
          </w:tcPr>
          <w:p w14:paraId="50A5B53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  <w:p w14:paraId="0025027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(25 %)</w:t>
            </w:r>
          </w:p>
        </w:tc>
        <w:tc>
          <w:tcPr>
            <w:tcW w:w="825" w:type="dxa"/>
          </w:tcPr>
          <w:p w14:paraId="26DBD3F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A5F6A9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5BBFAC5B" w14:textId="77777777" w:rsidTr="00251482">
        <w:trPr>
          <w:trHeight w:val="96"/>
        </w:trPr>
        <w:tc>
          <w:tcPr>
            <w:tcW w:w="1440" w:type="dxa"/>
            <w:vMerge/>
          </w:tcPr>
          <w:p w14:paraId="1B57CC9E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1251971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F1E81C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55" w:type="dxa"/>
          </w:tcPr>
          <w:p w14:paraId="3065BE7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4 (100%)</w:t>
            </w:r>
          </w:p>
        </w:tc>
        <w:tc>
          <w:tcPr>
            <w:tcW w:w="934" w:type="dxa"/>
          </w:tcPr>
          <w:p w14:paraId="4A4952F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79FFD4B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669089A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(25%)</w:t>
            </w:r>
          </w:p>
        </w:tc>
        <w:tc>
          <w:tcPr>
            <w:tcW w:w="777" w:type="dxa"/>
          </w:tcPr>
          <w:p w14:paraId="51FCF02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6F96F6D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3 (75%)</w:t>
            </w:r>
          </w:p>
        </w:tc>
        <w:tc>
          <w:tcPr>
            <w:tcW w:w="862" w:type="dxa"/>
          </w:tcPr>
          <w:p w14:paraId="0D897A8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2 </w:t>
            </w:r>
          </w:p>
          <w:p w14:paraId="6E2EDC8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(50%)</w:t>
            </w:r>
          </w:p>
        </w:tc>
        <w:tc>
          <w:tcPr>
            <w:tcW w:w="825" w:type="dxa"/>
          </w:tcPr>
          <w:p w14:paraId="16CEB2B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12AB96A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452FEA0B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63440C87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630" w:type="dxa"/>
            <w:vMerge w:val="restart"/>
          </w:tcPr>
          <w:p w14:paraId="44A17F5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A1CC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029F26D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55" w:type="dxa"/>
          </w:tcPr>
          <w:p w14:paraId="2EA0DD3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4" w:type="dxa"/>
          </w:tcPr>
          <w:p w14:paraId="6C53772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(100%)</w:t>
            </w:r>
          </w:p>
        </w:tc>
        <w:tc>
          <w:tcPr>
            <w:tcW w:w="716" w:type="dxa"/>
          </w:tcPr>
          <w:p w14:paraId="590EDA6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7" w:type="dxa"/>
          </w:tcPr>
          <w:p w14:paraId="29DE578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51D1686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2" w:type="dxa"/>
          </w:tcPr>
          <w:p w14:paraId="69A0243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5" w:type="dxa"/>
          </w:tcPr>
          <w:p w14:paraId="3F9B480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(100%)</w:t>
            </w:r>
          </w:p>
        </w:tc>
        <w:tc>
          <w:tcPr>
            <w:tcW w:w="885" w:type="dxa"/>
          </w:tcPr>
          <w:p w14:paraId="4326DE6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34A028B0" w14:textId="77777777" w:rsidTr="00251482">
        <w:trPr>
          <w:trHeight w:val="96"/>
        </w:trPr>
        <w:tc>
          <w:tcPr>
            <w:tcW w:w="1440" w:type="dxa"/>
            <w:vMerge/>
          </w:tcPr>
          <w:p w14:paraId="5A3277CB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630" w:type="dxa"/>
            <w:vMerge/>
          </w:tcPr>
          <w:p w14:paraId="5D2A91BE" w14:textId="77777777" w:rsidR="004447F3" w:rsidRPr="00BA1CC5" w:rsidRDefault="004447F3" w:rsidP="002514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</w:tcPr>
          <w:p w14:paraId="45260E8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5" w:type="dxa"/>
          </w:tcPr>
          <w:p w14:paraId="6008F99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4" w:type="dxa"/>
          </w:tcPr>
          <w:p w14:paraId="535CACF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25644AA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7" w:type="dxa"/>
          </w:tcPr>
          <w:p w14:paraId="13910173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CF15A4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1220B31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2" w:type="dxa"/>
          </w:tcPr>
          <w:p w14:paraId="0B83C27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25" w:type="dxa"/>
          </w:tcPr>
          <w:p w14:paraId="58C816C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F1F08C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(100%)</w:t>
            </w:r>
          </w:p>
        </w:tc>
      </w:tr>
      <w:tr w:rsidR="004447F3" w:rsidRPr="00BA1CC5" w14:paraId="7A8B221D" w14:textId="77777777" w:rsidTr="00251482">
        <w:trPr>
          <w:trHeight w:val="96"/>
        </w:trPr>
        <w:tc>
          <w:tcPr>
            <w:tcW w:w="1440" w:type="dxa"/>
            <w:vMerge/>
          </w:tcPr>
          <w:p w14:paraId="7F45A779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630" w:type="dxa"/>
            <w:vMerge/>
          </w:tcPr>
          <w:p w14:paraId="2E36CE5C" w14:textId="77777777" w:rsidR="004447F3" w:rsidRPr="00BA1CC5" w:rsidRDefault="004447F3" w:rsidP="002514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</w:tcPr>
          <w:p w14:paraId="07976D9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55" w:type="dxa"/>
          </w:tcPr>
          <w:p w14:paraId="5753652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(100%)</w:t>
            </w:r>
          </w:p>
        </w:tc>
        <w:tc>
          <w:tcPr>
            <w:tcW w:w="934" w:type="dxa"/>
          </w:tcPr>
          <w:p w14:paraId="355DB28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6" w:type="dxa"/>
          </w:tcPr>
          <w:p w14:paraId="6697124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  <w:r w:rsidRPr="00BA1CC5">
              <w:rPr>
                <w:rFonts w:asciiTheme="majorBidi" w:hAnsiTheme="majorBidi" w:cstheme="majorBidi"/>
                <w:sz w:val="16"/>
                <w:szCs w:val="16"/>
              </w:rPr>
              <w:t>(100%)</w:t>
            </w:r>
          </w:p>
        </w:tc>
        <w:tc>
          <w:tcPr>
            <w:tcW w:w="777" w:type="dxa"/>
          </w:tcPr>
          <w:p w14:paraId="4CA505D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  <w:r w:rsidRPr="00BA1CC5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716" w:type="dxa"/>
          </w:tcPr>
          <w:p w14:paraId="71DDA6A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  <w:r w:rsidRPr="00BA1CC5">
              <w:rPr>
                <w:rFonts w:asciiTheme="majorBidi" w:hAnsiTheme="majorBidi" w:cstheme="majorBidi"/>
                <w:sz w:val="16"/>
                <w:szCs w:val="16"/>
              </w:rPr>
              <w:t>(100%)</w:t>
            </w:r>
          </w:p>
        </w:tc>
        <w:tc>
          <w:tcPr>
            <w:tcW w:w="862" w:type="dxa"/>
          </w:tcPr>
          <w:p w14:paraId="5F4E37B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 (100%)</w:t>
            </w:r>
          </w:p>
        </w:tc>
        <w:tc>
          <w:tcPr>
            <w:tcW w:w="825" w:type="dxa"/>
          </w:tcPr>
          <w:p w14:paraId="56BB6CF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5" w:type="dxa"/>
          </w:tcPr>
          <w:p w14:paraId="6F5066F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6A8B3A3" w14:textId="77777777" w:rsidR="004447F3" w:rsidRPr="00F4600A" w:rsidRDefault="004447F3" w:rsidP="004447F3">
      <w:pPr>
        <w:spacing w:line="240" w:lineRule="auto"/>
        <w:rPr>
          <w:rFonts w:asciiTheme="majorBidi" w:hAnsiTheme="majorBidi" w:cstheme="majorBidi"/>
        </w:rPr>
      </w:pPr>
      <w:r w:rsidRPr="00F4600A">
        <w:rPr>
          <w:rFonts w:asciiTheme="majorBidi" w:hAnsiTheme="majorBidi" w:cstheme="majorBidi"/>
          <w:b/>
          <w:bCs/>
        </w:rPr>
        <w:t>AMP</w:t>
      </w:r>
      <w:r w:rsidRPr="00F4600A">
        <w:rPr>
          <w:rFonts w:asciiTheme="majorBidi" w:hAnsiTheme="majorBidi" w:cstheme="majorBidi"/>
        </w:rPr>
        <w:t xml:space="preserve">: ampicillin </w:t>
      </w:r>
      <w:r w:rsidRPr="00F4600A">
        <w:rPr>
          <w:rFonts w:asciiTheme="majorBidi" w:hAnsiTheme="majorBidi" w:cstheme="majorBidi"/>
          <w:b/>
          <w:bCs/>
        </w:rPr>
        <w:t>CIPRO</w:t>
      </w:r>
      <w:r w:rsidRPr="00F4600A">
        <w:rPr>
          <w:rFonts w:asciiTheme="majorBidi" w:hAnsiTheme="majorBidi" w:cstheme="majorBidi"/>
        </w:rPr>
        <w:t xml:space="preserve">: ciprofloxacin </w:t>
      </w:r>
      <w:r w:rsidRPr="00F4600A">
        <w:rPr>
          <w:rFonts w:asciiTheme="majorBidi" w:hAnsiTheme="majorBidi" w:cstheme="majorBidi"/>
          <w:b/>
          <w:bCs/>
        </w:rPr>
        <w:t>CEF</w:t>
      </w:r>
      <w:r w:rsidRPr="00F4600A">
        <w:rPr>
          <w:rFonts w:asciiTheme="majorBidi" w:hAnsiTheme="majorBidi" w:cstheme="majorBidi"/>
        </w:rPr>
        <w:t xml:space="preserve">: ceftriaxone </w:t>
      </w:r>
      <w:r w:rsidRPr="00F4600A">
        <w:rPr>
          <w:rFonts w:asciiTheme="majorBidi" w:hAnsiTheme="majorBidi" w:cstheme="majorBidi"/>
          <w:b/>
          <w:bCs/>
        </w:rPr>
        <w:t>AMC</w:t>
      </w:r>
      <w:r w:rsidRPr="00F4600A">
        <w:rPr>
          <w:rFonts w:asciiTheme="majorBidi" w:hAnsiTheme="majorBidi" w:cstheme="majorBidi"/>
        </w:rPr>
        <w:t>: Amoxicillin-clavulanic acid</w:t>
      </w:r>
    </w:p>
    <w:p w14:paraId="51004CDB" w14:textId="77777777" w:rsidR="004447F3" w:rsidRDefault="004447F3" w:rsidP="004447F3">
      <w:pPr>
        <w:spacing w:line="240" w:lineRule="auto"/>
        <w:rPr>
          <w:rFonts w:asciiTheme="majorBidi" w:hAnsiTheme="majorBidi" w:cstheme="majorBidi"/>
        </w:rPr>
      </w:pPr>
      <w:r w:rsidRPr="00F4600A">
        <w:rPr>
          <w:rFonts w:asciiTheme="majorBidi" w:hAnsiTheme="majorBidi" w:cstheme="majorBidi"/>
          <w:b/>
          <w:bCs/>
        </w:rPr>
        <w:t>SXT:</w:t>
      </w:r>
      <w:r w:rsidRPr="00F4600A">
        <w:rPr>
          <w:rFonts w:asciiTheme="majorBidi" w:hAnsiTheme="majorBidi" w:cstheme="majorBidi"/>
        </w:rPr>
        <w:t xml:space="preserve"> co-trimoxazole </w:t>
      </w:r>
      <w:r w:rsidRPr="00F4600A">
        <w:rPr>
          <w:rFonts w:asciiTheme="majorBidi" w:hAnsiTheme="majorBidi" w:cstheme="majorBidi"/>
          <w:b/>
          <w:bCs/>
        </w:rPr>
        <w:t>NITRO</w:t>
      </w:r>
      <w:r w:rsidRPr="00F4600A">
        <w:rPr>
          <w:rFonts w:asciiTheme="majorBidi" w:hAnsiTheme="majorBidi" w:cstheme="majorBidi"/>
        </w:rPr>
        <w:t xml:space="preserve">: nitrofurantoin </w:t>
      </w:r>
      <w:r w:rsidRPr="00F4600A">
        <w:rPr>
          <w:rFonts w:asciiTheme="majorBidi" w:hAnsiTheme="majorBidi" w:cstheme="majorBidi"/>
          <w:b/>
          <w:bCs/>
        </w:rPr>
        <w:t>MER</w:t>
      </w:r>
      <w:r w:rsidRPr="00F4600A">
        <w:rPr>
          <w:rFonts w:asciiTheme="majorBidi" w:hAnsiTheme="majorBidi" w:cstheme="majorBidi"/>
        </w:rPr>
        <w:t xml:space="preserve">: meropenem </w:t>
      </w:r>
      <w:r w:rsidRPr="00F4600A">
        <w:rPr>
          <w:rFonts w:asciiTheme="majorBidi" w:hAnsiTheme="majorBidi" w:cstheme="majorBidi"/>
          <w:b/>
          <w:bCs/>
        </w:rPr>
        <w:t>FOS</w:t>
      </w:r>
      <w:r w:rsidRPr="00F4600A">
        <w:rPr>
          <w:rFonts w:asciiTheme="majorBidi" w:hAnsiTheme="majorBidi" w:cstheme="majorBidi"/>
        </w:rPr>
        <w:t xml:space="preserve">: Fosfomycin </w:t>
      </w:r>
    </w:p>
    <w:p w14:paraId="3EB61C96" w14:textId="3C6AD053" w:rsidR="004447F3" w:rsidRDefault="004447F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DE4A590" w14:textId="77777777" w:rsidR="004447F3" w:rsidRPr="00D04576" w:rsidRDefault="004447F3" w:rsidP="004447F3">
      <w:pPr>
        <w:ind w:left="-27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Supplementary table 2b. </w:t>
      </w:r>
      <w:r w:rsidRPr="00D04576">
        <w:rPr>
          <w:rFonts w:asciiTheme="majorBidi" w:hAnsiTheme="majorBidi" w:cstheme="majorBidi"/>
          <w:b/>
          <w:bCs/>
        </w:rPr>
        <w:t xml:space="preserve">Antibacterial susceptibility of Gram-positive bacteria causing ASB and acute cystitis episodes in </w:t>
      </w:r>
      <w:proofErr w:type="spellStart"/>
      <w:r w:rsidRPr="00D04576">
        <w:rPr>
          <w:rFonts w:asciiTheme="majorBidi" w:hAnsiTheme="majorBidi" w:cstheme="majorBidi"/>
          <w:b/>
          <w:bCs/>
        </w:rPr>
        <w:t>Lf</w:t>
      </w:r>
      <w:proofErr w:type="spellEnd"/>
      <w:r w:rsidRPr="00D04576">
        <w:rPr>
          <w:rFonts w:asciiTheme="majorBidi" w:hAnsiTheme="majorBidi" w:cstheme="majorBidi"/>
          <w:b/>
          <w:bCs/>
        </w:rPr>
        <w:t xml:space="preserve"> group (n = 16 episodes) </w:t>
      </w:r>
    </w:p>
    <w:tbl>
      <w:tblPr>
        <w:tblStyle w:val="TableGrid"/>
        <w:tblW w:w="10260" w:type="dxa"/>
        <w:tblInd w:w="-185" w:type="dxa"/>
        <w:tblLook w:val="04A0" w:firstRow="1" w:lastRow="0" w:firstColumn="1" w:lastColumn="0" w:noHBand="0" w:noVBand="1"/>
      </w:tblPr>
      <w:tblGrid>
        <w:gridCol w:w="1494"/>
        <w:gridCol w:w="511"/>
        <w:gridCol w:w="861"/>
        <w:gridCol w:w="816"/>
        <w:gridCol w:w="866"/>
        <w:gridCol w:w="816"/>
        <w:gridCol w:w="816"/>
        <w:gridCol w:w="816"/>
        <w:gridCol w:w="816"/>
        <w:gridCol w:w="816"/>
        <w:gridCol w:w="816"/>
        <w:gridCol w:w="816"/>
      </w:tblGrid>
      <w:tr w:rsidR="004447F3" w:rsidRPr="00BA1CC5" w14:paraId="4EF8B210" w14:textId="77777777" w:rsidTr="00251482">
        <w:tc>
          <w:tcPr>
            <w:tcW w:w="1494" w:type="dxa"/>
            <w:vMerge w:val="restart"/>
          </w:tcPr>
          <w:p w14:paraId="67B04D9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511" w:type="dxa"/>
            <w:vMerge w:val="restart"/>
          </w:tcPr>
          <w:p w14:paraId="719E8B1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61" w:type="dxa"/>
            <w:vMerge w:val="restart"/>
          </w:tcPr>
          <w:p w14:paraId="6A4B431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Pattern</w:t>
            </w:r>
          </w:p>
        </w:tc>
        <w:tc>
          <w:tcPr>
            <w:tcW w:w="7394" w:type="dxa"/>
            <w:gridSpan w:val="9"/>
          </w:tcPr>
          <w:p w14:paraId="64593FF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Antibiotic (%)</w:t>
            </w:r>
          </w:p>
        </w:tc>
      </w:tr>
      <w:tr w:rsidR="004447F3" w:rsidRPr="00BA1CC5" w14:paraId="60B532E1" w14:textId="77777777" w:rsidTr="00251482">
        <w:tc>
          <w:tcPr>
            <w:tcW w:w="1494" w:type="dxa"/>
            <w:vMerge/>
          </w:tcPr>
          <w:p w14:paraId="35D3F1E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11" w:type="dxa"/>
            <w:vMerge/>
          </w:tcPr>
          <w:p w14:paraId="1EF3AF1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14:paraId="0591CBF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454ABA2B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AMP</w:t>
            </w:r>
          </w:p>
        </w:tc>
        <w:tc>
          <w:tcPr>
            <w:tcW w:w="866" w:type="dxa"/>
          </w:tcPr>
          <w:p w14:paraId="5ED4CBA0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CIPRO</w:t>
            </w:r>
          </w:p>
        </w:tc>
        <w:tc>
          <w:tcPr>
            <w:tcW w:w="816" w:type="dxa"/>
          </w:tcPr>
          <w:p w14:paraId="2494A852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CEF</w:t>
            </w:r>
          </w:p>
        </w:tc>
        <w:tc>
          <w:tcPr>
            <w:tcW w:w="816" w:type="dxa"/>
          </w:tcPr>
          <w:p w14:paraId="760A1A8B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AMC</w:t>
            </w:r>
          </w:p>
        </w:tc>
        <w:tc>
          <w:tcPr>
            <w:tcW w:w="816" w:type="dxa"/>
          </w:tcPr>
          <w:p w14:paraId="7CA92EA5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SXT</w:t>
            </w:r>
          </w:p>
        </w:tc>
        <w:tc>
          <w:tcPr>
            <w:tcW w:w="816" w:type="dxa"/>
          </w:tcPr>
          <w:p w14:paraId="016F5C5E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NITRO</w:t>
            </w:r>
          </w:p>
        </w:tc>
        <w:tc>
          <w:tcPr>
            <w:tcW w:w="816" w:type="dxa"/>
          </w:tcPr>
          <w:p w14:paraId="28372F55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MER</w:t>
            </w:r>
          </w:p>
        </w:tc>
        <w:tc>
          <w:tcPr>
            <w:tcW w:w="816" w:type="dxa"/>
          </w:tcPr>
          <w:p w14:paraId="681F97A9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FOS</w:t>
            </w:r>
          </w:p>
        </w:tc>
        <w:tc>
          <w:tcPr>
            <w:tcW w:w="816" w:type="dxa"/>
          </w:tcPr>
          <w:p w14:paraId="1F0A1430" w14:textId="77777777" w:rsidR="004447F3" w:rsidRPr="00BD7F9A" w:rsidRDefault="004447F3" w:rsidP="002514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D7F9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ERY</w:t>
            </w:r>
          </w:p>
        </w:tc>
      </w:tr>
      <w:tr w:rsidR="004447F3" w:rsidRPr="00BA1CC5" w14:paraId="19284CD6" w14:textId="77777777" w:rsidTr="00251482">
        <w:trPr>
          <w:trHeight w:val="98"/>
        </w:trPr>
        <w:tc>
          <w:tcPr>
            <w:tcW w:w="1494" w:type="dxa"/>
            <w:vMerge w:val="restart"/>
          </w:tcPr>
          <w:p w14:paraId="226DB97B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GBS (Streptococcus agalactiae)</w:t>
            </w:r>
          </w:p>
        </w:tc>
        <w:tc>
          <w:tcPr>
            <w:tcW w:w="511" w:type="dxa"/>
            <w:vMerge w:val="restart"/>
          </w:tcPr>
          <w:p w14:paraId="6671720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61" w:type="dxa"/>
          </w:tcPr>
          <w:p w14:paraId="29318324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16" w:type="dxa"/>
          </w:tcPr>
          <w:p w14:paraId="6B80BFD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(90%)</w:t>
            </w:r>
          </w:p>
        </w:tc>
        <w:tc>
          <w:tcPr>
            <w:tcW w:w="866" w:type="dxa"/>
          </w:tcPr>
          <w:p w14:paraId="454B7032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7A1BFBB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(80 %)</w:t>
            </w:r>
          </w:p>
        </w:tc>
        <w:tc>
          <w:tcPr>
            <w:tcW w:w="816" w:type="dxa"/>
          </w:tcPr>
          <w:p w14:paraId="1E94753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4062BCB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(90%)</w:t>
            </w:r>
          </w:p>
        </w:tc>
        <w:tc>
          <w:tcPr>
            <w:tcW w:w="816" w:type="dxa"/>
          </w:tcPr>
          <w:p w14:paraId="26EF8A1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(80%)</w:t>
            </w:r>
          </w:p>
        </w:tc>
        <w:tc>
          <w:tcPr>
            <w:tcW w:w="816" w:type="dxa"/>
          </w:tcPr>
          <w:p w14:paraId="4E9219C8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55F3DDA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(70%)</w:t>
            </w:r>
          </w:p>
        </w:tc>
        <w:tc>
          <w:tcPr>
            <w:tcW w:w="816" w:type="dxa"/>
          </w:tcPr>
          <w:p w14:paraId="078C35C1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9 </w:t>
            </w:r>
          </w:p>
          <w:p w14:paraId="28F6E2E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(9%)</w:t>
            </w:r>
          </w:p>
        </w:tc>
        <w:tc>
          <w:tcPr>
            <w:tcW w:w="816" w:type="dxa"/>
          </w:tcPr>
          <w:p w14:paraId="226BEE8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21AA310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 (80%)</w:t>
            </w:r>
          </w:p>
        </w:tc>
      </w:tr>
      <w:tr w:rsidR="004447F3" w:rsidRPr="00BA1CC5" w14:paraId="071B820D" w14:textId="77777777" w:rsidTr="00251482">
        <w:trPr>
          <w:trHeight w:val="96"/>
        </w:trPr>
        <w:tc>
          <w:tcPr>
            <w:tcW w:w="1494" w:type="dxa"/>
            <w:vMerge/>
          </w:tcPr>
          <w:p w14:paraId="3A187F6A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1" w:type="dxa"/>
            <w:vMerge/>
          </w:tcPr>
          <w:p w14:paraId="58DCDEE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2C5FEBC8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16" w:type="dxa"/>
          </w:tcPr>
          <w:p w14:paraId="76E5236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(10%)</w:t>
            </w:r>
          </w:p>
        </w:tc>
        <w:tc>
          <w:tcPr>
            <w:tcW w:w="866" w:type="dxa"/>
          </w:tcPr>
          <w:p w14:paraId="4F8C3F1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(20%)</w:t>
            </w:r>
          </w:p>
        </w:tc>
        <w:tc>
          <w:tcPr>
            <w:tcW w:w="816" w:type="dxa"/>
          </w:tcPr>
          <w:p w14:paraId="525E694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0AFA44B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3E2A7AC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(20%)</w:t>
            </w:r>
          </w:p>
        </w:tc>
        <w:tc>
          <w:tcPr>
            <w:tcW w:w="816" w:type="dxa"/>
          </w:tcPr>
          <w:p w14:paraId="7EB5899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 (20%)</w:t>
            </w:r>
          </w:p>
        </w:tc>
        <w:tc>
          <w:tcPr>
            <w:tcW w:w="816" w:type="dxa"/>
          </w:tcPr>
          <w:p w14:paraId="156B9F5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 (10%)</w:t>
            </w:r>
          </w:p>
        </w:tc>
        <w:tc>
          <w:tcPr>
            <w:tcW w:w="816" w:type="dxa"/>
          </w:tcPr>
          <w:p w14:paraId="5CCCF62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3E0CAB7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 (20%)</w:t>
            </w:r>
          </w:p>
        </w:tc>
      </w:tr>
      <w:tr w:rsidR="004447F3" w:rsidRPr="00BA1CC5" w14:paraId="6AA07BF0" w14:textId="77777777" w:rsidTr="00251482">
        <w:trPr>
          <w:trHeight w:val="96"/>
        </w:trPr>
        <w:tc>
          <w:tcPr>
            <w:tcW w:w="1494" w:type="dxa"/>
            <w:vMerge/>
          </w:tcPr>
          <w:p w14:paraId="4558E392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1" w:type="dxa"/>
            <w:vMerge/>
          </w:tcPr>
          <w:p w14:paraId="7E1F306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0D8FD900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16" w:type="dxa"/>
          </w:tcPr>
          <w:p w14:paraId="62848DD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</w:tcPr>
          <w:p w14:paraId="124378A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41798EC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6F67C49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 (10%)</w:t>
            </w:r>
          </w:p>
        </w:tc>
        <w:tc>
          <w:tcPr>
            <w:tcW w:w="816" w:type="dxa"/>
          </w:tcPr>
          <w:p w14:paraId="7AED62D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7FF6B74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 (10%)</w:t>
            </w:r>
          </w:p>
        </w:tc>
        <w:tc>
          <w:tcPr>
            <w:tcW w:w="816" w:type="dxa"/>
          </w:tcPr>
          <w:p w14:paraId="36E2673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269EF1B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3AABC48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3DA00D4A" w14:textId="77777777" w:rsidTr="00251482">
        <w:trPr>
          <w:trHeight w:val="184"/>
        </w:trPr>
        <w:tc>
          <w:tcPr>
            <w:tcW w:w="1494" w:type="dxa"/>
            <w:vMerge w:val="restart"/>
          </w:tcPr>
          <w:p w14:paraId="29BF85CC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S. aureus  </w:t>
            </w:r>
          </w:p>
        </w:tc>
        <w:tc>
          <w:tcPr>
            <w:tcW w:w="511" w:type="dxa"/>
            <w:vMerge w:val="restart"/>
          </w:tcPr>
          <w:p w14:paraId="337CB44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61" w:type="dxa"/>
          </w:tcPr>
          <w:p w14:paraId="521C16F3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16" w:type="dxa"/>
          </w:tcPr>
          <w:p w14:paraId="1AA9535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</w:tcPr>
          <w:p w14:paraId="6CEF6CD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(33.3%)</w:t>
            </w:r>
          </w:p>
        </w:tc>
        <w:tc>
          <w:tcPr>
            <w:tcW w:w="816" w:type="dxa"/>
          </w:tcPr>
          <w:p w14:paraId="382EBF4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746D04E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(33%)</w:t>
            </w:r>
          </w:p>
        </w:tc>
        <w:tc>
          <w:tcPr>
            <w:tcW w:w="816" w:type="dxa"/>
          </w:tcPr>
          <w:p w14:paraId="1561B9E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(33%)</w:t>
            </w:r>
          </w:p>
        </w:tc>
        <w:tc>
          <w:tcPr>
            <w:tcW w:w="816" w:type="dxa"/>
          </w:tcPr>
          <w:p w14:paraId="6126B94C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 </w:t>
            </w:r>
          </w:p>
          <w:p w14:paraId="259F90A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(67%)</w:t>
            </w:r>
          </w:p>
        </w:tc>
        <w:tc>
          <w:tcPr>
            <w:tcW w:w="816" w:type="dxa"/>
          </w:tcPr>
          <w:p w14:paraId="757CE35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 (100%)</w:t>
            </w:r>
          </w:p>
        </w:tc>
        <w:tc>
          <w:tcPr>
            <w:tcW w:w="816" w:type="dxa"/>
          </w:tcPr>
          <w:p w14:paraId="532A021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(67%)</w:t>
            </w:r>
          </w:p>
        </w:tc>
        <w:tc>
          <w:tcPr>
            <w:tcW w:w="816" w:type="dxa"/>
          </w:tcPr>
          <w:p w14:paraId="0D9F919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 (67%)</w:t>
            </w:r>
          </w:p>
        </w:tc>
      </w:tr>
      <w:tr w:rsidR="004447F3" w:rsidRPr="00BA1CC5" w14:paraId="51EA7A45" w14:textId="77777777" w:rsidTr="00251482">
        <w:trPr>
          <w:trHeight w:val="183"/>
        </w:trPr>
        <w:tc>
          <w:tcPr>
            <w:tcW w:w="1494" w:type="dxa"/>
            <w:vMerge/>
          </w:tcPr>
          <w:p w14:paraId="402AB0C4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511" w:type="dxa"/>
            <w:vMerge/>
          </w:tcPr>
          <w:p w14:paraId="40CC23B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728345D9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16" w:type="dxa"/>
          </w:tcPr>
          <w:p w14:paraId="311B874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</w:tcPr>
          <w:p w14:paraId="0821629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(33.3%)</w:t>
            </w:r>
          </w:p>
        </w:tc>
        <w:tc>
          <w:tcPr>
            <w:tcW w:w="816" w:type="dxa"/>
          </w:tcPr>
          <w:p w14:paraId="03CF423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(33%)</w:t>
            </w:r>
          </w:p>
        </w:tc>
        <w:tc>
          <w:tcPr>
            <w:tcW w:w="816" w:type="dxa"/>
          </w:tcPr>
          <w:p w14:paraId="412C4D9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5BAA4FC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2FC2A982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59EDA68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(33%)</w:t>
            </w:r>
          </w:p>
        </w:tc>
        <w:tc>
          <w:tcPr>
            <w:tcW w:w="816" w:type="dxa"/>
          </w:tcPr>
          <w:p w14:paraId="0D19B19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2DBF3BC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(33%)</w:t>
            </w:r>
          </w:p>
        </w:tc>
        <w:tc>
          <w:tcPr>
            <w:tcW w:w="816" w:type="dxa"/>
          </w:tcPr>
          <w:p w14:paraId="1C64610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33DC361C" w14:textId="77777777" w:rsidTr="00251482">
        <w:trPr>
          <w:trHeight w:val="183"/>
        </w:trPr>
        <w:tc>
          <w:tcPr>
            <w:tcW w:w="1494" w:type="dxa"/>
            <w:vMerge/>
          </w:tcPr>
          <w:p w14:paraId="2B617C2A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511" w:type="dxa"/>
            <w:vMerge/>
          </w:tcPr>
          <w:p w14:paraId="55E51B9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516062DF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16" w:type="dxa"/>
          </w:tcPr>
          <w:p w14:paraId="79BDD7E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66" w:type="dxa"/>
          </w:tcPr>
          <w:p w14:paraId="030FCEE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(33.3%)</w:t>
            </w:r>
          </w:p>
        </w:tc>
        <w:tc>
          <w:tcPr>
            <w:tcW w:w="816" w:type="dxa"/>
          </w:tcPr>
          <w:p w14:paraId="1081004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(67%)</w:t>
            </w:r>
          </w:p>
        </w:tc>
        <w:tc>
          <w:tcPr>
            <w:tcW w:w="816" w:type="dxa"/>
          </w:tcPr>
          <w:p w14:paraId="3FF4A2E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(67%)</w:t>
            </w:r>
          </w:p>
        </w:tc>
        <w:tc>
          <w:tcPr>
            <w:tcW w:w="816" w:type="dxa"/>
          </w:tcPr>
          <w:p w14:paraId="2719384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(67%)</w:t>
            </w:r>
          </w:p>
        </w:tc>
        <w:tc>
          <w:tcPr>
            <w:tcW w:w="816" w:type="dxa"/>
          </w:tcPr>
          <w:p w14:paraId="0D8FD70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6238F0F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3D815A9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267D66C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 (33%)</w:t>
            </w:r>
          </w:p>
        </w:tc>
      </w:tr>
      <w:tr w:rsidR="004447F3" w:rsidRPr="00BA1CC5" w14:paraId="69803D04" w14:textId="77777777" w:rsidTr="00251482">
        <w:trPr>
          <w:trHeight w:val="98"/>
        </w:trPr>
        <w:tc>
          <w:tcPr>
            <w:tcW w:w="1494" w:type="dxa"/>
            <w:vMerge w:val="restart"/>
          </w:tcPr>
          <w:p w14:paraId="22149FE6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7E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oNS</w:t>
            </w:r>
            <w:proofErr w:type="spellEnd"/>
          </w:p>
        </w:tc>
        <w:tc>
          <w:tcPr>
            <w:tcW w:w="511" w:type="dxa"/>
            <w:vMerge w:val="restart"/>
          </w:tcPr>
          <w:p w14:paraId="0C46F83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19AD68FE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16" w:type="dxa"/>
          </w:tcPr>
          <w:p w14:paraId="2CA19A4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</w:tcPr>
          <w:p w14:paraId="4EA8BD55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3A74456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(50%)</w:t>
            </w:r>
          </w:p>
        </w:tc>
        <w:tc>
          <w:tcPr>
            <w:tcW w:w="816" w:type="dxa"/>
          </w:tcPr>
          <w:p w14:paraId="1997BDB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6D54DC0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6B8A099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299F4BF6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5F31EF5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(50%)</w:t>
            </w:r>
          </w:p>
        </w:tc>
        <w:tc>
          <w:tcPr>
            <w:tcW w:w="816" w:type="dxa"/>
          </w:tcPr>
          <w:p w14:paraId="19B6ACD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1010EF8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74C29FF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 (100%)</w:t>
            </w:r>
          </w:p>
        </w:tc>
      </w:tr>
      <w:tr w:rsidR="004447F3" w:rsidRPr="00BA1CC5" w14:paraId="3C4DE410" w14:textId="77777777" w:rsidTr="00251482">
        <w:trPr>
          <w:trHeight w:val="96"/>
        </w:trPr>
        <w:tc>
          <w:tcPr>
            <w:tcW w:w="1494" w:type="dxa"/>
            <w:vMerge/>
          </w:tcPr>
          <w:p w14:paraId="77B1C4C0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1" w:type="dxa"/>
            <w:vMerge/>
          </w:tcPr>
          <w:p w14:paraId="79D5F51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2027FFDF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16" w:type="dxa"/>
          </w:tcPr>
          <w:p w14:paraId="398FCE6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</w:tcPr>
          <w:p w14:paraId="5CED13D6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0E1EE63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(50%)</w:t>
            </w:r>
          </w:p>
        </w:tc>
        <w:tc>
          <w:tcPr>
            <w:tcW w:w="816" w:type="dxa"/>
          </w:tcPr>
          <w:p w14:paraId="52728DE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0FBB443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1E34D5A3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6BF49804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2178CE7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(50%)</w:t>
            </w:r>
          </w:p>
        </w:tc>
        <w:tc>
          <w:tcPr>
            <w:tcW w:w="816" w:type="dxa"/>
          </w:tcPr>
          <w:p w14:paraId="3294514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7EFE687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00FB1B2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573412C9" w14:textId="77777777" w:rsidTr="00251482">
        <w:trPr>
          <w:trHeight w:val="96"/>
        </w:trPr>
        <w:tc>
          <w:tcPr>
            <w:tcW w:w="1494" w:type="dxa"/>
            <w:vMerge/>
          </w:tcPr>
          <w:p w14:paraId="1333106F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1" w:type="dxa"/>
            <w:vMerge/>
          </w:tcPr>
          <w:p w14:paraId="290A305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06EE48EA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16" w:type="dxa"/>
          </w:tcPr>
          <w:p w14:paraId="7E6FE66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66" w:type="dxa"/>
          </w:tcPr>
          <w:p w14:paraId="25E74D3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3589452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6E2F397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24BC88F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(50%)</w:t>
            </w:r>
          </w:p>
        </w:tc>
        <w:tc>
          <w:tcPr>
            <w:tcW w:w="816" w:type="dxa"/>
          </w:tcPr>
          <w:p w14:paraId="6FDE18A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3664CB1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53CFCDC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661538E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0E570312" w14:textId="77777777" w:rsidTr="00251482">
        <w:trPr>
          <w:trHeight w:val="98"/>
        </w:trPr>
        <w:tc>
          <w:tcPr>
            <w:tcW w:w="1494" w:type="dxa"/>
            <w:vMerge w:val="restart"/>
          </w:tcPr>
          <w:p w14:paraId="03C19D50" w14:textId="77777777" w:rsidR="004447F3" w:rsidRPr="009737E1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MRSA</w:t>
            </w:r>
          </w:p>
        </w:tc>
        <w:tc>
          <w:tcPr>
            <w:tcW w:w="511" w:type="dxa"/>
            <w:vMerge w:val="restart"/>
          </w:tcPr>
          <w:p w14:paraId="35BCB5F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239CBB04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16" w:type="dxa"/>
          </w:tcPr>
          <w:p w14:paraId="4EBF417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</w:tcPr>
          <w:p w14:paraId="1A3FA19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1625ECA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47F4864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0ACF3F5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4BBC8F6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1BD6CDE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1AA6863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0178B22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1AD935BC" w14:textId="77777777" w:rsidTr="00251482">
        <w:trPr>
          <w:trHeight w:val="96"/>
        </w:trPr>
        <w:tc>
          <w:tcPr>
            <w:tcW w:w="1494" w:type="dxa"/>
            <w:vMerge/>
          </w:tcPr>
          <w:p w14:paraId="3B1D83E9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511" w:type="dxa"/>
            <w:vMerge/>
          </w:tcPr>
          <w:p w14:paraId="765A53BA" w14:textId="77777777" w:rsidR="004447F3" w:rsidRPr="00BA1CC5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024AF312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16" w:type="dxa"/>
          </w:tcPr>
          <w:p w14:paraId="105BAD9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</w:tcPr>
          <w:p w14:paraId="2820431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78BABF2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2F43B69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53C0E26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29BB371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0E3CDF0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50458E9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177C691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79FF5E7F" w14:textId="77777777" w:rsidTr="00251482">
        <w:trPr>
          <w:trHeight w:val="96"/>
        </w:trPr>
        <w:tc>
          <w:tcPr>
            <w:tcW w:w="1494" w:type="dxa"/>
            <w:vMerge/>
          </w:tcPr>
          <w:p w14:paraId="19EF299E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511" w:type="dxa"/>
            <w:vMerge/>
          </w:tcPr>
          <w:p w14:paraId="071C4E58" w14:textId="77777777" w:rsidR="004447F3" w:rsidRPr="00BA1CC5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1" w:type="dxa"/>
          </w:tcPr>
          <w:p w14:paraId="63F6456E" w14:textId="77777777" w:rsidR="004447F3" w:rsidRPr="009737E1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37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16" w:type="dxa"/>
          </w:tcPr>
          <w:p w14:paraId="79D2876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66" w:type="dxa"/>
          </w:tcPr>
          <w:p w14:paraId="1CA0FFE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67858B58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093F8DAF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662B167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1E09AD4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7449FCD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6" w:type="dxa"/>
          </w:tcPr>
          <w:p w14:paraId="5574F7AD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(100%)</w:t>
            </w:r>
          </w:p>
        </w:tc>
        <w:tc>
          <w:tcPr>
            <w:tcW w:w="816" w:type="dxa"/>
          </w:tcPr>
          <w:p w14:paraId="034E9D9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 (100%)</w:t>
            </w:r>
          </w:p>
        </w:tc>
      </w:tr>
    </w:tbl>
    <w:p w14:paraId="54D92F64" w14:textId="77777777" w:rsidR="004447F3" w:rsidRPr="00F4600A" w:rsidRDefault="004447F3" w:rsidP="004447F3">
      <w:pPr>
        <w:rPr>
          <w:rFonts w:asciiTheme="majorBidi" w:hAnsiTheme="majorBidi" w:cstheme="majorBidi"/>
        </w:rPr>
      </w:pPr>
      <w:r w:rsidRPr="00F4600A">
        <w:rPr>
          <w:rFonts w:asciiTheme="majorBidi" w:hAnsiTheme="majorBidi" w:cstheme="majorBidi"/>
          <w:b/>
          <w:bCs/>
        </w:rPr>
        <w:t>AMP</w:t>
      </w:r>
      <w:r w:rsidRPr="00F4600A">
        <w:rPr>
          <w:rFonts w:asciiTheme="majorBidi" w:hAnsiTheme="majorBidi" w:cstheme="majorBidi"/>
        </w:rPr>
        <w:t xml:space="preserve">: ampicillin </w:t>
      </w:r>
      <w:r w:rsidRPr="00F4600A">
        <w:rPr>
          <w:rFonts w:asciiTheme="majorBidi" w:hAnsiTheme="majorBidi" w:cstheme="majorBidi"/>
          <w:b/>
          <w:bCs/>
        </w:rPr>
        <w:t>CIPRO</w:t>
      </w:r>
      <w:r w:rsidRPr="00F4600A">
        <w:rPr>
          <w:rFonts w:asciiTheme="majorBidi" w:hAnsiTheme="majorBidi" w:cstheme="majorBidi"/>
        </w:rPr>
        <w:t xml:space="preserve">: ciprofloxacin </w:t>
      </w:r>
      <w:r w:rsidRPr="00F4600A">
        <w:rPr>
          <w:rFonts w:asciiTheme="majorBidi" w:hAnsiTheme="majorBidi" w:cstheme="majorBidi"/>
          <w:b/>
          <w:bCs/>
        </w:rPr>
        <w:t>CEF</w:t>
      </w:r>
      <w:r w:rsidRPr="00F4600A">
        <w:rPr>
          <w:rFonts w:asciiTheme="majorBidi" w:hAnsiTheme="majorBidi" w:cstheme="majorBidi"/>
        </w:rPr>
        <w:t xml:space="preserve">: ceftriaxone </w:t>
      </w:r>
      <w:r w:rsidRPr="00F4600A">
        <w:rPr>
          <w:rFonts w:asciiTheme="majorBidi" w:hAnsiTheme="majorBidi" w:cstheme="majorBidi"/>
          <w:b/>
          <w:bCs/>
        </w:rPr>
        <w:t>AMC</w:t>
      </w:r>
      <w:r w:rsidRPr="00F4600A">
        <w:rPr>
          <w:rFonts w:asciiTheme="majorBidi" w:hAnsiTheme="majorBidi" w:cstheme="majorBidi"/>
        </w:rPr>
        <w:t>: Amoxicillin-clavulanic acid</w:t>
      </w:r>
      <w:r>
        <w:rPr>
          <w:rFonts w:asciiTheme="majorBidi" w:hAnsiTheme="majorBidi" w:cstheme="majorBidi"/>
        </w:rPr>
        <w:t xml:space="preserve"> </w:t>
      </w:r>
      <w:r w:rsidRPr="00F4600A">
        <w:rPr>
          <w:rFonts w:asciiTheme="majorBidi" w:hAnsiTheme="majorBidi" w:cstheme="majorBidi"/>
          <w:b/>
          <w:bCs/>
        </w:rPr>
        <w:t>SXT:</w:t>
      </w:r>
      <w:r w:rsidRPr="00F4600A">
        <w:rPr>
          <w:rFonts w:asciiTheme="majorBidi" w:hAnsiTheme="majorBidi" w:cstheme="majorBidi"/>
        </w:rPr>
        <w:t xml:space="preserve"> co-trimoxazole </w:t>
      </w:r>
      <w:r w:rsidRPr="00F4600A">
        <w:rPr>
          <w:rFonts w:asciiTheme="majorBidi" w:hAnsiTheme="majorBidi" w:cstheme="majorBidi"/>
          <w:b/>
          <w:bCs/>
        </w:rPr>
        <w:t>NITRO</w:t>
      </w:r>
      <w:r w:rsidRPr="00F4600A">
        <w:rPr>
          <w:rFonts w:asciiTheme="majorBidi" w:hAnsiTheme="majorBidi" w:cstheme="majorBidi"/>
        </w:rPr>
        <w:t xml:space="preserve">: nitrofurantoin </w:t>
      </w:r>
      <w:r w:rsidRPr="00F4600A">
        <w:rPr>
          <w:rFonts w:asciiTheme="majorBidi" w:hAnsiTheme="majorBidi" w:cstheme="majorBidi"/>
          <w:b/>
          <w:bCs/>
        </w:rPr>
        <w:t>MER</w:t>
      </w:r>
      <w:r w:rsidRPr="00F4600A">
        <w:rPr>
          <w:rFonts w:asciiTheme="majorBidi" w:hAnsiTheme="majorBidi" w:cstheme="majorBidi"/>
        </w:rPr>
        <w:t xml:space="preserve">: meropenem </w:t>
      </w:r>
      <w:r w:rsidRPr="00F4600A">
        <w:rPr>
          <w:rFonts w:asciiTheme="majorBidi" w:hAnsiTheme="majorBidi" w:cstheme="majorBidi"/>
          <w:b/>
          <w:bCs/>
        </w:rPr>
        <w:t>FOS</w:t>
      </w:r>
      <w:r w:rsidRPr="00F4600A">
        <w:rPr>
          <w:rFonts w:asciiTheme="majorBidi" w:hAnsiTheme="majorBidi" w:cstheme="majorBidi"/>
        </w:rPr>
        <w:t>: Fosfomycin</w:t>
      </w:r>
      <w:r>
        <w:rPr>
          <w:rFonts w:asciiTheme="majorBidi" w:hAnsiTheme="majorBidi" w:cstheme="majorBidi"/>
        </w:rPr>
        <w:t xml:space="preserve"> </w:t>
      </w:r>
      <w:r w:rsidRPr="00EB38BE">
        <w:rPr>
          <w:rFonts w:asciiTheme="majorBidi" w:hAnsiTheme="majorBidi" w:cstheme="majorBidi"/>
          <w:b/>
          <w:bCs/>
        </w:rPr>
        <w:t>ERY</w:t>
      </w:r>
      <w:r>
        <w:rPr>
          <w:rFonts w:asciiTheme="majorBidi" w:hAnsiTheme="majorBidi" w:cstheme="majorBidi"/>
        </w:rPr>
        <w:t>: Erythromycin</w:t>
      </w:r>
      <w:r w:rsidRPr="00F4600A">
        <w:rPr>
          <w:rFonts w:asciiTheme="majorBidi" w:hAnsiTheme="majorBidi" w:cstheme="majorBidi"/>
          <w:b/>
          <w:bCs/>
        </w:rPr>
        <w:t xml:space="preserve"> GBS:</w:t>
      </w:r>
      <w:r>
        <w:rPr>
          <w:rFonts w:asciiTheme="majorBidi" w:hAnsiTheme="majorBidi" w:cstheme="majorBidi"/>
        </w:rPr>
        <w:t xml:space="preserve"> group B streptococcus </w:t>
      </w:r>
      <w:r w:rsidRPr="00F4600A">
        <w:rPr>
          <w:rFonts w:asciiTheme="majorBidi" w:hAnsiTheme="majorBidi" w:cstheme="majorBidi"/>
          <w:b/>
          <w:bCs/>
        </w:rPr>
        <w:t>MRSA:</w:t>
      </w:r>
      <w:r>
        <w:rPr>
          <w:rFonts w:asciiTheme="majorBidi" w:hAnsiTheme="majorBidi" w:cstheme="majorBidi"/>
        </w:rPr>
        <w:t xml:space="preserve"> methicillin resistant staphylococcus aureus </w:t>
      </w:r>
      <w:proofErr w:type="spellStart"/>
      <w:r w:rsidRPr="009930BE">
        <w:rPr>
          <w:rFonts w:asciiTheme="majorBidi" w:hAnsiTheme="majorBidi" w:cstheme="majorBidi"/>
          <w:b/>
          <w:bCs/>
        </w:rPr>
        <w:t>CoNS</w:t>
      </w:r>
      <w:proofErr w:type="spellEnd"/>
      <w:r w:rsidRPr="009930BE">
        <w:rPr>
          <w:rFonts w:asciiTheme="majorBidi" w:hAnsiTheme="majorBidi" w:cstheme="majorBidi"/>
          <w:b/>
          <w:bCs/>
        </w:rPr>
        <w:t>:</w:t>
      </w:r>
      <w:r>
        <w:rPr>
          <w:rFonts w:asciiTheme="majorBidi" w:hAnsiTheme="majorBidi" w:cstheme="majorBidi"/>
        </w:rPr>
        <w:t xml:space="preserve"> coagulase negative staphylococci.  </w:t>
      </w:r>
    </w:p>
    <w:p w14:paraId="68C6CD8D" w14:textId="47993A41" w:rsidR="004447F3" w:rsidRDefault="004447F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22B7C5A" w14:textId="77777777" w:rsidR="004447F3" w:rsidRPr="00D04576" w:rsidRDefault="004447F3" w:rsidP="004447F3">
      <w:pPr>
        <w:ind w:left="-27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Supplementary table 2c. </w:t>
      </w:r>
      <w:r w:rsidRPr="00D04576">
        <w:rPr>
          <w:rFonts w:asciiTheme="majorBidi" w:hAnsiTheme="majorBidi" w:cstheme="majorBidi"/>
          <w:b/>
          <w:bCs/>
        </w:rPr>
        <w:t xml:space="preserve">Antibacterial susceptibility of Gram-negative bacteria causing ASB and acute cystitis episodes in </w:t>
      </w:r>
      <w:r>
        <w:rPr>
          <w:rFonts w:asciiTheme="majorBidi" w:hAnsiTheme="majorBidi" w:cstheme="majorBidi"/>
          <w:b/>
          <w:bCs/>
        </w:rPr>
        <w:t xml:space="preserve">control </w:t>
      </w:r>
      <w:r w:rsidRPr="00D04576">
        <w:rPr>
          <w:rFonts w:asciiTheme="majorBidi" w:hAnsiTheme="majorBidi" w:cstheme="majorBidi"/>
          <w:b/>
          <w:bCs/>
        </w:rPr>
        <w:t xml:space="preserve">group (n = </w:t>
      </w:r>
      <w:r>
        <w:rPr>
          <w:rFonts w:asciiTheme="majorBidi" w:hAnsiTheme="majorBidi" w:cstheme="majorBidi"/>
          <w:b/>
          <w:bCs/>
        </w:rPr>
        <w:t>139</w:t>
      </w:r>
      <w:r w:rsidRPr="00D04576">
        <w:rPr>
          <w:rFonts w:asciiTheme="majorBidi" w:hAnsiTheme="majorBidi" w:cstheme="majorBidi"/>
          <w:b/>
          <w:bCs/>
        </w:rPr>
        <w:t xml:space="preserve"> episodes) </w:t>
      </w:r>
    </w:p>
    <w:tbl>
      <w:tblPr>
        <w:tblStyle w:val="TableGrid"/>
        <w:tblW w:w="1008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440"/>
        <w:gridCol w:w="720"/>
        <w:gridCol w:w="810"/>
        <w:gridCol w:w="900"/>
        <w:gridCol w:w="900"/>
        <w:gridCol w:w="975"/>
        <w:gridCol w:w="915"/>
        <w:gridCol w:w="900"/>
        <w:gridCol w:w="810"/>
        <w:gridCol w:w="810"/>
        <w:gridCol w:w="900"/>
      </w:tblGrid>
      <w:tr w:rsidR="004447F3" w:rsidRPr="00BA1CC5" w14:paraId="009EE857" w14:textId="77777777" w:rsidTr="00251482">
        <w:tc>
          <w:tcPr>
            <w:tcW w:w="1440" w:type="dxa"/>
            <w:vMerge w:val="restart"/>
          </w:tcPr>
          <w:p w14:paraId="194E60D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720" w:type="dxa"/>
            <w:vMerge w:val="restart"/>
          </w:tcPr>
          <w:p w14:paraId="6EE4E1E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(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139</w:t>
            </w: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10" w:type="dxa"/>
            <w:vMerge w:val="restart"/>
          </w:tcPr>
          <w:p w14:paraId="5DBA582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Pattern</w:t>
            </w:r>
          </w:p>
        </w:tc>
        <w:tc>
          <w:tcPr>
            <w:tcW w:w="7110" w:type="dxa"/>
            <w:gridSpan w:val="8"/>
          </w:tcPr>
          <w:p w14:paraId="50D544F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Antibiotic</w:t>
            </w:r>
          </w:p>
          <w:p w14:paraId="20C354F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 (%)</w:t>
            </w:r>
          </w:p>
        </w:tc>
      </w:tr>
      <w:tr w:rsidR="004447F3" w:rsidRPr="00BA1CC5" w14:paraId="7573639F" w14:textId="77777777" w:rsidTr="00251482">
        <w:tc>
          <w:tcPr>
            <w:tcW w:w="1440" w:type="dxa"/>
            <w:vMerge/>
          </w:tcPr>
          <w:p w14:paraId="6B4400F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vMerge/>
          </w:tcPr>
          <w:p w14:paraId="2AE5AF6B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vMerge/>
          </w:tcPr>
          <w:p w14:paraId="488756F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B210DD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AMP</w:t>
            </w:r>
          </w:p>
        </w:tc>
        <w:tc>
          <w:tcPr>
            <w:tcW w:w="900" w:type="dxa"/>
          </w:tcPr>
          <w:p w14:paraId="0E1BBF9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CIPRO</w:t>
            </w:r>
          </w:p>
        </w:tc>
        <w:tc>
          <w:tcPr>
            <w:tcW w:w="975" w:type="dxa"/>
          </w:tcPr>
          <w:p w14:paraId="5992450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CEF</w:t>
            </w:r>
          </w:p>
        </w:tc>
        <w:tc>
          <w:tcPr>
            <w:tcW w:w="915" w:type="dxa"/>
          </w:tcPr>
          <w:p w14:paraId="5B6EB4F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AMC</w:t>
            </w:r>
          </w:p>
        </w:tc>
        <w:tc>
          <w:tcPr>
            <w:tcW w:w="900" w:type="dxa"/>
          </w:tcPr>
          <w:p w14:paraId="41226ED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SXT</w:t>
            </w:r>
          </w:p>
        </w:tc>
        <w:tc>
          <w:tcPr>
            <w:tcW w:w="810" w:type="dxa"/>
          </w:tcPr>
          <w:p w14:paraId="6103A7B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NITRO</w:t>
            </w:r>
          </w:p>
        </w:tc>
        <w:tc>
          <w:tcPr>
            <w:tcW w:w="810" w:type="dxa"/>
          </w:tcPr>
          <w:p w14:paraId="64450CD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MER</w:t>
            </w:r>
          </w:p>
        </w:tc>
        <w:tc>
          <w:tcPr>
            <w:tcW w:w="900" w:type="dxa"/>
          </w:tcPr>
          <w:p w14:paraId="480B52C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FOS</w:t>
            </w:r>
          </w:p>
        </w:tc>
      </w:tr>
      <w:tr w:rsidR="004447F3" w:rsidRPr="00BA1CC5" w14:paraId="5553FB26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66C1C7F7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E. coli </w:t>
            </w:r>
          </w:p>
        </w:tc>
        <w:tc>
          <w:tcPr>
            <w:tcW w:w="720" w:type="dxa"/>
            <w:vMerge w:val="restart"/>
          </w:tcPr>
          <w:p w14:paraId="33213CA7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810" w:type="dxa"/>
          </w:tcPr>
          <w:p w14:paraId="1D20980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00" w:type="dxa"/>
          </w:tcPr>
          <w:p w14:paraId="06760C3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2 (2.3%)</w:t>
            </w:r>
          </w:p>
        </w:tc>
        <w:tc>
          <w:tcPr>
            <w:tcW w:w="900" w:type="dxa"/>
          </w:tcPr>
          <w:p w14:paraId="79BF0CC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67</w:t>
            </w:r>
          </w:p>
          <w:p w14:paraId="315AA2C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(78%)</w:t>
            </w:r>
          </w:p>
        </w:tc>
        <w:tc>
          <w:tcPr>
            <w:tcW w:w="975" w:type="dxa"/>
          </w:tcPr>
          <w:p w14:paraId="7D23C72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70 (81.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915" w:type="dxa"/>
          </w:tcPr>
          <w:p w14:paraId="609CA7C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41 (47.6%)</w:t>
            </w:r>
          </w:p>
        </w:tc>
        <w:tc>
          <w:tcPr>
            <w:tcW w:w="900" w:type="dxa"/>
          </w:tcPr>
          <w:p w14:paraId="74DD00D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  <w:p w14:paraId="5D751A0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(16.3%)</w:t>
            </w:r>
          </w:p>
        </w:tc>
        <w:tc>
          <w:tcPr>
            <w:tcW w:w="810" w:type="dxa"/>
          </w:tcPr>
          <w:p w14:paraId="70738EA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71 (82.5%)</w:t>
            </w:r>
          </w:p>
        </w:tc>
        <w:tc>
          <w:tcPr>
            <w:tcW w:w="810" w:type="dxa"/>
          </w:tcPr>
          <w:p w14:paraId="1C35556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80 (93%)</w:t>
            </w:r>
          </w:p>
        </w:tc>
        <w:tc>
          <w:tcPr>
            <w:tcW w:w="900" w:type="dxa"/>
          </w:tcPr>
          <w:p w14:paraId="451ACA4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78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FCFE36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90.7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%)</w:t>
            </w:r>
          </w:p>
        </w:tc>
      </w:tr>
      <w:tr w:rsidR="004447F3" w:rsidRPr="00BA1CC5" w14:paraId="7AB463E3" w14:textId="77777777" w:rsidTr="00251482">
        <w:trPr>
          <w:trHeight w:val="96"/>
        </w:trPr>
        <w:tc>
          <w:tcPr>
            <w:tcW w:w="1440" w:type="dxa"/>
            <w:vMerge/>
          </w:tcPr>
          <w:p w14:paraId="11D6D000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78F658C1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DB7CC4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00" w:type="dxa"/>
          </w:tcPr>
          <w:p w14:paraId="2F2412C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3 (3.5%)</w:t>
            </w:r>
          </w:p>
        </w:tc>
        <w:tc>
          <w:tcPr>
            <w:tcW w:w="900" w:type="dxa"/>
          </w:tcPr>
          <w:p w14:paraId="15F0965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49C33BE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(14%)</w:t>
            </w:r>
          </w:p>
        </w:tc>
        <w:tc>
          <w:tcPr>
            <w:tcW w:w="975" w:type="dxa"/>
          </w:tcPr>
          <w:p w14:paraId="61DCDEC8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  <w:p w14:paraId="715B99C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5.8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915" w:type="dxa"/>
          </w:tcPr>
          <w:p w14:paraId="6226B86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27C9332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  <w:p w14:paraId="0027A7D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(10.5%)</w:t>
            </w:r>
          </w:p>
        </w:tc>
        <w:tc>
          <w:tcPr>
            <w:tcW w:w="810" w:type="dxa"/>
          </w:tcPr>
          <w:p w14:paraId="0C5F230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38CE887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(14%)</w:t>
            </w:r>
          </w:p>
        </w:tc>
        <w:tc>
          <w:tcPr>
            <w:tcW w:w="810" w:type="dxa"/>
          </w:tcPr>
          <w:p w14:paraId="665531A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3 (3.5%)</w:t>
            </w:r>
          </w:p>
        </w:tc>
        <w:tc>
          <w:tcPr>
            <w:tcW w:w="900" w:type="dxa"/>
          </w:tcPr>
          <w:p w14:paraId="6D5E8737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5E7647F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(1.2%)</w:t>
            </w:r>
          </w:p>
        </w:tc>
      </w:tr>
      <w:tr w:rsidR="004447F3" w:rsidRPr="00BA1CC5" w14:paraId="1B51F32D" w14:textId="77777777" w:rsidTr="00251482">
        <w:trPr>
          <w:trHeight w:val="96"/>
        </w:trPr>
        <w:tc>
          <w:tcPr>
            <w:tcW w:w="1440" w:type="dxa"/>
            <w:vMerge/>
          </w:tcPr>
          <w:p w14:paraId="7568F765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6E7C850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4FC913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900" w:type="dxa"/>
          </w:tcPr>
          <w:p w14:paraId="385A960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81 (94.2%)</w:t>
            </w:r>
          </w:p>
        </w:tc>
        <w:tc>
          <w:tcPr>
            <w:tcW w:w="900" w:type="dxa"/>
          </w:tcPr>
          <w:p w14:paraId="063AA892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  <w:p w14:paraId="13619F9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(8%)</w:t>
            </w:r>
          </w:p>
        </w:tc>
        <w:tc>
          <w:tcPr>
            <w:tcW w:w="975" w:type="dxa"/>
          </w:tcPr>
          <w:p w14:paraId="2334205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  <w:p w14:paraId="21C8DA0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12.8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%) </w:t>
            </w:r>
          </w:p>
        </w:tc>
        <w:tc>
          <w:tcPr>
            <w:tcW w:w="915" w:type="dxa"/>
          </w:tcPr>
          <w:p w14:paraId="3161427E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  <w:p w14:paraId="7B40B09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52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>.4%)</w:t>
            </w:r>
          </w:p>
        </w:tc>
        <w:tc>
          <w:tcPr>
            <w:tcW w:w="900" w:type="dxa"/>
          </w:tcPr>
          <w:p w14:paraId="7BC3825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63 </w:t>
            </w:r>
          </w:p>
          <w:p w14:paraId="166D578C" w14:textId="77777777" w:rsidR="004447F3" w:rsidRPr="006618C7" w:rsidRDefault="004447F3" w:rsidP="0025148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(73.2%)</w:t>
            </w:r>
          </w:p>
        </w:tc>
        <w:tc>
          <w:tcPr>
            <w:tcW w:w="810" w:type="dxa"/>
          </w:tcPr>
          <w:p w14:paraId="7BC4520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358BAAE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(3.5%)</w:t>
            </w:r>
          </w:p>
        </w:tc>
        <w:tc>
          <w:tcPr>
            <w:tcW w:w="810" w:type="dxa"/>
          </w:tcPr>
          <w:p w14:paraId="4A289AD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3 (3.5%)</w:t>
            </w:r>
          </w:p>
        </w:tc>
        <w:tc>
          <w:tcPr>
            <w:tcW w:w="900" w:type="dxa"/>
          </w:tcPr>
          <w:p w14:paraId="12C9F18C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 </w:t>
            </w:r>
          </w:p>
          <w:p w14:paraId="6844327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(8.1%)</w:t>
            </w:r>
          </w:p>
        </w:tc>
      </w:tr>
      <w:tr w:rsidR="004447F3" w:rsidRPr="00BA1CC5" w14:paraId="546C8444" w14:textId="77777777" w:rsidTr="00251482">
        <w:trPr>
          <w:trHeight w:val="184"/>
        </w:trPr>
        <w:tc>
          <w:tcPr>
            <w:tcW w:w="1440" w:type="dxa"/>
            <w:vMerge w:val="restart"/>
          </w:tcPr>
          <w:p w14:paraId="31EAD24D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K. Pneumonia </w:t>
            </w:r>
          </w:p>
        </w:tc>
        <w:tc>
          <w:tcPr>
            <w:tcW w:w="720" w:type="dxa"/>
            <w:vMerge w:val="restart"/>
          </w:tcPr>
          <w:p w14:paraId="18929C5B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14:paraId="4B85145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00" w:type="dxa"/>
          </w:tcPr>
          <w:p w14:paraId="4B6B34A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AD0216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19 </w:t>
            </w:r>
          </w:p>
          <w:p w14:paraId="4D9EE08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(82.5%)</w:t>
            </w:r>
          </w:p>
        </w:tc>
        <w:tc>
          <w:tcPr>
            <w:tcW w:w="975" w:type="dxa"/>
          </w:tcPr>
          <w:p w14:paraId="6318B98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18 (78.1%)</w:t>
            </w:r>
          </w:p>
        </w:tc>
        <w:tc>
          <w:tcPr>
            <w:tcW w:w="915" w:type="dxa"/>
          </w:tcPr>
          <w:p w14:paraId="4691DD5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64E4102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(8.6%)</w:t>
            </w:r>
          </w:p>
        </w:tc>
        <w:tc>
          <w:tcPr>
            <w:tcW w:w="900" w:type="dxa"/>
          </w:tcPr>
          <w:p w14:paraId="1C4D0DC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5315473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(17.4%)</w:t>
            </w:r>
          </w:p>
        </w:tc>
        <w:tc>
          <w:tcPr>
            <w:tcW w:w="810" w:type="dxa"/>
          </w:tcPr>
          <w:p w14:paraId="7259888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15 (65.1%)</w:t>
            </w:r>
          </w:p>
        </w:tc>
        <w:tc>
          <w:tcPr>
            <w:tcW w:w="810" w:type="dxa"/>
          </w:tcPr>
          <w:p w14:paraId="6FD79FC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22 (95.5%)</w:t>
            </w:r>
          </w:p>
        </w:tc>
        <w:tc>
          <w:tcPr>
            <w:tcW w:w="900" w:type="dxa"/>
          </w:tcPr>
          <w:p w14:paraId="3E1A3F9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  <w:p w14:paraId="1006155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(95.5%)</w:t>
            </w:r>
          </w:p>
        </w:tc>
      </w:tr>
      <w:tr w:rsidR="004447F3" w:rsidRPr="00BA1CC5" w14:paraId="3A355211" w14:textId="77777777" w:rsidTr="00251482">
        <w:trPr>
          <w:trHeight w:val="183"/>
        </w:trPr>
        <w:tc>
          <w:tcPr>
            <w:tcW w:w="1440" w:type="dxa"/>
            <w:vMerge/>
          </w:tcPr>
          <w:p w14:paraId="621AF540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Merge/>
          </w:tcPr>
          <w:p w14:paraId="3F3F7C34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018CBC9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00" w:type="dxa"/>
          </w:tcPr>
          <w:p w14:paraId="0F2AF32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7DBFB96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(4.5%)</w:t>
            </w:r>
          </w:p>
        </w:tc>
        <w:tc>
          <w:tcPr>
            <w:tcW w:w="900" w:type="dxa"/>
          </w:tcPr>
          <w:p w14:paraId="3F3952C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1529FCD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(4.5%)</w:t>
            </w:r>
          </w:p>
        </w:tc>
        <w:tc>
          <w:tcPr>
            <w:tcW w:w="975" w:type="dxa"/>
          </w:tcPr>
          <w:p w14:paraId="06D61F8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(4.5%)</w:t>
            </w:r>
          </w:p>
        </w:tc>
        <w:tc>
          <w:tcPr>
            <w:tcW w:w="915" w:type="dxa"/>
          </w:tcPr>
          <w:p w14:paraId="5F831EF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5 (21.7%)</w:t>
            </w:r>
          </w:p>
        </w:tc>
        <w:tc>
          <w:tcPr>
            <w:tcW w:w="900" w:type="dxa"/>
          </w:tcPr>
          <w:p w14:paraId="444866D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289E0FE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(8.6%)</w:t>
            </w:r>
          </w:p>
        </w:tc>
        <w:tc>
          <w:tcPr>
            <w:tcW w:w="810" w:type="dxa"/>
          </w:tcPr>
          <w:p w14:paraId="52D5344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5842C74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(4.5%)</w:t>
            </w:r>
          </w:p>
        </w:tc>
        <w:tc>
          <w:tcPr>
            <w:tcW w:w="810" w:type="dxa"/>
          </w:tcPr>
          <w:p w14:paraId="14E3DFF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(4.5%)</w:t>
            </w:r>
          </w:p>
        </w:tc>
        <w:tc>
          <w:tcPr>
            <w:tcW w:w="900" w:type="dxa"/>
          </w:tcPr>
          <w:p w14:paraId="0512B84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1F8919C1" w14:textId="77777777" w:rsidTr="00251482">
        <w:trPr>
          <w:trHeight w:val="183"/>
        </w:trPr>
        <w:tc>
          <w:tcPr>
            <w:tcW w:w="1440" w:type="dxa"/>
            <w:vMerge/>
          </w:tcPr>
          <w:p w14:paraId="2A9A25D4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Merge/>
          </w:tcPr>
          <w:p w14:paraId="76A9ECB6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6FEAF2E2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900" w:type="dxa"/>
          </w:tcPr>
          <w:p w14:paraId="2374B02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22 (95.5%)</w:t>
            </w:r>
          </w:p>
        </w:tc>
        <w:tc>
          <w:tcPr>
            <w:tcW w:w="900" w:type="dxa"/>
          </w:tcPr>
          <w:p w14:paraId="4E9793B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280B1732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(13%)</w:t>
            </w:r>
          </w:p>
        </w:tc>
        <w:tc>
          <w:tcPr>
            <w:tcW w:w="975" w:type="dxa"/>
          </w:tcPr>
          <w:p w14:paraId="4C859DB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3D00A3C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(17.4%)</w:t>
            </w:r>
          </w:p>
        </w:tc>
        <w:tc>
          <w:tcPr>
            <w:tcW w:w="915" w:type="dxa"/>
          </w:tcPr>
          <w:p w14:paraId="5C975CB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16 (69.7%)</w:t>
            </w:r>
          </w:p>
        </w:tc>
        <w:tc>
          <w:tcPr>
            <w:tcW w:w="900" w:type="dxa"/>
          </w:tcPr>
          <w:p w14:paraId="35CC8909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17 </w:t>
            </w:r>
          </w:p>
          <w:p w14:paraId="02B1ECB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(74%)</w:t>
            </w:r>
          </w:p>
        </w:tc>
        <w:tc>
          <w:tcPr>
            <w:tcW w:w="810" w:type="dxa"/>
          </w:tcPr>
          <w:p w14:paraId="7ED32F7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  <w:p w14:paraId="06D2277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(30.4%)</w:t>
            </w:r>
          </w:p>
        </w:tc>
        <w:tc>
          <w:tcPr>
            <w:tcW w:w="810" w:type="dxa"/>
          </w:tcPr>
          <w:p w14:paraId="47416C5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E5B9C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0F14799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(4.5%)</w:t>
            </w:r>
          </w:p>
        </w:tc>
      </w:tr>
      <w:tr w:rsidR="004447F3" w:rsidRPr="00BA1CC5" w14:paraId="1E71535C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69ADC5AC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 xml:space="preserve">Enterobacter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spp.</w:t>
            </w:r>
          </w:p>
        </w:tc>
        <w:tc>
          <w:tcPr>
            <w:tcW w:w="720" w:type="dxa"/>
            <w:vMerge w:val="restart"/>
          </w:tcPr>
          <w:p w14:paraId="4A85390A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10" w:type="dxa"/>
          </w:tcPr>
          <w:p w14:paraId="73EA218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00" w:type="dxa"/>
          </w:tcPr>
          <w:p w14:paraId="781428C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86D4F1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11  </w:t>
            </w:r>
          </w:p>
          <w:p w14:paraId="54809F8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(78.5%)</w:t>
            </w:r>
          </w:p>
        </w:tc>
        <w:tc>
          <w:tcPr>
            <w:tcW w:w="975" w:type="dxa"/>
          </w:tcPr>
          <w:p w14:paraId="65755E1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10 (71.4%)</w:t>
            </w:r>
          </w:p>
        </w:tc>
        <w:tc>
          <w:tcPr>
            <w:tcW w:w="915" w:type="dxa"/>
          </w:tcPr>
          <w:p w14:paraId="62A7032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2 (14.3%)</w:t>
            </w:r>
          </w:p>
        </w:tc>
        <w:tc>
          <w:tcPr>
            <w:tcW w:w="900" w:type="dxa"/>
          </w:tcPr>
          <w:p w14:paraId="3C30B97F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34491E2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(7.2%)</w:t>
            </w:r>
          </w:p>
        </w:tc>
        <w:tc>
          <w:tcPr>
            <w:tcW w:w="810" w:type="dxa"/>
          </w:tcPr>
          <w:p w14:paraId="74173A1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6 </w:t>
            </w:r>
          </w:p>
          <w:p w14:paraId="3A1BDEA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(42.9%)</w:t>
            </w:r>
          </w:p>
        </w:tc>
        <w:tc>
          <w:tcPr>
            <w:tcW w:w="810" w:type="dxa"/>
          </w:tcPr>
          <w:p w14:paraId="5A3A120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14 (100%)</w:t>
            </w:r>
          </w:p>
        </w:tc>
        <w:tc>
          <w:tcPr>
            <w:tcW w:w="900" w:type="dxa"/>
          </w:tcPr>
          <w:p w14:paraId="00D24A1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14 (100%)</w:t>
            </w:r>
          </w:p>
        </w:tc>
      </w:tr>
      <w:tr w:rsidR="004447F3" w:rsidRPr="00BA1CC5" w14:paraId="6EA04B1C" w14:textId="77777777" w:rsidTr="00251482">
        <w:trPr>
          <w:trHeight w:val="96"/>
        </w:trPr>
        <w:tc>
          <w:tcPr>
            <w:tcW w:w="1440" w:type="dxa"/>
            <w:vMerge/>
          </w:tcPr>
          <w:p w14:paraId="7C97C5B0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6587F166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B44D36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00" w:type="dxa"/>
          </w:tcPr>
          <w:p w14:paraId="0A6F389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D9C8D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28FB133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(14.3%)</w:t>
            </w:r>
          </w:p>
        </w:tc>
        <w:tc>
          <w:tcPr>
            <w:tcW w:w="975" w:type="dxa"/>
          </w:tcPr>
          <w:p w14:paraId="431BD08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1D1CD9A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(14.3%)</w:t>
            </w:r>
          </w:p>
        </w:tc>
        <w:tc>
          <w:tcPr>
            <w:tcW w:w="915" w:type="dxa"/>
          </w:tcPr>
          <w:p w14:paraId="76D70ED2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336073B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(14.3%)</w:t>
            </w:r>
          </w:p>
        </w:tc>
        <w:tc>
          <w:tcPr>
            <w:tcW w:w="900" w:type="dxa"/>
          </w:tcPr>
          <w:p w14:paraId="164517C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(7.2%)</w:t>
            </w:r>
          </w:p>
        </w:tc>
        <w:tc>
          <w:tcPr>
            <w:tcW w:w="810" w:type="dxa"/>
          </w:tcPr>
          <w:p w14:paraId="73AD889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635D6F7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2899F5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4B1A8A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4D1EF8EF" w14:textId="77777777" w:rsidTr="00251482">
        <w:trPr>
          <w:trHeight w:val="96"/>
        </w:trPr>
        <w:tc>
          <w:tcPr>
            <w:tcW w:w="1440" w:type="dxa"/>
            <w:vMerge/>
          </w:tcPr>
          <w:p w14:paraId="166E6AB5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5006D35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C6A60B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900" w:type="dxa"/>
          </w:tcPr>
          <w:p w14:paraId="380D643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14 (100%)</w:t>
            </w:r>
          </w:p>
        </w:tc>
        <w:tc>
          <w:tcPr>
            <w:tcW w:w="900" w:type="dxa"/>
          </w:tcPr>
          <w:p w14:paraId="74CA3EA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0DD1D6F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(7.2%) </w:t>
            </w:r>
          </w:p>
        </w:tc>
        <w:tc>
          <w:tcPr>
            <w:tcW w:w="975" w:type="dxa"/>
          </w:tcPr>
          <w:p w14:paraId="462FD2C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33B55C4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(14.3%)</w:t>
            </w:r>
          </w:p>
        </w:tc>
        <w:tc>
          <w:tcPr>
            <w:tcW w:w="915" w:type="dxa"/>
          </w:tcPr>
          <w:p w14:paraId="4FA2F18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10 (71.4%)</w:t>
            </w:r>
          </w:p>
        </w:tc>
        <w:tc>
          <w:tcPr>
            <w:tcW w:w="900" w:type="dxa"/>
          </w:tcPr>
          <w:p w14:paraId="3918B60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12 (85.6%)</w:t>
            </w:r>
          </w:p>
        </w:tc>
        <w:tc>
          <w:tcPr>
            <w:tcW w:w="810" w:type="dxa"/>
          </w:tcPr>
          <w:p w14:paraId="040C69F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8 </w:t>
            </w:r>
          </w:p>
          <w:p w14:paraId="6B4AC5E8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(57.1%)</w:t>
            </w:r>
          </w:p>
        </w:tc>
        <w:tc>
          <w:tcPr>
            <w:tcW w:w="810" w:type="dxa"/>
          </w:tcPr>
          <w:p w14:paraId="2E973B8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AD4B48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13D19F62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3840CAC2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720" w:type="dxa"/>
            <w:vMerge w:val="restart"/>
          </w:tcPr>
          <w:p w14:paraId="28AF3777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14:paraId="64EF928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00" w:type="dxa"/>
          </w:tcPr>
          <w:p w14:paraId="55D5AED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A07D58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  <w:p w14:paraId="04F53E4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(87.5%)</w:t>
            </w:r>
          </w:p>
        </w:tc>
        <w:tc>
          <w:tcPr>
            <w:tcW w:w="975" w:type="dxa"/>
          </w:tcPr>
          <w:p w14:paraId="4F633B8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  <w:p w14:paraId="2CEF9A8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(62.5%)</w:t>
            </w:r>
          </w:p>
        </w:tc>
        <w:tc>
          <w:tcPr>
            <w:tcW w:w="915" w:type="dxa"/>
          </w:tcPr>
          <w:p w14:paraId="7F08A1A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(12.5%)</w:t>
            </w:r>
          </w:p>
        </w:tc>
        <w:tc>
          <w:tcPr>
            <w:tcW w:w="900" w:type="dxa"/>
          </w:tcPr>
          <w:p w14:paraId="092F929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(12.5%)</w:t>
            </w:r>
          </w:p>
        </w:tc>
        <w:tc>
          <w:tcPr>
            <w:tcW w:w="810" w:type="dxa"/>
          </w:tcPr>
          <w:p w14:paraId="0117606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78DB30E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(50%)</w:t>
            </w:r>
          </w:p>
        </w:tc>
        <w:tc>
          <w:tcPr>
            <w:tcW w:w="810" w:type="dxa"/>
          </w:tcPr>
          <w:p w14:paraId="0BF0F38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7 (87.5%)</w:t>
            </w:r>
          </w:p>
        </w:tc>
        <w:tc>
          <w:tcPr>
            <w:tcW w:w="900" w:type="dxa"/>
          </w:tcPr>
          <w:p w14:paraId="35BC4C8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7 (87.5%)</w:t>
            </w:r>
          </w:p>
        </w:tc>
      </w:tr>
      <w:tr w:rsidR="004447F3" w:rsidRPr="00BA1CC5" w14:paraId="5DA63C3D" w14:textId="77777777" w:rsidTr="00251482">
        <w:trPr>
          <w:trHeight w:val="96"/>
        </w:trPr>
        <w:tc>
          <w:tcPr>
            <w:tcW w:w="1440" w:type="dxa"/>
            <w:vMerge/>
          </w:tcPr>
          <w:p w14:paraId="6BDC2420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7762E24C" w14:textId="77777777" w:rsidR="004447F3" w:rsidRPr="00F11DB8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790756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00" w:type="dxa"/>
          </w:tcPr>
          <w:p w14:paraId="6BF574C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28E714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5" w:type="dxa"/>
          </w:tcPr>
          <w:p w14:paraId="6D9D83F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4EDD8C2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(12.5%)</w:t>
            </w:r>
          </w:p>
        </w:tc>
        <w:tc>
          <w:tcPr>
            <w:tcW w:w="915" w:type="dxa"/>
          </w:tcPr>
          <w:p w14:paraId="2455945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(12.5%)</w:t>
            </w:r>
          </w:p>
          <w:p w14:paraId="0228E35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A54AC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(12.5%)</w:t>
            </w:r>
          </w:p>
        </w:tc>
        <w:tc>
          <w:tcPr>
            <w:tcW w:w="810" w:type="dxa"/>
          </w:tcPr>
          <w:p w14:paraId="6131AE06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49EDF9E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810" w:type="dxa"/>
          </w:tcPr>
          <w:p w14:paraId="499968C3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(12.5%)</w:t>
            </w:r>
          </w:p>
        </w:tc>
        <w:tc>
          <w:tcPr>
            <w:tcW w:w="900" w:type="dxa"/>
          </w:tcPr>
          <w:p w14:paraId="1D54EA1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(12.5%)</w:t>
            </w:r>
          </w:p>
        </w:tc>
      </w:tr>
      <w:tr w:rsidR="004447F3" w:rsidRPr="00BA1CC5" w14:paraId="51D97C05" w14:textId="77777777" w:rsidTr="00251482">
        <w:trPr>
          <w:trHeight w:val="96"/>
        </w:trPr>
        <w:tc>
          <w:tcPr>
            <w:tcW w:w="1440" w:type="dxa"/>
            <w:vMerge/>
          </w:tcPr>
          <w:p w14:paraId="4D61EAF8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407FFAC5" w14:textId="77777777" w:rsidR="004447F3" w:rsidRPr="00F11DB8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08C426C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900" w:type="dxa"/>
          </w:tcPr>
          <w:p w14:paraId="681006D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8 (100%)</w:t>
            </w:r>
          </w:p>
        </w:tc>
        <w:tc>
          <w:tcPr>
            <w:tcW w:w="900" w:type="dxa"/>
          </w:tcPr>
          <w:p w14:paraId="49E2630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(12.5%)</w:t>
            </w:r>
          </w:p>
        </w:tc>
        <w:tc>
          <w:tcPr>
            <w:tcW w:w="975" w:type="dxa"/>
          </w:tcPr>
          <w:p w14:paraId="0CFEF5D8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2C2A063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915" w:type="dxa"/>
          </w:tcPr>
          <w:p w14:paraId="633CF592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6 </w:t>
            </w:r>
          </w:p>
          <w:p w14:paraId="34A5C578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(75%)</w:t>
            </w:r>
          </w:p>
        </w:tc>
        <w:tc>
          <w:tcPr>
            <w:tcW w:w="900" w:type="dxa"/>
          </w:tcPr>
          <w:p w14:paraId="569567DB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6 </w:t>
            </w:r>
          </w:p>
          <w:p w14:paraId="3CBE1F8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(75%)</w:t>
            </w:r>
          </w:p>
        </w:tc>
        <w:tc>
          <w:tcPr>
            <w:tcW w:w="810" w:type="dxa"/>
          </w:tcPr>
          <w:p w14:paraId="64CCC8F2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1F45E79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810" w:type="dxa"/>
          </w:tcPr>
          <w:p w14:paraId="57D3945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AEE44F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24997916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1F77AB0D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Proteus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bookmarkStart w:id="0" w:name="_Hlk189217917"/>
            <w:r w:rsidRPr="00F11DB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mirabilis</w:t>
            </w:r>
            <w:bookmarkEnd w:id="0"/>
          </w:p>
        </w:tc>
        <w:tc>
          <w:tcPr>
            <w:tcW w:w="720" w:type="dxa"/>
            <w:vMerge w:val="restart"/>
          </w:tcPr>
          <w:p w14:paraId="4CE9E664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44386DE8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00" w:type="dxa"/>
          </w:tcPr>
          <w:p w14:paraId="43DD467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E5B76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79BA82C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(75%)</w:t>
            </w:r>
          </w:p>
        </w:tc>
        <w:tc>
          <w:tcPr>
            <w:tcW w:w="975" w:type="dxa"/>
          </w:tcPr>
          <w:p w14:paraId="0338C0C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33483EB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25</w:t>
            </w:r>
            <w:r w:rsidRPr="006618C7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915" w:type="dxa"/>
          </w:tcPr>
          <w:p w14:paraId="759B3465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5E35FAD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900" w:type="dxa"/>
          </w:tcPr>
          <w:p w14:paraId="57E485D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74EF2F04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6EBA936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  <w:p w14:paraId="69C740B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(75%)</w:t>
            </w:r>
          </w:p>
        </w:tc>
        <w:tc>
          <w:tcPr>
            <w:tcW w:w="900" w:type="dxa"/>
          </w:tcPr>
          <w:p w14:paraId="1C0AFDAF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6CB2DB7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4447F3" w:rsidRPr="00BA1CC5" w14:paraId="2CA89222" w14:textId="77777777" w:rsidTr="00251482">
        <w:trPr>
          <w:trHeight w:val="96"/>
        </w:trPr>
        <w:tc>
          <w:tcPr>
            <w:tcW w:w="1440" w:type="dxa"/>
            <w:vMerge/>
          </w:tcPr>
          <w:p w14:paraId="2EC6FE5C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2318E032" w14:textId="77777777" w:rsidR="004447F3" w:rsidRPr="00F11DB8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0C5DB0AA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00" w:type="dxa"/>
          </w:tcPr>
          <w:p w14:paraId="014F1CB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0D3960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3D5EE7C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975" w:type="dxa"/>
          </w:tcPr>
          <w:p w14:paraId="7CED87D0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5" w:type="dxa"/>
          </w:tcPr>
          <w:p w14:paraId="3F803950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35238A8E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  <w:p w14:paraId="2F8730E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06C7E3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0D32CB77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810" w:type="dxa"/>
          </w:tcPr>
          <w:p w14:paraId="70B452C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50D9294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(75%)</w:t>
            </w:r>
          </w:p>
        </w:tc>
        <w:tc>
          <w:tcPr>
            <w:tcW w:w="810" w:type="dxa"/>
          </w:tcPr>
          <w:p w14:paraId="3611B2F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600B27E2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900" w:type="dxa"/>
          </w:tcPr>
          <w:p w14:paraId="270602DD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6849E202" w14:textId="77777777" w:rsidTr="00251482">
        <w:trPr>
          <w:trHeight w:val="96"/>
        </w:trPr>
        <w:tc>
          <w:tcPr>
            <w:tcW w:w="1440" w:type="dxa"/>
            <w:vMerge/>
          </w:tcPr>
          <w:p w14:paraId="59FADE85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083768B0" w14:textId="77777777" w:rsidR="004447F3" w:rsidRPr="00F11DB8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50B7EFA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900" w:type="dxa"/>
          </w:tcPr>
          <w:p w14:paraId="3B716043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0786C39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900" w:type="dxa"/>
          </w:tcPr>
          <w:p w14:paraId="5809EB6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5" w:type="dxa"/>
          </w:tcPr>
          <w:p w14:paraId="0F993BDE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049A7EE1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(75%)</w:t>
            </w:r>
          </w:p>
        </w:tc>
        <w:tc>
          <w:tcPr>
            <w:tcW w:w="915" w:type="dxa"/>
          </w:tcPr>
          <w:p w14:paraId="36023F4D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0F434458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(50%)</w:t>
            </w:r>
          </w:p>
        </w:tc>
        <w:tc>
          <w:tcPr>
            <w:tcW w:w="900" w:type="dxa"/>
          </w:tcPr>
          <w:p w14:paraId="22A18F81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2B0B0FCC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(75%)</w:t>
            </w:r>
          </w:p>
        </w:tc>
        <w:tc>
          <w:tcPr>
            <w:tcW w:w="810" w:type="dxa"/>
          </w:tcPr>
          <w:p w14:paraId="6269C6F8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0F030B5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(25%)</w:t>
            </w:r>
          </w:p>
        </w:tc>
        <w:tc>
          <w:tcPr>
            <w:tcW w:w="810" w:type="dxa"/>
          </w:tcPr>
          <w:p w14:paraId="02D6A3A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512D7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7E70BFDF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757044E9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Bacteroides spp. </w:t>
            </w:r>
          </w:p>
        </w:tc>
        <w:tc>
          <w:tcPr>
            <w:tcW w:w="720" w:type="dxa"/>
            <w:vMerge w:val="restart"/>
          </w:tcPr>
          <w:p w14:paraId="6F1084D8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67C5496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00" w:type="dxa"/>
          </w:tcPr>
          <w:p w14:paraId="169CF245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07075A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0EB1C9B6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(66.7%)</w:t>
            </w:r>
          </w:p>
        </w:tc>
        <w:tc>
          <w:tcPr>
            <w:tcW w:w="975" w:type="dxa"/>
          </w:tcPr>
          <w:p w14:paraId="5593FF91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29C03D36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(33.3%)</w:t>
            </w:r>
          </w:p>
        </w:tc>
        <w:tc>
          <w:tcPr>
            <w:tcW w:w="915" w:type="dxa"/>
          </w:tcPr>
          <w:p w14:paraId="4EF90ACC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3200734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3EC14097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6D7AD83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 (100%)</w:t>
            </w:r>
          </w:p>
        </w:tc>
        <w:tc>
          <w:tcPr>
            <w:tcW w:w="900" w:type="dxa"/>
          </w:tcPr>
          <w:p w14:paraId="6B282718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 (33.3%)</w:t>
            </w:r>
          </w:p>
        </w:tc>
      </w:tr>
      <w:tr w:rsidR="004447F3" w:rsidRPr="00BA1CC5" w14:paraId="6B028065" w14:textId="77777777" w:rsidTr="00251482">
        <w:trPr>
          <w:trHeight w:val="96"/>
        </w:trPr>
        <w:tc>
          <w:tcPr>
            <w:tcW w:w="1440" w:type="dxa"/>
            <w:vMerge/>
          </w:tcPr>
          <w:p w14:paraId="467DCD77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63402705" w14:textId="77777777" w:rsidR="004447F3" w:rsidRPr="00F11DB8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F25CE06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00" w:type="dxa"/>
          </w:tcPr>
          <w:p w14:paraId="585D8289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665B11E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5" w:type="dxa"/>
          </w:tcPr>
          <w:p w14:paraId="56487C3A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35D29CFB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(33.3%)</w:t>
            </w:r>
          </w:p>
        </w:tc>
        <w:tc>
          <w:tcPr>
            <w:tcW w:w="915" w:type="dxa"/>
          </w:tcPr>
          <w:p w14:paraId="6BDD0FD7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B58FF6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26096BA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E83268E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1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33.3</w:t>
            </w:r>
            <w:r w:rsidRPr="009B5268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810" w:type="dxa"/>
          </w:tcPr>
          <w:p w14:paraId="586AC5EA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3781EB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537FDB07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66.7</w:t>
            </w:r>
            <w:r w:rsidRPr="009B5268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</w:tr>
      <w:tr w:rsidR="004447F3" w:rsidRPr="00BA1CC5" w14:paraId="6FEEFA54" w14:textId="77777777" w:rsidTr="00251482">
        <w:trPr>
          <w:trHeight w:val="96"/>
        </w:trPr>
        <w:tc>
          <w:tcPr>
            <w:tcW w:w="1440" w:type="dxa"/>
            <w:vMerge/>
          </w:tcPr>
          <w:p w14:paraId="5A048F43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7BF8DED1" w14:textId="77777777" w:rsidR="004447F3" w:rsidRPr="00F11DB8" w:rsidRDefault="004447F3" w:rsidP="0025148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589043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900" w:type="dxa"/>
          </w:tcPr>
          <w:p w14:paraId="4472A6D7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7D77542D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900" w:type="dxa"/>
          </w:tcPr>
          <w:p w14:paraId="65E54CE3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28C39B20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(33.3%)</w:t>
            </w:r>
          </w:p>
        </w:tc>
        <w:tc>
          <w:tcPr>
            <w:tcW w:w="975" w:type="dxa"/>
          </w:tcPr>
          <w:p w14:paraId="7322DB5C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1B46563B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(33.3%)</w:t>
            </w:r>
          </w:p>
        </w:tc>
        <w:tc>
          <w:tcPr>
            <w:tcW w:w="915" w:type="dxa"/>
          </w:tcPr>
          <w:p w14:paraId="7466C802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613E5DF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900" w:type="dxa"/>
          </w:tcPr>
          <w:p w14:paraId="64665A46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9B526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45A22D76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5268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810" w:type="dxa"/>
          </w:tcPr>
          <w:p w14:paraId="79B6CF45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 (66.7%)</w:t>
            </w:r>
          </w:p>
        </w:tc>
        <w:tc>
          <w:tcPr>
            <w:tcW w:w="810" w:type="dxa"/>
          </w:tcPr>
          <w:p w14:paraId="753A8E3D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26FA3E2" w14:textId="77777777" w:rsidR="004447F3" w:rsidRPr="009B5268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63D4B91F" w14:textId="77777777" w:rsidTr="00251482">
        <w:trPr>
          <w:trHeight w:val="98"/>
        </w:trPr>
        <w:tc>
          <w:tcPr>
            <w:tcW w:w="1440" w:type="dxa"/>
            <w:vMerge w:val="restart"/>
          </w:tcPr>
          <w:p w14:paraId="3E065191" w14:textId="77777777" w:rsidR="004447F3" w:rsidRPr="00BA1CC5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Acinetobacter spp.</w:t>
            </w:r>
          </w:p>
        </w:tc>
        <w:tc>
          <w:tcPr>
            <w:tcW w:w="720" w:type="dxa"/>
            <w:vMerge w:val="restart"/>
          </w:tcPr>
          <w:p w14:paraId="1373F4A1" w14:textId="77777777" w:rsidR="004447F3" w:rsidRPr="00F11DB8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11DB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627C8CD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00" w:type="dxa"/>
          </w:tcPr>
          <w:p w14:paraId="5F350C5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26804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5" w:type="dxa"/>
          </w:tcPr>
          <w:p w14:paraId="0D14F400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5" w:type="dxa"/>
          </w:tcPr>
          <w:p w14:paraId="77E1584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B055392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3663DA89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FC39316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CEE7A3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A1CC5" w14:paraId="156031ED" w14:textId="77777777" w:rsidTr="00251482">
        <w:trPr>
          <w:trHeight w:val="96"/>
        </w:trPr>
        <w:tc>
          <w:tcPr>
            <w:tcW w:w="1440" w:type="dxa"/>
            <w:vMerge/>
          </w:tcPr>
          <w:p w14:paraId="72CECC60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02837138" w14:textId="77777777" w:rsidR="004447F3" w:rsidRPr="00BA1CC5" w:rsidRDefault="004447F3" w:rsidP="002514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079B2C0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00" w:type="dxa"/>
          </w:tcPr>
          <w:p w14:paraId="66F4518C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45E94C41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5" w:type="dxa"/>
          </w:tcPr>
          <w:p w14:paraId="221F337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5" w:type="dxa"/>
          </w:tcPr>
          <w:p w14:paraId="2205BAD1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0DC96F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97DCDE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200FC67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4ADFC765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900" w:type="dxa"/>
          </w:tcPr>
          <w:p w14:paraId="05F14E94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447F3" w:rsidRPr="00BA1CC5" w14:paraId="549154E2" w14:textId="77777777" w:rsidTr="00251482">
        <w:trPr>
          <w:trHeight w:val="96"/>
        </w:trPr>
        <w:tc>
          <w:tcPr>
            <w:tcW w:w="1440" w:type="dxa"/>
            <w:vMerge/>
          </w:tcPr>
          <w:p w14:paraId="26680061" w14:textId="77777777" w:rsidR="004447F3" w:rsidRPr="00BA1CC5" w:rsidRDefault="004447F3" w:rsidP="00251482">
            <w:pPr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720" w:type="dxa"/>
            <w:vMerge/>
          </w:tcPr>
          <w:p w14:paraId="7EE35450" w14:textId="77777777" w:rsidR="004447F3" w:rsidRPr="00BA1CC5" w:rsidRDefault="004447F3" w:rsidP="002514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72268169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C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900" w:type="dxa"/>
          </w:tcPr>
          <w:p w14:paraId="4A3F9F31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05CAF2F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 (100%)</w:t>
            </w:r>
          </w:p>
        </w:tc>
        <w:tc>
          <w:tcPr>
            <w:tcW w:w="900" w:type="dxa"/>
          </w:tcPr>
          <w:p w14:paraId="55D8CC18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791A9C0B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975" w:type="dxa"/>
          </w:tcPr>
          <w:p w14:paraId="0CE13E59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3821829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915" w:type="dxa"/>
          </w:tcPr>
          <w:p w14:paraId="789CE0A1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35627CA5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900" w:type="dxa"/>
          </w:tcPr>
          <w:p w14:paraId="1E549F09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2F65CE9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810" w:type="dxa"/>
          </w:tcPr>
          <w:p w14:paraId="6FB485FF" w14:textId="77777777" w:rsidR="004447F3" w:rsidRPr="006618C7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810" w:type="dxa"/>
          </w:tcPr>
          <w:p w14:paraId="7B85787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4A6BCF70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2501E3EA" w14:textId="77777777" w:rsidR="004447F3" w:rsidRPr="00BA1CC5" w:rsidRDefault="004447F3" w:rsidP="002514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618C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</w:tbl>
    <w:p w14:paraId="513EE532" w14:textId="77777777" w:rsidR="004447F3" w:rsidRPr="00F4600A" w:rsidRDefault="004447F3" w:rsidP="004447F3">
      <w:pPr>
        <w:rPr>
          <w:rFonts w:asciiTheme="majorBidi" w:hAnsiTheme="majorBidi" w:cstheme="majorBidi"/>
        </w:rPr>
      </w:pPr>
      <w:r w:rsidRPr="00F4600A">
        <w:rPr>
          <w:rFonts w:asciiTheme="majorBidi" w:hAnsiTheme="majorBidi" w:cstheme="majorBidi"/>
          <w:b/>
          <w:bCs/>
        </w:rPr>
        <w:t>AMP</w:t>
      </w:r>
      <w:r w:rsidRPr="00F4600A">
        <w:rPr>
          <w:rFonts w:asciiTheme="majorBidi" w:hAnsiTheme="majorBidi" w:cstheme="majorBidi"/>
        </w:rPr>
        <w:t xml:space="preserve">: ampicillin </w:t>
      </w:r>
      <w:r w:rsidRPr="00F4600A">
        <w:rPr>
          <w:rFonts w:asciiTheme="majorBidi" w:hAnsiTheme="majorBidi" w:cstheme="majorBidi"/>
          <w:b/>
          <w:bCs/>
        </w:rPr>
        <w:t>CIPRO</w:t>
      </w:r>
      <w:r w:rsidRPr="00F4600A">
        <w:rPr>
          <w:rFonts w:asciiTheme="majorBidi" w:hAnsiTheme="majorBidi" w:cstheme="majorBidi"/>
        </w:rPr>
        <w:t xml:space="preserve">: ciprofloxacin </w:t>
      </w:r>
      <w:r w:rsidRPr="00F4600A">
        <w:rPr>
          <w:rFonts w:asciiTheme="majorBidi" w:hAnsiTheme="majorBidi" w:cstheme="majorBidi"/>
          <w:b/>
          <w:bCs/>
        </w:rPr>
        <w:t>CEF</w:t>
      </w:r>
      <w:r w:rsidRPr="00F4600A">
        <w:rPr>
          <w:rFonts w:asciiTheme="majorBidi" w:hAnsiTheme="majorBidi" w:cstheme="majorBidi"/>
        </w:rPr>
        <w:t xml:space="preserve">: ceftriaxone </w:t>
      </w:r>
      <w:r w:rsidRPr="00F4600A">
        <w:rPr>
          <w:rFonts w:asciiTheme="majorBidi" w:hAnsiTheme="majorBidi" w:cstheme="majorBidi"/>
          <w:b/>
          <w:bCs/>
        </w:rPr>
        <w:t>AMC</w:t>
      </w:r>
      <w:r w:rsidRPr="00F4600A">
        <w:rPr>
          <w:rFonts w:asciiTheme="majorBidi" w:hAnsiTheme="majorBidi" w:cstheme="majorBidi"/>
        </w:rPr>
        <w:t>: Amoxicillin-clavulanic acid</w:t>
      </w:r>
      <w:r>
        <w:rPr>
          <w:rFonts w:asciiTheme="majorBidi" w:hAnsiTheme="majorBidi" w:cstheme="majorBidi"/>
        </w:rPr>
        <w:t xml:space="preserve"> </w:t>
      </w:r>
      <w:r w:rsidRPr="00F4600A">
        <w:rPr>
          <w:rFonts w:asciiTheme="majorBidi" w:hAnsiTheme="majorBidi" w:cstheme="majorBidi"/>
          <w:b/>
          <w:bCs/>
        </w:rPr>
        <w:t>SXT:</w:t>
      </w:r>
      <w:r w:rsidRPr="00F4600A">
        <w:rPr>
          <w:rFonts w:asciiTheme="majorBidi" w:hAnsiTheme="majorBidi" w:cstheme="majorBidi"/>
        </w:rPr>
        <w:t xml:space="preserve"> co-trimoxazole </w:t>
      </w:r>
      <w:r w:rsidRPr="00F4600A">
        <w:rPr>
          <w:rFonts w:asciiTheme="majorBidi" w:hAnsiTheme="majorBidi" w:cstheme="majorBidi"/>
          <w:b/>
          <w:bCs/>
        </w:rPr>
        <w:t>NITRO</w:t>
      </w:r>
      <w:r w:rsidRPr="00F4600A">
        <w:rPr>
          <w:rFonts w:asciiTheme="majorBidi" w:hAnsiTheme="majorBidi" w:cstheme="majorBidi"/>
        </w:rPr>
        <w:t xml:space="preserve">: nitrofurantoin </w:t>
      </w:r>
      <w:r w:rsidRPr="00F4600A">
        <w:rPr>
          <w:rFonts w:asciiTheme="majorBidi" w:hAnsiTheme="majorBidi" w:cstheme="majorBidi"/>
          <w:b/>
          <w:bCs/>
        </w:rPr>
        <w:t>MER</w:t>
      </w:r>
      <w:r w:rsidRPr="00F4600A">
        <w:rPr>
          <w:rFonts w:asciiTheme="majorBidi" w:hAnsiTheme="majorBidi" w:cstheme="majorBidi"/>
        </w:rPr>
        <w:t xml:space="preserve">: meropenem </w:t>
      </w:r>
      <w:r w:rsidRPr="00F4600A">
        <w:rPr>
          <w:rFonts w:asciiTheme="majorBidi" w:hAnsiTheme="majorBidi" w:cstheme="majorBidi"/>
          <w:b/>
          <w:bCs/>
        </w:rPr>
        <w:t>FOS</w:t>
      </w:r>
      <w:r w:rsidRPr="00F4600A">
        <w:rPr>
          <w:rFonts w:asciiTheme="majorBidi" w:hAnsiTheme="majorBidi" w:cstheme="majorBidi"/>
        </w:rPr>
        <w:t>: Fosfomycin</w:t>
      </w:r>
      <w:r>
        <w:rPr>
          <w:rFonts w:asciiTheme="majorBidi" w:hAnsiTheme="majorBidi" w:cstheme="majorBidi"/>
        </w:rPr>
        <w:t xml:space="preserve"> </w:t>
      </w:r>
    </w:p>
    <w:p w14:paraId="5C5C9824" w14:textId="06ED5F19" w:rsidR="004447F3" w:rsidRDefault="004447F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58261E78" w14:textId="77777777" w:rsidR="004447F3" w:rsidRPr="00D04576" w:rsidRDefault="004447F3" w:rsidP="004447F3">
      <w:pPr>
        <w:ind w:left="-27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Supplementary table 2d. </w:t>
      </w:r>
      <w:r w:rsidRPr="00D04576">
        <w:rPr>
          <w:rFonts w:asciiTheme="majorBidi" w:hAnsiTheme="majorBidi" w:cstheme="majorBidi"/>
          <w:b/>
          <w:bCs/>
        </w:rPr>
        <w:t xml:space="preserve">Antibacterial susceptibility of Gram-positive bacteria causing ASB and acute cystitis episodes in </w:t>
      </w:r>
      <w:r>
        <w:rPr>
          <w:rFonts w:asciiTheme="majorBidi" w:hAnsiTheme="majorBidi" w:cstheme="majorBidi"/>
          <w:b/>
          <w:bCs/>
        </w:rPr>
        <w:t>control</w:t>
      </w:r>
      <w:r w:rsidRPr="00D04576">
        <w:rPr>
          <w:rFonts w:asciiTheme="majorBidi" w:hAnsiTheme="majorBidi" w:cstheme="majorBidi"/>
          <w:b/>
          <w:bCs/>
        </w:rPr>
        <w:t xml:space="preserve"> group (n = </w:t>
      </w:r>
      <w:r>
        <w:rPr>
          <w:rFonts w:asciiTheme="majorBidi" w:hAnsiTheme="majorBidi" w:cstheme="majorBidi"/>
          <w:b/>
          <w:bCs/>
        </w:rPr>
        <w:t>34</w:t>
      </w:r>
      <w:r w:rsidRPr="00D04576">
        <w:rPr>
          <w:rFonts w:asciiTheme="majorBidi" w:hAnsiTheme="majorBidi" w:cstheme="majorBidi"/>
          <w:b/>
          <w:bCs/>
        </w:rPr>
        <w:t xml:space="preserve"> episodes) 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1366"/>
        <w:gridCol w:w="481"/>
        <w:gridCol w:w="796"/>
        <w:gridCol w:w="801"/>
        <w:gridCol w:w="801"/>
        <w:gridCol w:w="801"/>
        <w:gridCol w:w="801"/>
        <w:gridCol w:w="801"/>
        <w:gridCol w:w="807"/>
        <w:gridCol w:w="915"/>
        <w:gridCol w:w="810"/>
        <w:gridCol w:w="990"/>
      </w:tblGrid>
      <w:tr w:rsidR="004447F3" w:rsidRPr="00BC569A" w14:paraId="4EDC25B4" w14:textId="77777777" w:rsidTr="00251482">
        <w:tc>
          <w:tcPr>
            <w:tcW w:w="1366" w:type="dxa"/>
            <w:vMerge w:val="restart"/>
          </w:tcPr>
          <w:p w14:paraId="496BB6A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Organism</w:t>
            </w:r>
          </w:p>
        </w:tc>
        <w:tc>
          <w:tcPr>
            <w:tcW w:w="481" w:type="dxa"/>
            <w:vMerge w:val="restart"/>
          </w:tcPr>
          <w:p w14:paraId="444A6B4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796" w:type="dxa"/>
            <w:vMerge w:val="restart"/>
          </w:tcPr>
          <w:p w14:paraId="7602310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Pattern</w:t>
            </w:r>
          </w:p>
        </w:tc>
        <w:tc>
          <w:tcPr>
            <w:tcW w:w="7527" w:type="dxa"/>
            <w:gridSpan w:val="9"/>
          </w:tcPr>
          <w:p w14:paraId="4D1F8FCA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Antibiotic (%)</w:t>
            </w:r>
          </w:p>
        </w:tc>
      </w:tr>
      <w:tr w:rsidR="004447F3" w:rsidRPr="00BC569A" w14:paraId="119A3D62" w14:textId="77777777" w:rsidTr="00251482">
        <w:tc>
          <w:tcPr>
            <w:tcW w:w="1366" w:type="dxa"/>
            <w:vMerge/>
          </w:tcPr>
          <w:p w14:paraId="6E9F44C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14:paraId="6F1D7C3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vMerge/>
          </w:tcPr>
          <w:p w14:paraId="5932938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0451BA1F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AMP</w:t>
            </w:r>
          </w:p>
        </w:tc>
        <w:tc>
          <w:tcPr>
            <w:tcW w:w="801" w:type="dxa"/>
          </w:tcPr>
          <w:p w14:paraId="4E5DED36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CIPRO</w:t>
            </w:r>
          </w:p>
        </w:tc>
        <w:tc>
          <w:tcPr>
            <w:tcW w:w="801" w:type="dxa"/>
          </w:tcPr>
          <w:p w14:paraId="04620211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CEF</w:t>
            </w:r>
          </w:p>
        </w:tc>
        <w:tc>
          <w:tcPr>
            <w:tcW w:w="801" w:type="dxa"/>
          </w:tcPr>
          <w:p w14:paraId="3EF60AA9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AMC</w:t>
            </w:r>
          </w:p>
        </w:tc>
        <w:tc>
          <w:tcPr>
            <w:tcW w:w="801" w:type="dxa"/>
          </w:tcPr>
          <w:p w14:paraId="0003CFFD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SXT</w:t>
            </w:r>
          </w:p>
        </w:tc>
        <w:tc>
          <w:tcPr>
            <w:tcW w:w="807" w:type="dxa"/>
          </w:tcPr>
          <w:p w14:paraId="2D4EC12D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NITRO</w:t>
            </w:r>
          </w:p>
        </w:tc>
        <w:tc>
          <w:tcPr>
            <w:tcW w:w="915" w:type="dxa"/>
          </w:tcPr>
          <w:p w14:paraId="4155B1E4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MER</w:t>
            </w:r>
          </w:p>
        </w:tc>
        <w:tc>
          <w:tcPr>
            <w:tcW w:w="810" w:type="dxa"/>
          </w:tcPr>
          <w:p w14:paraId="0F9657A1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FOS</w:t>
            </w:r>
          </w:p>
        </w:tc>
        <w:tc>
          <w:tcPr>
            <w:tcW w:w="990" w:type="dxa"/>
          </w:tcPr>
          <w:p w14:paraId="15AC648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ERY</w:t>
            </w:r>
          </w:p>
        </w:tc>
      </w:tr>
      <w:tr w:rsidR="004447F3" w:rsidRPr="00BC569A" w14:paraId="4AC70845" w14:textId="77777777" w:rsidTr="00251482">
        <w:trPr>
          <w:trHeight w:val="98"/>
        </w:trPr>
        <w:tc>
          <w:tcPr>
            <w:tcW w:w="1366" w:type="dxa"/>
            <w:vMerge w:val="restart"/>
          </w:tcPr>
          <w:p w14:paraId="65318901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GBS (Streptococcus agalactiae)</w:t>
            </w:r>
          </w:p>
        </w:tc>
        <w:tc>
          <w:tcPr>
            <w:tcW w:w="481" w:type="dxa"/>
            <w:vMerge w:val="restart"/>
          </w:tcPr>
          <w:p w14:paraId="3861D23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796" w:type="dxa"/>
          </w:tcPr>
          <w:p w14:paraId="1BCB571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01" w:type="dxa"/>
          </w:tcPr>
          <w:p w14:paraId="62D7BFA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24 (88.9%)</w:t>
            </w:r>
          </w:p>
        </w:tc>
        <w:tc>
          <w:tcPr>
            <w:tcW w:w="801" w:type="dxa"/>
          </w:tcPr>
          <w:p w14:paraId="09E138E7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25 </w:t>
            </w:r>
          </w:p>
          <w:p w14:paraId="20509C5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(92.6%)</w:t>
            </w:r>
          </w:p>
        </w:tc>
        <w:tc>
          <w:tcPr>
            <w:tcW w:w="801" w:type="dxa"/>
          </w:tcPr>
          <w:p w14:paraId="4F8B2FD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26 (96.3%)</w:t>
            </w:r>
          </w:p>
        </w:tc>
        <w:tc>
          <w:tcPr>
            <w:tcW w:w="801" w:type="dxa"/>
          </w:tcPr>
          <w:p w14:paraId="29B8253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26 (96.3%)</w:t>
            </w:r>
          </w:p>
        </w:tc>
        <w:tc>
          <w:tcPr>
            <w:tcW w:w="801" w:type="dxa"/>
          </w:tcPr>
          <w:p w14:paraId="1877EF4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24 (88.9%)</w:t>
            </w:r>
          </w:p>
        </w:tc>
        <w:tc>
          <w:tcPr>
            <w:tcW w:w="807" w:type="dxa"/>
          </w:tcPr>
          <w:p w14:paraId="4C23DAF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21 (77.8%)</w:t>
            </w:r>
          </w:p>
        </w:tc>
        <w:tc>
          <w:tcPr>
            <w:tcW w:w="915" w:type="dxa"/>
          </w:tcPr>
          <w:p w14:paraId="169379CA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25 (92.6%)</w:t>
            </w:r>
          </w:p>
        </w:tc>
        <w:tc>
          <w:tcPr>
            <w:tcW w:w="810" w:type="dxa"/>
          </w:tcPr>
          <w:p w14:paraId="32B4083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  <w:p w14:paraId="3FACB51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990" w:type="dxa"/>
          </w:tcPr>
          <w:p w14:paraId="5FAB541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</w:t>
            </w: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 (8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8.9</w:t>
            </w:r>
            <w:r w:rsidRPr="00BC569A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</w:tr>
      <w:tr w:rsidR="004447F3" w:rsidRPr="00BC569A" w14:paraId="001CCFCE" w14:textId="77777777" w:rsidTr="00251482">
        <w:trPr>
          <w:trHeight w:val="96"/>
        </w:trPr>
        <w:tc>
          <w:tcPr>
            <w:tcW w:w="1366" w:type="dxa"/>
            <w:vMerge/>
          </w:tcPr>
          <w:p w14:paraId="50952531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14:paraId="04C0B8B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707C3919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01" w:type="dxa"/>
          </w:tcPr>
          <w:p w14:paraId="68A7596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3 (11.1%)</w:t>
            </w:r>
          </w:p>
        </w:tc>
        <w:tc>
          <w:tcPr>
            <w:tcW w:w="801" w:type="dxa"/>
          </w:tcPr>
          <w:p w14:paraId="771CF49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2CE1407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(7.4%)</w:t>
            </w:r>
          </w:p>
        </w:tc>
        <w:tc>
          <w:tcPr>
            <w:tcW w:w="801" w:type="dxa"/>
          </w:tcPr>
          <w:p w14:paraId="5872106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2AEB579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218B38F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 (7.4%)</w:t>
            </w:r>
          </w:p>
        </w:tc>
        <w:tc>
          <w:tcPr>
            <w:tcW w:w="807" w:type="dxa"/>
          </w:tcPr>
          <w:p w14:paraId="7514DC5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3 (11.1%)</w:t>
            </w:r>
          </w:p>
        </w:tc>
        <w:tc>
          <w:tcPr>
            <w:tcW w:w="915" w:type="dxa"/>
          </w:tcPr>
          <w:p w14:paraId="3C556DBD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345FC2C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(7.4%)</w:t>
            </w:r>
          </w:p>
        </w:tc>
        <w:tc>
          <w:tcPr>
            <w:tcW w:w="810" w:type="dxa"/>
          </w:tcPr>
          <w:p w14:paraId="58C115D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26F3A5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11.1</w:t>
            </w:r>
            <w:r w:rsidRPr="00BC569A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</w:tr>
      <w:tr w:rsidR="004447F3" w:rsidRPr="00BC569A" w14:paraId="5C97A0F4" w14:textId="77777777" w:rsidTr="00251482">
        <w:trPr>
          <w:trHeight w:val="96"/>
        </w:trPr>
        <w:tc>
          <w:tcPr>
            <w:tcW w:w="1366" w:type="dxa"/>
            <w:vMerge/>
          </w:tcPr>
          <w:p w14:paraId="6C5CC2EA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14:paraId="3DAE7AD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69AC8E0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01" w:type="dxa"/>
          </w:tcPr>
          <w:p w14:paraId="1BD0CA21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33E720F1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44E785E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(3.7%)</w:t>
            </w:r>
          </w:p>
        </w:tc>
        <w:tc>
          <w:tcPr>
            <w:tcW w:w="801" w:type="dxa"/>
          </w:tcPr>
          <w:p w14:paraId="0109E72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(3.7%)</w:t>
            </w:r>
          </w:p>
        </w:tc>
        <w:tc>
          <w:tcPr>
            <w:tcW w:w="801" w:type="dxa"/>
          </w:tcPr>
          <w:p w14:paraId="73F4DDD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(3.7%)</w:t>
            </w:r>
          </w:p>
        </w:tc>
        <w:tc>
          <w:tcPr>
            <w:tcW w:w="807" w:type="dxa"/>
          </w:tcPr>
          <w:p w14:paraId="13F0515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3 (11.1%)</w:t>
            </w:r>
          </w:p>
        </w:tc>
        <w:tc>
          <w:tcPr>
            <w:tcW w:w="915" w:type="dxa"/>
          </w:tcPr>
          <w:p w14:paraId="056C29F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1933357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7254A1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C569A" w14:paraId="3EFCEC33" w14:textId="77777777" w:rsidTr="00251482">
        <w:trPr>
          <w:trHeight w:val="184"/>
        </w:trPr>
        <w:tc>
          <w:tcPr>
            <w:tcW w:w="1366" w:type="dxa"/>
            <w:vMerge w:val="restart"/>
          </w:tcPr>
          <w:p w14:paraId="4006999E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MRSA </w:t>
            </w:r>
          </w:p>
        </w:tc>
        <w:tc>
          <w:tcPr>
            <w:tcW w:w="481" w:type="dxa"/>
            <w:vMerge w:val="restart"/>
          </w:tcPr>
          <w:p w14:paraId="5840083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796" w:type="dxa"/>
          </w:tcPr>
          <w:p w14:paraId="2B88A45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01" w:type="dxa"/>
          </w:tcPr>
          <w:p w14:paraId="341650F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572CCAA7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6C6747F9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51411D7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4A13F10A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7" w:type="dxa"/>
          </w:tcPr>
          <w:p w14:paraId="7A12D6C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5" w:type="dxa"/>
          </w:tcPr>
          <w:p w14:paraId="3FC7BCA9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6C9D63C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 (100%)</w:t>
            </w:r>
          </w:p>
        </w:tc>
        <w:tc>
          <w:tcPr>
            <w:tcW w:w="810" w:type="dxa"/>
          </w:tcPr>
          <w:p w14:paraId="6D0AA974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  <w:p w14:paraId="4D13BC41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 (75%)</w:t>
            </w:r>
          </w:p>
        </w:tc>
        <w:tc>
          <w:tcPr>
            <w:tcW w:w="990" w:type="dxa"/>
          </w:tcPr>
          <w:p w14:paraId="0929DFDC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7DB106" w14:textId="77777777" w:rsidR="004447F3" w:rsidRPr="00BC569A" w:rsidRDefault="004447F3" w:rsidP="0025148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C569A" w14:paraId="77F5C537" w14:textId="77777777" w:rsidTr="00251482">
        <w:trPr>
          <w:trHeight w:val="183"/>
        </w:trPr>
        <w:tc>
          <w:tcPr>
            <w:tcW w:w="1366" w:type="dxa"/>
            <w:vMerge/>
          </w:tcPr>
          <w:p w14:paraId="07FE4323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481" w:type="dxa"/>
            <w:vMerge/>
          </w:tcPr>
          <w:p w14:paraId="40624AB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15D82BE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01" w:type="dxa"/>
          </w:tcPr>
          <w:p w14:paraId="21187729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42A0359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17359A1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801" w:type="dxa"/>
          </w:tcPr>
          <w:p w14:paraId="7E64ED7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00F8012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454FCFF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7" w:type="dxa"/>
          </w:tcPr>
          <w:p w14:paraId="21E9F81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5" w:type="dxa"/>
          </w:tcPr>
          <w:p w14:paraId="27DE9877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18BE37A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0EA2756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(25%)</w:t>
            </w:r>
          </w:p>
        </w:tc>
        <w:tc>
          <w:tcPr>
            <w:tcW w:w="990" w:type="dxa"/>
          </w:tcPr>
          <w:p w14:paraId="097F694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C569A" w14:paraId="4545449E" w14:textId="77777777" w:rsidTr="00251482">
        <w:trPr>
          <w:trHeight w:val="183"/>
        </w:trPr>
        <w:tc>
          <w:tcPr>
            <w:tcW w:w="1366" w:type="dxa"/>
            <w:vMerge/>
          </w:tcPr>
          <w:p w14:paraId="2A9BD0AF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481" w:type="dxa"/>
            <w:vMerge/>
          </w:tcPr>
          <w:p w14:paraId="36A18D3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6EB4117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01" w:type="dxa"/>
          </w:tcPr>
          <w:p w14:paraId="0D0EAD7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4 (100%)</w:t>
            </w:r>
          </w:p>
        </w:tc>
        <w:tc>
          <w:tcPr>
            <w:tcW w:w="801" w:type="dxa"/>
          </w:tcPr>
          <w:p w14:paraId="072180B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2B5438E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(75%)</w:t>
            </w:r>
          </w:p>
        </w:tc>
        <w:tc>
          <w:tcPr>
            <w:tcW w:w="801" w:type="dxa"/>
          </w:tcPr>
          <w:p w14:paraId="591723B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4 (100%)</w:t>
            </w:r>
          </w:p>
        </w:tc>
        <w:tc>
          <w:tcPr>
            <w:tcW w:w="801" w:type="dxa"/>
          </w:tcPr>
          <w:p w14:paraId="67C2401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4 (100%)</w:t>
            </w:r>
          </w:p>
        </w:tc>
        <w:tc>
          <w:tcPr>
            <w:tcW w:w="801" w:type="dxa"/>
          </w:tcPr>
          <w:p w14:paraId="2221313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4 (100%)</w:t>
            </w:r>
          </w:p>
        </w:tc>
        <w:tc>
          <w:tcPr>
            <w:tcW w:w="807" w:type="dxa"/>
          </w:tcPr>
          <w:p w14:paraId="6E6A88D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081062D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  <w:p w14:paraId="77ADB27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5" w:type="dxa"/>
          </w:tcPr>
          <w:p w14:paraId="5DA56F6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EB098E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7E72D90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0ACBBE0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100</w:t>
            </w:r>
            <w:r w:rsidRPr="00BC569A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</w:tr>
      <w:tr w:rsidR="004447F3" w:rsidRPr="00BC569A" w14:paraId="188194FD" w14:textId="77777777" w:rsidTr="00251482">
        <w:trPr>
          <w:trHeight w:val="98"/>
        </w:trPr>
        <w:tc>
          <w:tcPr>
            <w:tcW w:w="1366" w:type="dxa"/>
            <w:vMerge w:val="restart"/>
          </w:tcPr>
          <w:p w14:paraId="0D663ED6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S. aureus  </w:t>
            </w:r>
          </w:p>
        </w:tc>
        <w:tc>
          <w:tcPr>
            <w:tcW w:w="481" w:type="dxa"/>
            <w:vMerge w:val="restart"/>
          </w:tcPr>
          <w:p w14:paraId="26855EA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796" w:type="dxa"/>
          </w:tcPr>
          <w:p w14:paraId="658BF38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01" w:type="dxa"/>
          </w:tcPr>
          <w:p w14:paraId="450A158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2EE8983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2C2423F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  <w:r w:rsidRPr="00BC569A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801" w:type="dxa"/>
          </w:tcPr>
          <w:p w14:paraId="0185689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760B48B7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(50%)</w:t>
            </w:r>
          </w:p>
        </w:tc>
        <w:tc>
          <w:tcPr>
            <w:tcW w:w="801" w:type="dxa"/>
          </w:tcPr>
          <w:p w14:paraId="29F1941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33CADBE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7" w:type="dxa"/>
          </w:tcPr>
          <w:p w14:paraId="0862BA1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4E8A767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(50%)</w:t>
            </w:r>
          </w:p>
        </w:tc>
        <w:tc>
          <w:tcPr>
            <w:tcW w:w="915" w:type="dxa"/>
          </w:tcPr>
          <w:p w14:paraId="30EEEF0C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59556DF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810" w:type="dxa"/>
          </w:tcPr>
          <w:p w14:paraId="3D683E99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 (100%)</w:t>
            </w:r>
          </w:p>
        </w:tc>
        <w:tc>
          <w:tcPr>
            <w:tcW w:w="990" w:type="dxa"/>
          </w:tcPr>
          <w:p w14:paraId="63365151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35DA732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  <w:r w:rsidRPr="00BC569A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</w:tr>
      <w:tr w:rsidR="004447F3" w:rsidRPr="00BC569A" w14:paraId="7E7B0EBD" w14:textId="77777777" w:rsidTr="00251482">
        <w:trPr>
          <w:trHeight w:val="96"/>
        </w:trPr>
        <w:tc>
          <w:tcPr>
            <w:tcW w:w="1366" w:type="dxa"/>
            <w:vMerge/>
          </w:tcPr>
          <w:p w14:paraId="3E3D6941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14:paraId="54FBB70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57AA891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01" w:type="dxa"/>
          </w:tcPr>
          <w:p w14:paraId="445B5FD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0077FB4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15EF42D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16E3CB2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3BF4AFF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7" w:type="dxa"/>
          </w:tcPr>
          <w:p w14:paraId="350F089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1CCA061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(50%)</w:t>
            </w:r>
          </w:p>
        </w:tc>
        <w:tc>
          <w:tcPr>
            <w:tcW w:w="915" w:type="dxa"/>
          </w:tcPr>
          <w:p w14:paraId="0D595E4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3882982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5148350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7EFE57C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(50%)</w:t>
            </w:r>
          </w:p>
        </w:tc>
      </w:tr>
      <w:tr w:rsidR="004447F3" w:rsidRPr="00BC569A" w14:paraId="107D6807" w14:textId="77777777" w:rsidTr="00251482">
        <w:trPr>
          <w:trHeight w:val="96"/>
        </w:trPr>
        <w:tc>
          <w:tcPr>
            <w:tcW w:w="1366" w:type="dxa"/>
            <w:vMerge/>
          </w:tcPr>
          <w:p w14:paraId="51F15C93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14:paraId="33794D3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4F95153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01" w:type="dxa"/>
          </w:tcPr>
          <w:p w14:paraId="255AF88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 (100%)</w:t>
            </w:r>
          </w:p>
        </w:tc>
        <w:tc>
          <w:tcPr>
            <w:tcW w:w="801" w:type="dxa"/>
          </w:tcPr>
          <w:p w14:paraId="2DFE2DD0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0B30505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(50%)</w:t>
            </w:r>
          </w:p>
        </w:tc>
        <w:tc>
          <w:tcPr>
            <w:tcW w:w="801" w:type="dxa"/>
          </w:tcPr>
          <w:p w14:paraId="5785FF67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4AA3F34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 (50%)</w:t>
            </w:r>
          </w:p>
        </w:tc>
        <w:tc>
          <w:tcPr>
            <w:tcW w:w="801" w:type="dxa"/>
          </w:tcPr>
          <w:p w14:paraId="0EB9A57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 (100%)</w:t>
            </w:r>
          </w:p>
        </w:tc>
        <w:tc>
          <w:tcPr>
            <w:tcW w:w="801" w:type="dxa"/>
          </w:tcPr>
          <w:p w14:paraId="030EA86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2 (100%)</w:t>
            </w:r>
          </w:p>
        </w:tc>
        <w:tc>
          <w:tcPr>
            <w:tcW w:w="807" w:type="dxa"/>
          </w:tcPr>
          <w:p w14:paraId="645FDBF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5" w:type="dxa"/>
          </w:tcPr>
          <w:p w14:paraId="4C85D34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506CE51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125C18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C569A" w14:paraId="3E4655FF" w14:textId="77777777" w:rsidTr="00251482">
        <w:trPr>
          <w:trHeight w:val="98"/>
        </w:trPr>
        <w:tc>
          <w:tcPr>
            <w:tcW w:w="1366" w:type="dxa"/>
            <w:vMerge w:val="restart"/>
          </w:tcPr>
          <w:p w14:paraId="360C992E" w14:textId="77777777" w:rsidR="004447F3" w:rsidRPr="00BC569A" w:rsidRDefault="004447F3" w:rsidP="00251482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lang w:val="en-GB"/>
              </w:rPr>
              <w:t>CoNS</w:t>
            </w:r>
            <w:proofErr w:type="spellEnd"/>
          </w:p>
        </w:tc>
        <w:tc>
          <w:tcPr>
            <w:tcW w:w="481" w:type="dxa"/>
            <w:vMerge w:val="restart"/>
          </w:tcPr>
          <w:p w14:paraId="1C5D3BE0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796" w:type="dxa"/>
          </w:tcPr>
          <w:p w14:paraId="3FCEC2C3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01" w:type="dxa"/>
          </w:tcPr>
          <w:p w14:paraId="7A128A21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344A054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801" w:type="dxa"/>
          </w:tcPr>
          <w:p w14:paraId="16B9673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61B9441A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1B76903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7" w:type="dxa"/>
          </w:tcPr>
          <w:p w14:paraId="2E87174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5" w:type="dxa"/>
          </w:tcPr>
          <w:p w14:paraId="0F949FFD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53CA724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810" w:type="dxa"/>
          </w:tcPr>
          <w:p w14:paraId="188F88BB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990" w:type="dxa"/>
          </w:tcPr>
          <w:p w14:paraId="557D2D79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447F3" w:rsidRPr="00BC569A" w14:paraId="7D0D794E" w14:textId="77777777" w:rsidTr="00251482">
        <w:trPr>
          <w:trHeight w:val="96"/>
        </w:trPr>
        <w:tc>
          <w:tcPr>
            <w:tcW w:w="1366" w:type="dxa"/>
            <w:vMerge/>
          </w:tcPr>
          <w:p w14:paraId="2B5DE5B7" w14:textId="77777777" w:rsidR="004447F3" w:rsidRPr="00BC569A" w:rsidRDefault="004447F3" w:rsidP="0025148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14:paraId="4C425B4C" w14:textId="77777777" w:rsidR="004447F3" w:rsidRPr="00BC569A" w:rsidRDefault="004447F3" w:rsidP="0025148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28B546D5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01" w:type="dxa"/>
          </w:tcPr>
          <w:p w14:paraId="4D6B1326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1FCA745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DF12A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6CDAE4E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248C957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404FA3F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807" w:type="dxa"/>
          </w:tcPr>
          <w:p w14:paraId="4A52267A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4C9AF7CD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 (100%)</w:t>
            </w:r>
          </w:p>
        </w:tc>
        <w:tc>
          <w:tcPr>
            <w:tcW w:w="915" w:type="dxa"/>
          </w:tcPr>
          <w:p w14:paraId="7021595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A6E92EA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F06E929" w14:textId="77777777" w:rsidR="004447F3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172B8EAE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4447F3" w:rsidRPr="00BC569A" w14:paraId="382EC235" w14:textId="77777777" w:rsidTr="00251482">
        <w:trPr>
          <w:trHeight w:val="96"/>
        </w:trPr>
        <w:tc>
          <w:tcPr>
            <w:tcW w:w="1366" w:type="dxa"/>
            <w:vMerge/>
          </w:tcPr>
          <w:p w14:paraId="08F3AC36" w14:textId="77777777" w:rsidR="004447F3" w:rsidRPr="00BC569A" w:rsidRDefault="004447F3" w:rsidP="0025148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481" w:type="dxa"/>
            <w:vMerge/>
          </w:tcPr>
          <w:p w14:paraId="0722454C" w14:textId="77777777" w:rsidR="004447F3" w:rsidRPr="00BC569A" w:rsidRDefault="004447F3" w:rsidP="0025148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</w:tcPr>
          <w:p w14:paraId="48C9387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01" w:type="dxa"/>
          </w:tcPr>
          <w:p w14:paraId="6A892957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801" w:type="dxa"/>
          </w:tcPr>
          <w:p w14:paraId="2B03DA34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1" w:type="dxa"/>
          </w:tcPr>
          <w:p w14:paraId="4DD6D06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801" w:type="dxa"/>
          </w:tcPr>
          <w:p w14:paraId="4507207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569A">
              <w:rPr>
                <w:rFonts w:asciiTheme="majorBidi" w:hAnsiTheme="majorBidi" w:cstheme="majorBidi"/>
                <w:sz w:val="18"/>
                <w:szCs w:val="18"/>
              </w:rPr>
              <w:t>1 (100%)</w:t>
            </w:r>
          </w:p>
        </w:tc>
        <w:tc>
          <w:tcPr>
            <w:tcW w:w="801" w:type="dxa"/>
          </w:tcPr>
          <w:p w14:paraId="3D7575E2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7" w:type="dxa"/>
          </w:tcPr>
          <w:p w14:paraId="5E383438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15" w:type="dxa"/>
          </w:tcPr>
          <w:p w14:paraId="2D382F5F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14:paraId="5F7E1FFC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49DE389" w14:textId="77777777" w:rsidR="004447F3" w:rsidRPr="00BC569A" w:rsidRDefault="004447F3" w:rsidP="002514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5B65F8DA" w14:textId="74DD3102" w:rsidR="004447F3" w:rsidRDefault="004447F3" w:rsidP="008C75A3">
      <w:pPr>
        <w:rPr>
          <w:rFonts w:asciiTheme="majorBidi" w:hAnsiTheme="majorBidi" w:cstheme="majorBidi"/>
        </w:rPr>
      </w:pPr>
      <w:r w:rsidRPr="00F4600A">
        <w:rPr>
          <w:rFonts w:asciiTheme="majorBidi" w:hAnsiTheme="majorBidi" w:cstheme="majorBidi"/>
          <w:b/>
          <w:bCs/>
        </w:rPr>
        <w:t>AMP</w:t>
      </w:r>
      <w:r w:rsidRPr="00F4600A">
        <w:rPr>
          <w:rFonts w:asciiTheme="majorBidi" w:hAnsiTheme="majorBidi" w:cstheme="majorBidi"/>
        </w:rPr>
        <w:t xml:space="preserve">: ampicillin </w:t>
      </w:r>
      <w:r w:rsidRPr="00F4600A">
        <w:rPr>
          <w:rFonts w:asciiTheme="majorBidi" w:hAnsiTheme="majorBidi" w:cstheme="majorBidi"/>
          <w:b/>
          <w:bCs/>
        </w:rPr>
        <w:t>CIPRO</w:t>
      </w:r>
      <w:r w:rsidRPr="00F4600A">
        <w:rPr>
          <w:rFonts w:asciiTheme="majorBidi" w:hAnsiTheme="majorBidi" w:cstheme="majorBidi"/>
        </w:rPr>
        <w:t xml:space="preserve">: ciprofloxacin </w:t>
      </w:r>
      <w:r w:rsidRPr="00F4600A">
        <w:rPr>
          <w:rFonts w:asciiTheme="majorBidi" w:hAnsiTheme="majorBidi" w:cstheme="majorBidi"/>
          <w:b/>
          <w:bCs/>
        </w:rPr>
        <w:t>CEF</w:t>
      </w:r>
      <w:r w:rsidRPr="00F4600A">
        <w:rPr>
          <w:rFonts w:asciiTheme="majorBidi" w:hAnsiTheme="majorBidi" w:cstheme="majorBidi"/>
        </w:rPr>
        <w:t xml:space="preserve">: ceftriaxone </w:t>
      </w:r>
      <w:r w:rsidRPr="00F4600A">
        <w:rPr>
          <w:rFonts w:asciiTheme="majorBidi" w:hAnsiTheme="majorBidi" w:cstheme="majorBidi"/>
          <w:b/>
          <w:bCs/>
        </w:rPr>
        <w:t>AMC</w:t>
      </w:r>
      <w:r w:rsidRPr="00F4600A">
        <w:rPr>
          <w:rFonts w:asciiTheme="majorBidi" w:hAnsiTheme="majorBidi" w:cstheme="majorBidi"/>
        </w:rPr>
        <w:t>: Amoxicillin-clavulanic acid</w:t>
      </w:r>
      <w:r>
        <w:rPr>
          <w:rFonts w:asciiTheme="majorBidi" w:hAnsiTheme="majorBidi" w:cstheme="majorBidi"/>
        </w:rPr>
        <w:t xml:space="preserve"> </w:t>
      </w:r>
      <w:r w:rsidRPr="00F4600A">
        <w:rPr>
          <w:rFonts w:asciiTheme="majorBidi" w:hAnsiTheme="majorBidi" w:cstheme="majorBidi"/>
          <w:b/>
          <w:bCs/>
        </w:rPr>
        <w:t>SXT:</w:t>
      </w:r>
      <w:r w:rsidRPr="00F4600A">
        <w:rPr>
          <w:rFonts w:asciiTheme="majorBidi" w:hAnsiTheme="majorBidi" w:cstheme="majorBidi"/>
        </w:rPr>
        <w:t xml:space="preserve"> co-trimoxazole </w:t>
      </w:r>
      <w:r w:rsidRPr="00F4600A">
        <w:rPr>
          <w:rFonts w:asciiTheme="majorBidi" w:hAnsiTheme="majorBidi" w:cstheme="majorBidi"/>
          <w:b/>
          <w:bCs/>
        </w:rPr>
        <w:t>NITRO</w:t>
      </w:r>
      <w:r w:rsidRPr="00F4600A">
        <w:rPr>
          <w:rFonts w:asciiTheme="majorBidi" w:hAnsiTheme="majorBidi" w:cstheme="majorBidi"/>
        </w:rPr>
        <w:t xml:space="preserve">: nitrofurantoin </w:t>
      </w:r>
      <w:r w:rsidRPr="00F4600A">
        <w:rPr>
          <w:rFonts w:asciiTheme="majorBidi" w:hAnsiTheme="majorBidi" w:cstheme="majorBidi"/>
          <w:b/>
          <w:bCs/>
        </w:rPr>
        <w:t>MER</w:t>
      </w:r>
      <w:r w:rsidRPr="00F4600A">
        <w:rPr>
          <w:rFonts w:asciiTheme="majorBidi" w:hAnsiTheme="majorBidi" w:cstheme="majorBidi"/>
        </w:rPr>
        <w:t xml:space="preserve">: meropenem </w:t>
      </w:r>
      <w:r w:rsidRPr="00F4600A">
        <w:rPr>
          <w:rFonts w:asciiTheme="majorBidi" w:hAnsiTheme="majorBidi" w:cstheme="majorBidi"/>
          <w:b/>
          <w:bCs/>
        </w:rPr>
        <w:t>FOS</w:t>
      </w:r>
      <w:r w:rsidRPr="00F4600A">
        <w:rPr>
          <w:rFonts w:asciiTheme="majorBidi" w:hAnsiTheme="majorBidi" w:cstheme="majorBidi"/>
        </w:rPr>
        <w:t>: Fosfomycin</w:t>
      </w:r>
      <w:r>
        <w:rPr>
          <w:rFonts w:asciiTheme="majorBidi" w:hAnsiTheme="majorBidi" w:cstheme="majorBidi"/>
        </w:rPr>
        <w:t xml:space="preserve"> </w:t>
      </w:r>
      <w:r w:rsidRPr="00EB38BE">
        <w:rPr>
          <w:rFonts w:asciiTheme="majorBidi" w:hAnsiTheme="majorBidi" w:cstheme="majorBidi"/>
          <w:b/>
          <w:bCs/>
        </w:rPr>
        <w:t>ERY</w:t>
      </w:r>
      <w:r>
        <w:rPr>
          <w:rFonts w:asciiTheme="majorBidi" w:hAnsiTheme="majorBidi" w:cstheme="majorBidi"/>
        </w:rPr>
        <w:t xml:space="preserve">: Erythromycin </w:t>
      </w:r>
      <w:r w:rsidRPr="00F4600A">
        <w:rPr>
          <w:rFonts w:asciiTheme="majorBidi" w:hAnsiTheme="majorBidi" w:cstheme="majorBidi"/>
          <w:b/>
          <w:bCs/>
        </w:rPr>
        <w:t>GBS:</w:t>
      </w:r>
      <w:r>
        <w:rPr>
          <w:rFonts w:asciiTheme="majorBidi" w:hAnsiTheme="majorBidi" w:cstheme="majorBidi"/>
        </w:rPr>
        <w:t xml:space="preserve"> group B streptococcus </w:t>
      </w:r>
      <w:r w:rsidRPr="00F4600A">
        <w:rPr>
          <w:rFonts w:asciiTheme="majorBidi" w:hAnsiTheme="majorBidi" w:cstheme="majorBidi"/>
          <w:b/>
          <w:bCs/>
        </w:rPr>
        <w:t>MRSA:</w:t>
      </w:r>
      <w:r>
        <w:rPr>
          <w:rFonts w:asciiTheme="majorBidi" w:hAnsiTheme="majorBidi" w:cstheme="majorBidi"/>
        </w:rPr>
        <w:t xml:space="preserve"> methicillin resistant staphylococcus aureus </w:t>
      </w:r>
      <w:proofErr w:type="spellStart"/>
      <w:r>
        <w:rPr>
          <w:rFonts w:asciiTheme="majorBidi" w:hAnsiTheme="majorBidi" w:cstheme="majorBidi"/>
        </w:rPr>
        <w:t>CoNS</w:t>
      </w:r>
      <w:proofErr w:type="spellEnd"/>
      <w:r>
        <w:rPr>
          <w:rFonts w:asciiTheme="majorBidi" w:hAnsiTheme="majorBidi" w:cstheme="majorBidi"/>
        </w:rPr>
        <w:t xml:space="preserve">: coagulase negative staphylococci.  </w:t>
      </w:r>
    </w:p>
    <w:p w14:paraId="527CCF03" w14:textId="77777777" w:rsidR="000966ED" w:rsidRDefault="000966ED"/>
    <w:p w14:paraId="721E1782" w14:textId="77777777" w:rsidR="008C75A3" w:rsidRDefault="008C75A3"/>
    <w:p w14:paraId="3EE44D05" w14:textId="77777777" w:rsidR="008C75A3" w:rsidRDefault="008C75A3"/>
    <w:p w14:paraId="54A9AB6B" w14:textId="77777777" w:rsidR="008C75A3" w:rsidRDefault="008C75A3"/>
    <w:p w14:paraId="4BBBDDCD" w14:textId="77777777" w:rsidR="008C75A3" w:rsidRDefault="008C75A3"/>
    <w:p w14:paraId="5F8D5F28" w14:textId="77777777" w:rsidR="008C75A3" w:rsidRDefault="008C75A3" w:rsidP="008C75A3">
      <w:pPr>
        <w:tabs>
          <w:tab w:val="left" w:pos="6340"/>
        </w:tabs>
        <w:rPr>
          <w:rFonts w:asciiTheme="majorBidi" w:hAnsiTheme="majorBidi" w:cstheme="majorBidi"/>
          <w:sz w:val="20"/>
          <w:szCs w:val="20"/>
        </w:rPr>
      </w:pPr>
    </w:p>
    <w:p w14:paraId="413D3D6E" w14:textId="77777777" w:rsidR="004447F3" w:rsidRDefault="004447F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</w:p>
    <w:p w14:paraId="3E7BB395" w14:textId="77777777" w:rsidR="004447F3" w:rsidRDefault="004447F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</w:p>
    <w:p w14:paraId="1B9B060C" w14:textId="77777777" w:rsidR="004447F3" w:rsidRDefault="004447F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</w:p>
    <w:p w14:paraId="34F4486D" w14:textId="77777777" w:rsidR="004447F3" w:rsidRDefault="004447F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</w:p>
    <w:p w14:paraId="4D88590C" w14:textId="2543CBF5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  <w:r w:rsidRPr="008C75A3">
        <w:rPr>
          <w:rFonts w:asciiTheme="majorBidi" w:hAnsiTheme="majorBidi" w:cstheme="majorBidi"/>
          <w:b/>
          <w:bCs/>
        </w:rPr>
        <w:lastRenderedPageBreak/>
        <w:t>Calculation of ARR and NNT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800"/>
        <w:gridCol w:w="1527"/>
        <w:gridCol w:w="2338"/>
      </w:tblGrid>
      <w:tr w:rsidR="008C75A3" w:rsidRPr="008C75A3" w14:paraId="4054AE27" w14:textId="77777777" w:rsidTr="00C84917">
        <w:tc>
          <w:tcPr>
            <w:tcW w:w="3685" w:type="dxa"/>
          </w:tcPr>
          <w:p w14:paraId="02CD0132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ASB</w:t>
            </w:r>
          </w:p>
        </w:tc>
        <w:tc>
          <w:tcPr>
            <w:tcW w:w="1800" w:type="dxa"/>
          </w:tcPr>
          <w:p w14:paraId="0DB39ADB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1527" w:type="dxa"/>
          </w:tcPr>
          <w:p w14:paraId="3E48862C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2338" w:type="dxa"/>
          </w:tcPr>
          <w:p w14:paraId="7F5022D1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</w:tr>
      <w:tr w:rsidR="008C75A3" w:rsidRPr="008C75A3" w14:paraId="29A048C5" w14:textId="77777777" w:rsidTr="00C84917">
        <w:tc>
          <w:tcPr>
            <w:tcW w:w="3685" w:type="dxa"/>
          </w:tcPr>
          <w:p w14:paraId="0BA9DC52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 xml:space="preserve">Control (no </w:t>
            </w:r>
            <w:proofErr w:type="spellStart"/>
            <w:r w:rsidRPr="008C75A3">
              <w:rPr>
                <w:rFonts w:asciiTheme="majorBidi" w:hAnsiTheme="majorBidi" w:cstheme="majorBidi"/>
              </w:rPr>
              <w:t>Lf</w:t>
            </w:r>
            <w:proofErr w:type="spellEnd"/>
            <w:r w:rsidRPr="008C75A3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1800" w:type="dxa"/>
          </w:tcPr>
          <w:p w14:paraId="0E75FA94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131 (30.1%)</w:t>
            </w:r>
          </w:p>
        </w:tc>
        <w:tc>
          <w:tcPr>
            <w:tcW w:w="1527" w:type="dxa"/>
          </w:tcPr>
          <w:p w14:paraId="5F1AA980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305 (69.9%)</w:t>
            </w:r>
          </w:p>
        </w:tc>
        <w:tc>
          <w:tcPr>
            <w:tcW w:w="2338" w:type="dxa"/>
          </w:tcPr>
          <w:p w14:paraId="1CE57403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436</w:t>
            </w:r>
          </w:p>
        </w:tc>
      </w:tr>
      <w:tr w:rsidR="008C75A3" w:rsidRPr="008C75A3" w14:paraId="537B337D" w14:textId="77777777" w:rsidTr="00C84917">
        <w:tc>
          <w:tcPr>
            <w:tcW w:w="3685" w:type="dxa"/>
          </w:tcPr>
          <w:p w14:paraId="05147175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Experimental (</w:t>
            </w:r>
            <w:proofErr w:type="spellStart"/>
            <w:r w:rsidRPr="008C75A3">
              <w:rPr>
                <w:rFonts w:asciiTheme="majorBidi" w:hAnsiTheme="majorBidi" w:cstheme="majorBidi"/>
              </w:rPr>
              <w:t>Lf</w:t>
            </w:r>
            <w:proofErr w:type="spellEnd"/>
            <w:r w:rsidRPr="008C75A3">
              <w:rPr>
                <w:rFonts w:asciiTheme="majorBidi" w:hAnsiTheme="majorBidi" w:cstheme="majorBidi"/>
              </w:rPr>
              <w:t xml:space="preserve"> group) </w:t>
            </w:r>
          </w:p>
        </w:tc>
        <w:tc>
          <w:tcPr>
            <w:tcW w:w="1800" w:type="dxa"/>
          </w:tcPr>
          <w:p w14:paraId="7C513858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33 (7.5%)</w:t>
            </w:r>
          </w:p>
        </w:tc>
        <w:tc>
          <w:tcPr>
            <w:tcW w:w="1527" w:type="dxa"/>
          </w:tcPr>
          <w:p w14:paraId="52EB7391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405 (92.5%)</w:t>
            </w:r>
          </w:p>
        </w:tc>
        <w:tc>
          <w:tcPr>
            <w:tcW w:w="2338" w:type="dxa"/>
          </w:tcPr>
          <w:p w14:paraId="2DBD5539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438</w:t>
            </w:r>
          </w:p>
        </w:tc>
      </w:tr>
      <w:tr w:rsidR="008C75A3" w:rsidRPr="008C75A3" w14:paraId="56712B29" w14:textId="77777777" w:rsidTr="00C84917">
        <w:tc>
          <w:tcPr>
            <w:tcW w:w="3685" w:type="dxa"/>
          </w:tcPr>
          <w:p w14:paraId="38731CB3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 xml:space="preserve">Acute cystitis </w:t>
            </w:r>
          </w:p>
        </w:tc>
        <w:tc>
          <w:tcPr>
            <w:tcW w:w="1800" w:type="dxa"/>
          </w:tcPr>
          <w:p w14:paraId="3320D426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27" w:type="dxa"/>
          </w:tcPr>
          <w:p w14:paraId="0D777679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8" w:type="dxa"/>
          </w:tcPr>
          <w:p w14:paraId="3B08AA11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</w:tr>
      <w:tr w:rsidR="008C75A3" w:rsidRPr="008C75A3" w14:paraId="14FFEAC8" w14:textId="77777777" w:rsidTr="00C84917">
        <w:tc>
          <w:tcPr>
            <w:tcW w:w="3685" w:type="dxa"/>
          </w:tcPr>
          <w:p w14:paraId="4E91ADB1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 xml:space="preserve">Control (no </w:t>
            </w:r>
            <w:proofErr w:type="spellStart"/>
            <w:r w:rsidRPr="008C75A3">
              <w:rPr>
                <w:rFonts w:asciiTheme="majorBidi" w:hAnsiTheme="majorBidi" w:cstheme="majorBidi"/>
              </w:rPr>
              <w:t>Lf</w:t>
            </w:r>
            <w:proofErr w:type="spellEnd"/>
            <w:r w:rsidRPr="008C75A3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1800" w:type="dxa"/>
          </w:tcPr>
          <w:p w14:paraId="45C14B6C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42 (9.6%)</w:t>
            </w:r>
          </w:p>
        </w:tc>
        <w:tc>
          <w:tcPr>
            <w:tcW w:w="1527" w:type="dxa"/>
          </w:tcPr>
          <w:p w14:paraId="23774C32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394 (90.4%)</w:t>
            </w:r>
          </w:p>
        </w:tc>
        <w:tc>
          <w:tcPr>
            <w:tcW w:w="2338" w:type="dxa"/>
          </w:tcPr>
          <w:p w14:paraId="32B2EB76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436</w:t>
            </w:r>
          </w:p>
        </w:tc>
      </w:tr>
      <w:tr w:rsidR="008C75A3" w:rsidRPr="008C75A3" w14:paraId="46D51ABC" w14:textId="77777777" w:rsidTr="00C84917">
        <w:tc>
          <w:tcPr>
            <w:tcW w:w="3685" w:type="dxa"/>
          </w:tcPr>
          <w:p w14:paraId="38DEB720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Experimental (</w:t>
            </w:r>
            <w:proofErr w:type="spellStart"/>
            <w:r w:rsidRPr="008C75A3">
              <w:rPr>
                <w:rFonts w:asciiTheme="majorBidi" w:hAnsiTheme="majorBidi" w:cstheme="majorBidi"/>
              </w:rPr>
              <w:t>Lf</w:t>
            </w:r>
            <w:proofErr w:type="spellEnd"/>
            <w:r w:rsidRPr="008C75A3">
              <w:rPr>
                <w:rFonts w:asciiTheme="majorBidi" w:hAnsiTheme="majorBidi" w:cstheme="majorBidi"/>
              </w:rPr>
              <w:t xml:space="preserve"> group) </w:t>
            </w:r>
          </w:p>
        </w:tc>
        <w:tc>
          <w:tcPr>
            <w:tcW w:w="1800" w:type="dxa"/>
          </w:tcPr>
          <w:p w14:paraId="53241081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C75A3">
              <w:rPr>
                <w:rFonts w:asciiTheme="majorBidi" w:hAnsiTheme="majorBidi" w:cstheme="majorBidi"/>
                <w:b/>
                <w:bCs/>
              </w:rPr>
              <w:t>4 (0.9%)</w:t>
            </w:r>
          </w:p>
        </w:tc>
        <w:tc>
          <w:tcPr>
            <w:tcW w:w="1527" w:type="dxa"/>
          </w:tcPr>
          <w:p w14:paraId="299A0273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434 (99.1%)</w:t>
            </w:r>
          </w:p>
        </w:tc>
        <w:tc>
          <w:tcPr>
            <w:tcW w:w="2338" w:type="dxa"/>
          </w:tcPr>
          <w:p w14:paraId="145CCA99" w14:textId="77777777" w:rsidR="008C75A3" w:rsidRPr="008C75A3" w:rsidRDefault="008C75A3" w:rsidP="00C84917">
            <w:pPr>
              <w:tabs>
                <w:tab w:val="left" w:pos="6340"/>
              </w:tabs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C75A3">
              <w:rPr>
                <w:rFonts w:asciiTheme="majorBidi" w:hAnsiTheme="majorBidi" w:cstheme="majorBidi"/>
              </w:rPr>
              <w:t>438</w:t>
            </w:r>
          </w:p>
        </w:tc>
      </w:tr>
    </w:tbl>
    <w:p w14:paraId="6871BC19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</w:p>
    <w:p w14:paraId="6E4A030A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  <w:r w:rsidRPr="008C75A3">
        <w:rPr>
          <w:rFonts w:asciiTheme="majorBidi" w:hAnsiTheme="majorBidi" w:cstheme="majorBidi"/>
          <w:b/>
          <w:bCs/>
        </w:rPr>
        <w:t xml:space="preserve">Asymptomatic bacteriuria: </w:t>
      </w:r>
    </w:p>
    <w:p w14:paraId="28638F6B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 xml:space="preserve">Control event rate (CER) = 0.301 </w:t>
      </w:r>
    </w:p>
    <w:p w14:paraId="0E81CE38" w14:textId="77777777" w:rsidR="008C75A3" w:rsidRDefault="008C75A3" w:rsidP="008C75A3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>Experimental event rate (EER) = 0.075</w:t>
      </w:r>
    </w:p>
    <w:p w14:paraId="41BA741E" w14:textId="248E2999" w:rsidR="00262448" w:rsidRPr="008C75A3" w:rsidRDefault="00262448" w:rsidP="00262448">
      <w:pPr>
        <w:tabs>
          <w:tab w:val="left" w:pos="634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Relative risk (RR) = 0.2508 (95 % CI) = (</w:t>
      </w:r>
      <w:r w:rsidRPr="00262448">
        <w:rPr>
          <w:rFonts w:asciiTheme="majorBidi" w:hAnsiTheme="majorBidi" w:cstheme="majorBidi"/>
        </w:rPr>
        <w:t>0.1753 to 0.3587</w:t>
      </w:r>
      <w:r>
        <w:rPr>
          <w:rFonts w:asciiTheme="majorBidi" w:hAnsiTheme="majorBidi" w:cstheme="majorBidi"/>
        </w:rPr>
        <w:t>).</w:t>
      </w:r>
    </w:p>
    <w:p w14:paraId="24D105B9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>Attributable risk ratio (ARR) = CER – EER = (0.301 – 0.075) = 0.226</w:t>
      </w:r>
    </w:p>
    <w:p w14:paraId="01D559B6" w14:textId="02FE387B" w:rsidR="008C75A3" w:rsidRDefault="008C75A3" w:rsidP="00262448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>Number needed to treat (NNT) = 1/ARR = 1/0.226 = 4.4 patients</w:t>
      </w:r>
      <w:r w:rsidR="00262448">
        <w:rPr>
          <w:rFonts w:asciiTheme="majorBidi" w:hAnsiTheme="majorBidi" w:cstheme="majorBidi"/>
        </w:rPr>
        <w:t xml:space="preserve"> (95 % CI) = (</w:t>
      </w:r>
      <w:r w:rsidR="00262448" w:rsidRPr="00262448">
        <w:rPr>
          <w:rFonts w:asciiTheme="majorBidi" w:hAnsiTheme="majorBidi" w:cstheme="majorBidi"/>
        </w:rPr>
        <w:t>3.641</w:t>
      </w:r>
      <w:r w:rsidR="00262448">
        <w:rPr>
          <w:rFonts w:asciiTheme="majorBidi" w:hAnsiTheme="majorBidi" w:cstheme="majorBidi"/>
        </w:rPr>
        <w:t>-</w:t>
      </w:r>
      <w:r w:rsidR="00262448" w:rsidRPr="00262448">
        <w:rPr>
          <w:rFonts w:asciiTheme="majorBidi" w:hAnsiTheme="majorBidi" w:cstheme="majorBidi"/>
        </w:rPr>
        <w:t>5.697</w:t>
      </w:r>
      <w:r w:rsidR="00262448">
        <w:rPr>
          <w:rFonts w:asciiTheme="majorBidi" w:hAnsiTheme="majorBidi" w:cstheme="majorBidi"/>
        </w:rPr>
        <w:t>)</w:t>
      </w:r>
      <w:r w:rsidR="00262448" w:rsidRPr="00262448">
        <w:rPr>
          <w:rFonts w:asciiTheme="majorBidi" w:hAnsiTheme="majorBidi" w:cstheme="majorBidi"/>
        </w:rPr>
        <w:t> </w:t>
      </w:r>
    </w:p>
    <w:p w14:paraId="5845CE9B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</w:rPr>
      </w:pPr>
    </w:p>
    <w:p w14:paraId="70DF43E0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  <w:b/>
          <w:bCs/>
        </w:rPr>
      </w:pPr>
      <w:r w:rsidRPr="008C75A3">
        <w:rPr>
          <w:rFonts w:asciiTheme="majorBidi" w:hAnsiTheme="majorBidi" w:cstheme="majorBidi"/>
          <w:b/>
          <w:bCs/>
        </w:rPr>
        <w:t xml:space="preserve">Acute cystitis: </w:t>
      </w:r>
    </w:p>
    <w:p w14:paraId="403BE163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>CER = 0.096</w:t>
      </w:r>
    </w:p>
    <w:p w14:paraId="54426ADB" w14:textId="77777777" w:rsidR="008C75A3" w:rsidRDefault="008C75A3" w:rsidP="008C75A3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>EER = 0.009</w:t>
      </w:r>
    </w:p>
    <w:p w14:paraId="2004F694" w14:textId="36924429" w:rsidR="00262448" w:rsidRPr="008C75A3" w:rsidRDefault="00262448" w:rsidP="00262448">
      <w:pPr>
        <w:tabs>
          <w:tab w:val="left" w:pos="634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RR = 0.1 (95 % CI = </w:t>
      </w:r>
      <w:r w:rsidRPr="00262448">
        <w:rPr>
          <w:rFonts w:asciiTheme="majorBidi" w:hAnsiTheme="majorBidi" w:cstheme="majorBidi"/>
        </w:rPr>
        <w:t>0.0343 </w:t>
      </w:r>
      <w:r>
        <w:rPr>
          <w:rFonts w:asciiTheme="majorBidi" w:hAnsiTheme="majorBidi" w:cstheme="majorBidi"/>
        </w:rPr>
        <w:t xml:space="preserve">- </w:t>
      </w:r>
      <w:r w:rsidRPr="00262448">
        <w:rPr>
          <w:rFonts w:asciiTheme="majorBidi" w:hAnsiTheme="majorBidi" w:cstheme="majorBidi"/>
        </w:rPr>
        <w:t>0.262</w:t>
      </w:r>
      <w:r>
        <w:rPr>
          <w:rFonts w:asciiTheme="majorBidi" w:hAnsiTheme="majorBidi" w:cstheme="majorBidi"/>
        </w:rPr>
        <w:t>1)</w:t>
      </w:r>
    </w:p>
    <w:p w14:paraId="130A2FE0" w14:textId="77777777" w:rsidR="008C75A3" w:rsidRPr="008C75A3" w:rsidRDefault="008C75A3" w:rsidP="008C75A3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 xml:space="preserve">ARR = 0.096 – 0.009 = 0.087 </w:t>
      </w:r>
    </w:p>
    <w:p w14:paraId="08DB4F76" w14:textId="7BC05A4A" w:rsidR="008C75A3" w:rsidRPr="008C75A3" w:rsidRDefault="008C75A3" w:rsidP="00262448">
      <w:pPr>
        <w:tabs>
          <w:tab w:val="left" w:pos="6340"/>
        </w:tabs>
        <w:rPr>
          <w:rFonts w:asciiTheme="majorBidi" w:hAnsiTheme="majorBidi" w:cstheme="majorBidi"/>
        </w:rPr>
      </w:pPr>
      <w:r w:rsidRPr="008C75A3">
        <w:rPr>
          <w:rFonts w:asciiTheme="majorBidi" w:hAnsiTheme="majorBidi" w:cstheme="majorBidi"/>
        </w:rPr>
        <w:t>NNT = 1/0.087 = 11.5 patients</w:t>
      </w:r>
      <w:r w:rsidR="00262448">
        <w:rPr>
          <w:rFonts w:asciiTheme="majorBidi" w:hAnsiTheme="majorBidi" w:cstheme="majorBidi"/>
        </w:rPr>
        <w:t xml:space="preserve"> (95 % CI = </w:t>
      </w:r>
      <w:r w:rsidR="00262448" w:rsidRPr="00262448">
        <w:rPr>
          <w:rFonts w:asciiTheme="majorBidi" w:hAnsiTheme="majorBidi" w:cstheme="majorBidi"/>
        </w:rPr>
        <w:t xml:space="preserve">8.603 </w:t>
      </w:r>
      <w:r w:rsidR="00262448">
        <w:rPr>
          <w:rFonts w:asciiTheme="majorBidi" w:hAnsiTheme="majorBidi" w:cstheme="majorBidi"/>
        </w:rPr>
        <w:t xml:space="preserve">- </w:t>
      </w:r>
      <w:r w:rsidR="00262448" w:rsidRPr="00262448">
        <w:rPr>
          <w:rFonts w:asciiTheme="majorBidi" w:hAnsiTheme="majorBidi" w:cstheme="majorBidi"/>
        </w:rPr>
        <w:t>17.194</w:t>
      </w:r>
      <w:r w:rsidR="00262448">
        <w:rPr>
          <w:rFonts w:asciiTheme="majorBidi" w:hAnsiTheme="majorBidi" w:cstheme="majorBidi"/>
        </w:rPr>
        <w:t xml:space="preserve">). </w:t>
      </w:r>
    </w:p>
    <w:p w14:paraId="7EE8EAB8" w14:textId="750F633C" w:rsidR="008C75A3" w:rsidRPr="008C75A3" w:rsidRDefault="008C75A3" w:rsidP="008C75A3">
      <w:pPr>
        <w:rPr>
          <w:rFonts w:asciiTheme="majorBidi" w:hAnsiTheme="majorBidi" w:cstheme="majorBidi"/>
          <w:sz w:val="20"/>
          <w:szCs w:val="20"/>
        </w:rPr>
      </w:pPr>
    </w:p>
    <w:sectPr w:rsidR="008C75A3" w:rsidRPr="008C7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B13"/>
    <w:multiLevelType w:val="hybridMultilevel"/>
    <w:tmpl w:val="7660CF1A"/>
    <w:lvl w:ilvl="0" w:tplc="B57A8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20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A3"/>
    <w:rsid w:val="00095EA4"/>
    <w:rsid w:val="000966ED"/>
    <w:rsid w:val="00262448"/>
    <w:rsid w:val="00265E1D"/>
    <w:rsid w:val="004447F3"/>
    <w:rsid w:val="00613C6E"/>
    <w:rsid w:val="008C75A3"/>
    <w:rsid w:val="00916A6C"/>
    <w:rsid w:val="00BE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6FF30"/>
  <w15:chartTrackingRefBased/>
  <w15:docId w15:val="{17A3A311-6351-44E3-9E48-2B428F29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5A3"/>
  </w:style>
  <w:style w:type="paragraph" w:styleId="Heading1">
    <w:name w:val="heading 1"/>
    <w:basedOn w:val="Normal"/>
    <w:next w:val="Normal"/>
    <w:link w:val="Heading1Char"/>
    <w:uiPriority w:val="9"/>
    <w:qFormat/>
    <w:rsid w:val="008C7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5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5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5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5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5A3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8C75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8C7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Shoukry</dc:creator>
  <cp:keywords/>
  <dc:description/>
  <cp:lastModifiedBy>Ahmed Shoukry</cp:lastModifiedBy>
  <cp:revision>4</cp:revision>
  <dcterms:created xsi:type="dcterms:W3CDTF">2024-12-13T07:45:00Z</dcterms:created>
  <dcterms:modified xsi:type="dcterms:W3CDTF">2025-02-01T07:30:00Z</dcterms:modified>
</cp:coreProperties>
</file>