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39DB9">
      <w:pPr>
        <w:snapToGrid w:val="0"/>
        <w:spacing w:line="48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Additional Table 1. </w:t>
      </w:r>
      <w:r>
        <w:rPr>
          <w:rFonts w:hint="eastAsia" w:ascii="Times New Roman" w:hAnsi="Times New Roman" w:cs="Times New Roman"/>
          <w:sz w:val="24"/>
          <w:lang w:val="en-US" w:eastAsia="zh-CN"/>
        </w:rPr>
        <w:t>Detailed patient characteristics</w:t>
      </w:r>
    </w:p>
    <w:tbl>
      <w:tblPr>
        <w:tblStyle w:val="4"/>
        <w:tblW w:w="497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922"/>
        <w:gridCol w:w="792"/>
        <w:gridCol w:w="678"/>
        <w:gridCol w:w="921"/>
        <w:gridCol w:w="705"/>
        <w:gridCol w:w="3571"/>
      </w:tblGrid>
      <w:tr w14:paraId="68A14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vMerge w:val="restart"/>
            <w:tcBorders>
              <w:top w:val="single" w:color="auto" w:sz="12" w:space="0"/>
            </w:tcBorders>
            <w:vAlign w:val="center"/>
          </w:tcPr>
          <w:p w14:paraId="584A6E6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Literature (year)</w:t>
            </w:r>
          </w:p>
        </w:tc>
        <w:tc>
          <w:tcPr>
            <w:tcW w:w="543" w:type="pct"/>
            <w:vMerge w:val="restart"/>
            <w:tcBorders>
              <w:top w:val="single" w:color="auto" w:sz="12" w:space="0"/>
            </w:tcBorders>
            <w:vAlign w:val="center"/>
          </w:tcPr>
          <w:p w14:paraId="536C8437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Sex (M/F proportion)</w:t>
            </w:r>
          </w:p>
        </w:tc>
        <w:tc>
          <w:tcPr>
            <w:tcW w:w="466" w:type="pct"/>
            <w:vMerge w:val="restart"/>
            <w:tcBorders>
              <w:top w:val="single" w:color="auto" w:sz="12" w:space="0"/>
            </w:tcBorders>
            <w:vAlign w:val="center"/>
          </w:tcPr>
          <w:p w14:paraId="145A2F7E">
            <w:pPr>
              <w:widowControl/>
              <w:snapToGrid/>
              <w:spacing w:line="24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Mean or median age</w:t>
            </w:r>
          </w:p>
        </w:tc>
        <w:tc>
          <w:tcPr>
            <w:tcW w:w="399" w:type="pct"/>
            <w:vMerge w:val="restart"/>
            <w:tcBorders>
              <w:top w:val="single" w:color="auto" w:sz="12" w:space="0"/>
            </w:tcBorders>
            <w:vAlign w:val="center"/>
          </w:tcPr>
          <w:p w14:paraId="5C10E66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Primary tumor site</w:t>
            </w:r>
          </w:p>
        </w:tc>
        <w:tc>
          <w:tcPr>
            <w:tcW w:w="543" w:type="pct"/>
            <w:vMerge w:val="restart"/>
            <w:tcBorders>
              <w:top w:val="single" w:color="auto" w:sz="12" w:space="0"/>
            </w:tcBorders>
            <w:vAlign w:val="center"/>
          </w:tcPr>
          <w:p w14:paraId="2E9D2E2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TNM staging</w:t>
            </w:r>
          </w:p>
        </w:tc>
        <w:tc>
          <w:tcPr>
            <w:tcW w:w="415" w:type="pct"/>
            <w:vMerge w:val="restart"/>
            <w:tcBorders>
              <w:top w:val="single" w:color="auto" w:sz="12" w:space="0"/>
            </w:tcBorders>
            <w:vAlign w:val="center"/>
          </w:tcPr>
          <w:p w14:paraId="166ADF1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Surgical treatment (yes/no)</w:t>
            </w:r>
          </w:p>
        </w:tc>
        <w:tc>
          <w:tcPr>
            <w:tcW w:w="2106" w:type="pct"/>
            <w:vMerge w:val="restart"/>
            <w:tcBorders>
              <w:top w:val="single" w:color="auto" w:sz="12" w:space="0"/>
            </w:tcBorders>
            <w:vAlign w:val="center"/>
          </w:tcPr>
          <w:p w14:paraId="7E0D9557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Chemotherapy administered (type and number of patients)</w:t>
            </w:r>
          </w:p>
        </w:tc>
      </w:tr>
      <w:tr w14:paraId="6E744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vMerge w:val="continue"/>
            <w:tcBorders>
              <w:bottom w:val="single" w:color="auto" w:sz="4" w:space="0"/>
            </w:tcBorders>
            <w:vAlign w:val="center"/>
          </w:tcPr>
          <w:p w14:paraId="4091F11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pct"/>
            <w:vMerge w:val="continue"/>
            <w:tcBorders>
              <w:bottom w:val="single" w:color="auto" w:sz="4" w:space="0"/>
            </w:tcBorders>
            <w:vAlign w:val="center"/>
          </w:tcPr>
          <w:p w14:paraId="1B5C205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vMerge w:val="continue"/>
            <w:tcBorders>
              <w:bottom w:val="single" w:color="auto" w:sz="4" w:space="0"/>
            </w:tcBorders>
            <w:vAlign w:val="center"/>
          </w:tcPr>
          <w:p w14:paraId="39A737A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pct"/>
            <w:vMerge w:val="continue"/>
            <w:tcBorders>
              <w:bottom w:val="single" w:color="auto" w:sz="4" w:space="0"/>
            </w:tcBorders>
            <w:vAlign w:val="center"/>
          </w:tcPr>
          <w:p w14:paraId="43DAA17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pct"/>
            <w:vMerge w:val="continue"/>
            <w:tcBorders>
              <w:bottom w:val="single" w:color="auto" w:sz="4" w:space="0"/>
            </w:tcBorders>
            <w:vAlign w:val="center"/>
          </w:tcPr>
          <w:p w14:paraId="1DD3690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Merge w:val="continue"/>
            <w:tcBorders>
              <w:bottom w:val="single" w:color="auto" w:sz="4" w:space="0"/>
            </w:tcBorders>
            <w:vAlign w:val="center"/>
          </w:tcPr>
          <w:p w14:paraId="6633C9E9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6" w:type="pct"/>
            <w:vMerge w:val="continue"/>
            <w:tcBorders>
              <w:bottom w:val="single" w:color="auto" w:sz="4" w:space="0"/>
            </w:tcBorders>
            <w:vAlign w:val="center"/>
          </w:tcPr>
          <w:p w14:paraId="0AE3A2F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E595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tcBorders>
              <w:top w:val="single" w:color="auto" w:sz="4" w:space="0"/>
            </w:tcBorders>
            <w:vAlign w:val="center"/>
          </w:tcPr>
          <w:p w14:paraId="081405D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 2016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&lt;EndNote&gt;&lt;Cite&gt;&lt;Author&gt;Fina&lt;/Author&gt;&lt;Year&gt;2016&lt;/Year&gt;&lt;RecNum&gt;8&lt;/RecNum&gt;&lt;DisplayText&gt;&lt;style face="superscript"&gt;[8]&lt;/style&gt;&lt;/DisplayText&gt;&lt;record&gt;&lt;rec-number&gt;8&lt;/rec-number&gt;&lt;foreign-keys&gt;&lt;key app="EN" db-id="rv9z9tasas5f9deddfnv9rxzwe2v9t59r55d" timestamp="1757573207"&gt;8&lt;/key&gt;&lt;/foreign-keys&gt;&lt;ref-type name="Journal Article"&gt;17&lt;/ref-type&gt;&lt;contributors&gt;&lt;authors&gt;&lt;author&gt;Fina, E.&lt;/author&gt;&lt;author&gt;Necchi, A.&lt;/author&gt;&lt;author&gt;Giannatempo, P.&lt;/author&gt;&lt;author&gt;Colecchia, M.&lt;/author&gt;&lt;author&gt;Raggi, D.&lt;/author&gt;&lt;author&gt;Daidone, M. G.&lt;/author&gt;&lt;author&gt;Cappelletti, V.&lt;/author&gt;&lt;/authors&gt;&lt;/contributors&gt;&lt;auth-address&gt;Department of Experimental Oncology and Molecular Medicine, Fondazione IRCCS Istituto Nazionale dei Tumori , Milan, Italy.&amp;#xD;Department of Medical Oncology, Fondazione IRCCS Istituto Nazionale dei Tumori , Milan, Italy.&amp;#xD;Department of Pathology and Laboratory Medicine, Fondazione IRCCS Istituto Nazionale dei Tumori , Milan, Italy.&lt;/auth-address&gt;&lt;titles&gt;&lt;title&gt;Clinical Significance of Early Changes in Circulating Tumor Cells from Patients Receiving First-Line Cisplatin-Based Chemotherapy for Metastatic Urothelial Carcinoma&lt;/title&gt;&lt;secondary-title&gt;Bladder Cancer&lt;/secondary-title&gt;&lt;/titles&gt;&lt;periodical&gt;&lt;full-title&gt;Bladder Cancer&lt;/full-title&gt;&lt;/periodical&gt;&lt;pages&gt;395-403&lt;/pages&gt;&lt;volume&gt;2&lt;/volume&gt;&lt;number&gt;4&lt;/number&gt;&lt;edition&gt;20161027&lt;/edition&gt;&lt;keywords&gt;&lt;keyword&gt;Urothelial carcinoma&lt;/keyword&gt;&lt;keyword&gt;circulating tumor cells&lt;/keyword&gt;&lt;keyword&gt;first-line chemotherapy&lt;/keyword&gt;&lt;keyword&gt;prognostic factors&lt;/keyword&gt;&lt;/keywords&gt;&lt;dates&gt;&lt;year&gt;2016&lt;/year&gt;&lt;pub-dates&gt;&lt;date&gt;Oct 27&lt;/date&gt;&lt;/pub-dates&gt;&lt;/dates&gt;&lt;isbn&gt;2352-3727 (Print)&amp;#xD;2352-3727&lt;/isbn&gt;&lt;accession-num&gt;28035320&lt;/accession-num&gt;&lt;urls&gt;&lt;/urls&gt;&lt;custom2&gt;PMC5181661&lt;/custom2&gt;&lt;electronic-resource-num&gt;10.3233/blc-160069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3" w:type="pct"/>
            <w:tcBorders>
              <w:top w:val="single" w:color="auto" w:sz="4" w:space="0"/>
            </w:tcBorders>
            <w:vAlign w:val="center"/>
          </w:tcPr>
          <w:p w14:paraId="0A725969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466" w:type="pct"/>
            <w:tcBorders>
              <w:top w:val="single" w:color="auto" w:sz="4" w:space="0"/>
            </w:tcBorders>
            <w:vAlign w:val="center"/>
          </w:tcPr>
          <w:p w14:paraId="5BF65D54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399" w:type="pct"/>
            <w:tcBorders>
              <w:top w:val="single" w:color="auto" w:sz="4" w:space="0"/>
            </w:tcBorders>
            <w:vAlign w:val="center"/>
          </w:tcPr>
          <w:p w14:paraId="0483BD5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UC</w:t>
            </w:r>
          </w:p>
        </w:tc>
        <w:tc>
          <w:tcPr>
            <w:tcW w:w="543" w:type="pct"/>
            <w:tcBorders>
              <w:top w:val="single" w:color="auto" w:sz="4" w:space="0"/>
            </w:tcBorders>
            <w:vAlign w:val="center"/>
          </w:tcPr>
          <w:p w14:paraId="5F0F7161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415" w:type="pct"/>
            <w:tcBorders>
              <w:top w:val="single" w:color="auto" w:sz="4" w:space="0"/>
            </w:tcBorders>
            <w:vAlign w:val="center"/>
          </w:tcPr>
          <w:p w14:paraId="551B547C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2106" w:type="pct"/>
            <w:tcBorders>
              <w:top w:val="single" w:color="auto" w:sz="4" w:space="0"/>
            </w:tcBorders>
            <w:vAlign w:val="center"/>
          </w:tcPr>
          <w:p w14:paraId="3ED7313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First-line MVAC chemotherapy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, 31</w:t>
            </w:r>
          </w:p>
        </w:tc>
      </w:tr>
      <w:tr w14:paraId="331A6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vAlign w:val="center"/>
          </w:tcPr>
          <w:p w14:paraId="4401CE5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Abrahamsson 2017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PEVuZE5vdGU+PENpdGU+PEF1dGhvcj5BYnJhaGFtc3NvbjwvQXV0aG9yPjxZZWFyPjIwMTc8L1ll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PEVuZE5vdGU+PENpdGU+PEF1dGhvcj5BYnJhaGFtc3NvbjwvQXV0aG9yPjxZZWFyPjIwMTc8L1ll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3" w:type="pct"/>
            <w:vAlign w:val="center"/>
          </w:tcPr>
          <w:p w14:paraId="6FFEF240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68(77</w:t>
            </w:r>
          </w:p>
          <w:p w14:paraId="150CC2A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2%)/20(23.7%)</w:t>
            </w:r>
          </w:p>
        </w:tc>
        <w:tc>
          <w:tcPr>
            <w:tcW w:w="466" w:type="pct"/>
            <w:vAlign w:val="center"/>
          </w:tcPr>
          <w:p w14:paraId="5CD77FE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Median 73</w:t>
            </w:r>
          </w:p>
        </w:tc>
        <w:tc>
          <w:tcPr>
            <w:tcW w:w="399" w:type="pct"/>
            <w:vAlign w:val="center"/>
          </w:tcPr>
          <w:p w14:paraId="3FFCB8E4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UCB</w:t>
            </w:r>
          </w:p>
        </w:tc>
        <w:tc>
          <w:tcPr>
            <w:tcW w:w="543" w:type="pct"/>
            <w:vAlign w:val="center"/>
          </w:tcPr>
          <w:p w14:paraId="5DBA0D73">
            <w:pPr>
              <w:snapToGrid w:val="0"/>
              <w:spacing w:line="360" w:lineRule="auto"/>
              <w:ind w:left="180" w:hanging="180" w:hangingChars="10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cT1-T4, pTis-pT4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cN0-N3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pN0-N+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M0-M1</w:t>
            </w:r>
          </w:p>
        </w:tc>
        <w:tc>
          <w:tcPr>
            <w:tcW w:w="415" w:type="pct"/>
            <w:vAlign w:val="center"/>
          </w:tcPr>
          <w:p w14:paraId="7A706A01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RC</w:t>
            </w:r>
          </w:p>
        </w:tc>
        <w:tc>
          <w:tcPr>
            <w:tcW w:w="2106" w:type="pct"/>
            <w:vAlign w:val="center"/>
          </w:tcPr>
          <w:p w14:paraId="39F2771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Induction chemotherapy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, 11. </w:t>
            </w:r>
          </w:p>
          <w:p w14:paraId="64D532D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Neoadjuvant chemotherapy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, 25. </w:t>
            </w:r>
          </w:p>
          <w:p w14:paraId="2DA90CBA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Palliative chemotherapy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, 10.</w:t>
            </w:r>
          </w:p>
        </w:tc>
      </w:tr>
      <w:tr w14:paraId="24D57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vAlign w:val="center"/>
          </w:tcPr>
          <w:p w14:paraId="70C778A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Flaig 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PEVuZE5vdGU+PENpdGU+PEF1dGhvcj5GbGFpZzwvQXV0aG9yPjxZZWFyPjIwMTE8L1llYXI+PFJl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PEVuZE5vdGU+PENpdGU+PEF1dGhvcj5GbGFpZzwvQXV0aG9yPjxZZWFyPjIwMTE8L1llYXI+PFJl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3" w:type="pct"/>
            <w:vAlign w:val="center"/>
          </w:tcPr>
          <w:p w14:paraId="0AB3EFA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466" w:type="pct"/>
            <w:vAlign w:val="center"/>
          </w:tcPr>
          <w:p w14:paraId="2EB9DC4F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Median 61</w:t>
            </w:r>
          </w:p>
        </w:tc>
        <w:tc>
          <w:tcPr>
            <w:tcW w:w="399" w:type="pct"/>
            <w:vAlign w:val="center"/>
          </w:tcPr>
          <w:p w14:paraId="712DA2DB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UC</w:t>
            </w:r>
          </w:p>
        </w:tc>
        <w:tc>
          <w:tcPr>
            <w:tcW w:w="543" w:type="pct"/>
            <w:vAlign w:val="center"/>
          </w:tcPr>
          <w:p w14:paraId="5C55B503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415" w:type="pct"/>
            <w:vAlign w:val="center"/>
          </w:tcPr>
          <w:p w14:paraId="09A6D6F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RC</w:t>
            </w:r>
          </w:p>
        </w:tc>
        <w:tc>
          <w:tcPr>
            <w:tcW w:w="2106" w:type="pct"/>
            <w:vAlign w:val="center"/>
          </w:tcPr>
          <w:p w14:paraId="6B0C8F99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</w:tr>
      <w:tr w14:paraId="001E9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vAlign w:val="center"/>
          </w:tcPr>
          <w:p w14:paraId="250ED6E9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Soave 2017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PEVuZE5vdGU+PENpdGU+PEF1dGhvcj5Tb2F2ZTwvQXV0aG9yPjxZZWFyPjIwMTc8L1llYXI+PFJl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PEVuZE5vdGU+PENpdGU+PEF1dGhvcj5Tb2F2ZTwvQXV0aG9yPjxZZWFyPjIwMTc8L1llYXI+PFJl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3" w:type="pct"/>
            <w:vAlign w:val="center"/>
          </w:tcPr>
          <w:p w14:paraId="4D24963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135(73.0</w:t>
            </w:r>
          </w:p>
          <w:p w14:paraId="5CB779A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%)/50（27.0%)</w:t>
            </w:r>
          </w:p>
        </w:tc>
        <w:tc>
          <w:tcPr>
            <w:tcW w:w="466" w:type="pct"/>
            <w:vAlign w:val="center"/>
          </w:tcPr>
          <w:p w14:paraId="7F1A4D8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Median 68.0</w:t>
            </w:r>
          </w:p>
        </w:tc>
        <w:tc>
          <w:tcPr>
            <w:tcW w:w="399" w:type="pct"/>
            <w:vAlign w:val="center"/>
          </w:tcPr>
          <w:p w14:paraId="22DB747C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UCB</w:t>
            </w:r>
          </w:p>
        </w:tc>
        <w:tc>
          <w:tcPr>
            <w:tcW w:w="543" w:type="pct"/>
            <w:vAlign w:val="center"/>
          </w:tcPr>
          <w:p w14:paraId="415D505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pT0-pT4、pTis, pN0-N+</w:t>
            </w:r>
          </w:p>
        </w:tc>
        <w:tc>
          <w:tcPr>
            <w:tcW w:w="415" w:type="pct"/>
            <w:vAlign w:val="center"/>
          </w:tcPr>
          <w:p w14:paraId="06AE879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RC</w:t>
            </w:r>
          </w:p>
        </w:tc>
        <w:tc>
          <w:tcPr>
            <w:tcW w:w="2106" w:type="pct"/>
            <w:vAlign w:val="center"/>
          </w:tcPr>
          <w:p w14:paraId="67656BB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Cisplatin-based carboplatin-based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, 50</w:t>
            </w:r>
          </w:p>
        </w:tc>
      </w:tr>
      <w:tr w14:paraId="1512C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vAlign w:val="center"/>
          </w:tcPr>
          <w:p w14:paraId="4D81976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Yang 2022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PEVuZE5vdGU+PENpdGU+PEF1dGhvcj5ZYW5nPC9BdXRob3I+PFllYXI+MjAyMTwvWWVhcj48UmVj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PEVuZE5vdGU+PENpdGU+PEF1dGhvcj5ZYW5nPC9BdXRob3I+PFllYXI+MjAyMTwvWWVhcj48UmVj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F7C2372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159(82.4</w:t>
            </w:r>
          </w:p>
          <w:p w14:paraId="3D12E6B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%)/37（17.6%)</w:t>
            </w:r>
          </w:p>
        </w:tc>
        <w:tc>
          <w:tcPr>
            <w:tcW w:w="466" w:type="pct"/>
            <w:vAlign w:val="center"/>
          </w:tcPr>
          <w:p w14:paraId="20DC3A8A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399" w:type="pct"/>
            <w:vAlign w:val="center"/>
          </w:tcPr>
          <w:p w14:paraId="13497615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BC</w:t>
            </w:r>
          </w:p>
        </w:tc>
        <w:tc>
          <w:tcPr>
            <w:tcW w:w="543" w:type="pct"/>
            <w:vAlign w:val="center"/>
          </w:tcPr>
          <w:p w14:paraId="611AC73B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NMIBC, MIBC, pTa-pT4, G1-G3</w:t>
            </w:r>
          </w:p>
        </w:tc>
        <w:tc>
          <w:tcPr>
            <w:tcW w:w="415" w:type="pct"/>
            <w:vAlign w:val="center"/>
          </w:tcPr>
          <w:p w14:paraId="06814C3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TURBT, RC</w:t>
            </w:r>
          </w:p>
        </w:tc>
        <w:tc>
          <w:tcPr>
            <w:tcW w:w="2106" w:type="pct"/>
            <w:vAlign w:val="center"/>
          </w:tcPr>
          <w:p w14:paraId="0AE3715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Cisplatin-based + Gemcitabine, 32</w:t>
            </w:r>
          </w:p>
        </w:tc>
      </w:tr>
      <w:tr w14:paraId="3623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4" w:type="pct"/>
            <w:tcBorders>
              <w:bottom w:val="single" w:color="auto" w:sz="12" w:space="0"/>
            </w:tcBorders>
            <w:vAlign w:val="center"/>
          </w:tcPr>
          <w:p w14:paraId="285DD92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Jin 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PEVuZE5vdGU+PENpdGU+PEF1dGhvcj5KaW48L0F1dGhvcj48WWVhcj4yMDIzPC9ZZWFyPjxSZWNO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PEVuZE5vdGU+PENpdGU+PEF1dGhvcj5KaW48L0F1dGhvcj48WWVhcj4yMDIzPC9ZZWFyPjxSZWNO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3" w:type="pct"/>
            <w:tcBorders>
              <w:bottom w:val="single" w:color="auto" w:sz="12" w:space="0"/>
            </w:tcBorders>
            <w:vAlign w:val="center"/>
          </w:tcPr>
          <w:p w14:paraId="72C826D9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466" w:type="pct"/>
            <w:tcBorders>
              <w:bottom w:val="single" w:color="auto" w:sz="12" w:space="0"/>
            </w:tcBorders>
            <w:vAlign w:val="center"/>
          </w:tcPr>
          <w:p w14:paraId="0FF0B7CC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399" w:type="pct"/>
            <w:tcBorders>
              <w:bottom w:val="single" w:color="auto" w:sz="12" w:space="0"/>
            </w:tcBorders>
            <w:vAlign w:val="center"/>
          </w:tcPr>
          <w:p w14:paraId="1C634EE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MIBC</w:t>
            </w:r>
          </w:p>
        </w:tc>
        <w:tc>
          <w:tcPr>
            <w:tcW w:w="543" w:type="pct"/>
            <w:tcBorders>
              <w:bottom w:val="single" w:color="auto" w:sz="12" w:space="0"/>
            </w:tcBorders>
            <w:vAlign w:val="center"/>
          </w:tcPr>
          <w:p w14:paraId="658D315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T2-T4</w:t>
            </w:r>
          </w:p>
        </w:tc>
        <w:tc>
          <w:tcPr>
            <w:tcW w:w="415" w:type="pct"/>
            <w:tcBorders>
              <w:bottom w:val="single" w:color="auto" w:sz="12" w:space="0"/>
            </w:tcBorders>
            <w:vAlign w:val="center"/>
          </w:tcPr>
          <w:p w14:paraId="28A836A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RC</w:t>
            </w:r>
          </w:p>
        </w:tc>
        <w:tc>
          <w:tcPr>
            <w:tcW w:w="2106" w:type="pct"/>
            <w:tcBorders>
              <w:bottom w:val="single" w:color="auto" w:sz="12" w:space="0"/>
            </w:tcBorders>
            <w:vAlign w:val="center"/>
          </w:tcPr>
          <w:p w14:paraId="4B3EF9D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Gemcitabine + Cisplatin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, 68</w:t>
            </w:r>
          </w:p>
        </w:tc>
      </w:tr>
    </w:tbl>
    <w:p w14:paraId="30F4427C">
      <w:pPr>
        <w:snapToGrid w:val="0"/>
        <w:spacing w:line="480" w:lineRule="auto"/>
        <w:rPr>
          <w:rFonts w:hint="eastAsia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Tip: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</w:rPr>
        <w:t>UC, Urothelial Carcinoma. UCB, Urothelial Carcinoma of the Bladder. RC, Radical Cystectomy. NMIBC, Non-Muscle Invasive Bladder Cancer. MIBC, Muscle Invasive Bladder Cancer. TUR, Transurethral Resection. BT, Bladder Tumor.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MVAC, Methotrexate, Vinblastine, Doxorubicin, Cisplatin.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BC, Bladder Cancer.</w:t>
      </w:r>
    </w:p>
    <w:p w14:paraId="650408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2C7E08"/>
    <w:rsid w:val="39FF2D9F"/>
    <w:rsid w:val="625B2265"/>
    <w:rsid w:val="7449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semiHidden/>
    <w:unhideWhenUsed/>
    <w:qFormat/>
    <w:uiPriority w:val="0"/>
    <w:pPr>
      <w:outlineLvl w:val="1"/>
    </w:pPr>
    <w:rPr>
      <w:rFonts w:ascii="Microsoft JhengHei" w:hAnsi="Microsoft JhengHei" w:eastAsia="黑体"/>
      <w:b/>
      <w:bCs/>
      <w:sz w:val="28"/>
      <w:szCs w:val="32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957</Characters>
  <Lines>0</Lines>
  <Paragraphs>0</Paragraphs>
  <TotalTime>0</TotalTime>
  <ScaleCrop>false</ScaleCrop>
  <LinksUpToDate>false</LinksUpToDate>
  <CharactersWithSpaces>1052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2024-09-27T09:19:00Z</dcterms:created>
  <dc:creator>Administrator</dc:creator>
  <cp:lastModifiedBy>十年洛书</cp:lastModifiedBy>
  <dcterms:modified xsi:type="dcterms:W3CDTF">2026-02-04T03:42:23Z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8601F0A6C1E54ED28EF444AFF0A1DEF5_12</vt:lpwstr>
  </property>
  <property fmtid="{D5CDD505-2E9C-101B-9397-08002B2CF9AE}" pid="4" name="KSOTemplateDocerSaveRecord">
    <vt:lpwstr>eyJoZGlkIjoiM2ZkMmM1NmZiZGI4YzA2MGYxZjZmMGZhMzJiN2RiYzEiLCJ1c2VySWQiOiI0ODQxMDcxNTIifQ==</vt:lpwstr>
  </property>
</Properties>
</file>