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7C90" w14:textId="77777777" w:rsidR="00F25656" w:rsidRPr="00F25656" w:rsidRDefault="00F25656" w:rsidP="00F25656">
      <w:pPr>
        <w:pStyle w:val="berschrift1"/>
        <w:spacing w:line="360" w:lineRule="auto"/>
        <w:ind w:right="62"/>
        <w:jc w:val="both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F25656">
        <w:rPr>
          <w:rFonts w:ascii="Times New Roman" w:hAnsi="Times New Roman" w:cs="Times New Roman"/>
          <w:color w:val="auto"/>
          <w:sz w:val="22"/>
          <w:szCs w:val="22"/>
          <w:lang w:val="en-US"/>
        </w:rPr>
        <w:t>Supplements</w:t>
      </w:r>
    </w:p>
    <w:p w14:paraId="43CE89F6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  <w:r>
        <w:rPr>
          <w:b/>
          <w:noProof/>
          <w:sz w:val="22"/>
          <w:szCs w:val="22"/>
        </w:rPr>
        <w:drawing>
          <wp:inline distT="0" distB="0" distL="0" distR="0" wp14:anchorId="01A02776" wp14:editId="78167F7A">
            <wp:extent cx="5800090" cy="3644900"/>
            <wp:effectExtent l="0" t="0" r="0" b="0"/>
            <wp:docPr id="1227639002" name="Grafik 7" descr="Ein Bild, das Text, Diagramm, Reihe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39002" name="Grafik 7" descr="Ein Bild, das Text, Diagramm, Reihe, parallel enthält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6A83">
        <w:rPr>
          <w:b/>
          <w:sz w:val="22"/>
          <w:szCs w:val="22"/>
        </w:rPr>
        <w:t xml:space="preserve"> </w:t>
      </w:r>
    </w:p>
    <w:p w14:paraId="658F80B3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b/>
          <w:sz w:val="22"/>
          <w:szCs w:val="22"/>
        </w:rPr>
      </w:pPr>
      <w:r w:rsidRPr="00C06A83">
        <w:rPr>
          <w:b/>
          <w:bCs/>
          <w:sz w:val="22"/>
          <w:szCs w:val="22"/>
        </w:rPr>
        <w:t>Supplement Figure 1</w:t>
      </w:r>
      <w:r w:rsidRPr="00C06A83">
        <w:rPr>
          <w:b/>
          <w:sz w:val="22"/>
          <w:szCs w:val="22"/>
        </w:rPr>
        <w:t>. Break-even analysis of costs per flexible cystoscopy including extended capital investment.</w:t>
      </w:r>
    </w:p>
    <w:p w14:paraId="4D49472A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bCs/>
          <w:sz w:val="22"/>
          <w:szCs w:val="22"/>
        </w:rPr>
      </w:pPr>
      <w:r w:rsidRPr="00C06A83">
        <w:rPr>
          <w:bCs/>
          <w:sz w:val="22"/>
          <w:szCs w:val="22"/>
        </w:rPr>
        <w:t xml:space="preserve">The figure displays the calculated per-procedure costs for reusable cystoscopes (solid curved line) across varying annual case volumes, compared with the constant per-procedure costs of single-use devices (dashed line). Incorporating the extended capital investment scenario described in Table 2, the break-even point—at which reusable cystoscopes become more cost-effective than single-use alternatives—is reached at approximately 265 cystoscopies per year. </w:t>
      </w:r>
    </w:p>
    <w:p w14:paraId="0F3C04EE" w14:textId="77777777" w:rsidR="00F25656" w:rsidRPr="00C06A83" w:rsidRDefault="00F25656" w:rsidP="00F25656">
      <w:pPr>
        <w:spacing w:after="118" w:line="360" w:lineRule="auto"/>
        <w:ind w:left="0" w:right="0" w:firstLine="0"/>
        <w:jc w:val="both"/>
        <w:rPr>
          <w:sz w:val="22"/>
          <w:szCs w:val="22"/>
        </w:rPr>
      </w:pPr>
    </w:p>
    <w:p w14:paraId="0C95DCCE" w14:textId="77777777" w:rsidR="00F25656" w:rsidRPr="00C06A83" w:rsidRDefault="00F25656" w:rsidP="00F25656">
      <w:pPr>
        <w:spacing w:after="127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sz w:val="22"/>
          <w:szCs w:val="22"/>
        </w:rPr>
        <w:t xml:space="preserve"> </w:t>
      </w:r>
    </w:p>
    <w:p w14:paraId="6C44831B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12257292" wp14:editId="41A904CF">
            <wp:extent cx="5800090" cy="3644900"/>
            <wp:effectExtent l="0" t="0" r="0" b="0"/>
            <wp:docPr id="1860282745" name="Grafik 4" descr="Ein Bild, das Diagramm, Design, Origami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282745" name="Grafik 4" descr="Ein Bild, das Diagramm, Design, Origami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68C76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</w:p>
    <w:p w14:paraId="482742D7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2</w:t>
      </w:r>
      <w:r w:rsidRPr="00C06A83">
        <w:rPr>
          <w:b/>
          <w:bCs/>
          <w:sz w:val="22"/>
          <w:szCs w:val="22"/>
        </w:rPr>
        <w:t xml:space="preserve">. Radar plot of mean physician ratings for reusable cystoscopes (blue) and single-use cystoscopes (orange). </w:t>
      </w:r>
    </w:p>
    <w:p w14:paraId="253BFFE2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Displayed are the mean scores for six evaluation criteria: image quality, manoeuvrability, ergonomics, diagnostic confidence, logistics, and overall impression. </w:t>
      </w:r>
    </w:p>
    <w:p w14:paraId="09D44969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3010FF7C" w14:textId="77777777" w:rsidR="00F25656" w:rsidRPr="00C06A83" w:rsidRDefault="00F25656" w:rsidP="00F25656">
      <w:pPr>
        <w:spacing w:after="127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sz w:val="22"/>
          <w:szCs w:val="22"/>
        </w:rPr>
        <w:t xml:space="preserve"> </w:t>
      </w:r>
    </w:p>
    <w:p w14:paraId="172616AF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0C2A54C4" wp14:editId="4F029554">
            <wp:extent cx="5800090" cy="3644900"/>
            <wp:effectExtent l="0" t="0" r="0" b="0"/>
            <wp:docPr id="1050420366" name="Grafik 3" descr="Ein Bild, das Screenshot, Tex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20366" name="Grafik 3" descr="Ein Bild, das Screenshot, Text, Diagramm, Reihe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0FADD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3</w:t>
      </w:r>
      <w:r w:rsidRPr="00C06A83">
        <w:rPr>
          <w:b/>
          <w:bCs/>
          <w:sz w:val="22"/>
          <w:szCs w:val="22"/>
        </w:rPr>
        <w:t xml:space="preserve">. Heatmap of physician ratings for reusable cystoscopes (left) and singleuse cystoscopes (right). </w:t>
      </w:r>
    </w:p>
    <w:p w14:paraId="76E4A81B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Shown are the relative proportions of Likert scale ratings (1 = very poor to 5 = very good) for image quality, manoeuvrability, ergonomics, diagnostic confidence, logistics, and overall impression. Darker shades indicate higher proportions. </w:t>
      </w:r>
    </w:p>
    <w:p w14:paraId="3D11FA03" w14:textId="77777777" w:rsidR="00F25656" w:rsidRPr="00C06A83" w:rsidRDefault="00F25656" w:rsidP="00F25656">
      <w:pPr>
        <w:spacing w:after="18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75B115A3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2597F22C" w14:textId="77777777" w:rsidR="00F25656" w:rsidRPr="00C06A83" w:rsidRDefault="00F25656" w:rsidP="00F25656">
      <w:pPr>
        <w:spacing w:after="127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sz w:val="22"/>
          <w:szCs w:val="22"/>
        </w:rPr>
        <w:t xml:space="preserve"> </w:t>
      </w:r>
    </w:p>
    <w:p w14:paraId="51324173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3127A536" wp14:editId="58F9DF75">
            <wp:extent cx="5800090" cy="3644900"/>
            <wp:effectExtent l="0" t="0" r="0" b="0"/>
            <wp:docPr id="220402800" name="Grafik 2" descr="Ein Bild, das Diagramm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02800" name="Grafik 2" descr="Ein Bild, das Diagramm, Design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5ACDA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</w:p>
    <w:p w14:paraId="44C4D307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4</w:t>
      </w:r>
      <w:r w:rsidRPr="00C06A83">
        <w:rPr>
          <w:b/>
          <w:bCs/>
          <w:sz w:val="22"/>
          <w:szCs w:val="22"/>
        </w:rPr>
        <w:t xml:space="preserve">. Radar plot of mean nursing staff ratings for reusable cystoscopes (blue) and single-use cystoscopes (orange). </w:t>
      </w:r>
    </w:p>
    <w:p w14:paraId="4DE09759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Displayed are the evaluation criteria overall impression, handling, reliability, logistics, and reprocessing effort. </w:t>
      </w:r>
    </w:p>
    <w:p w14:paraId="3C1B0913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7437EC46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2070397C" w14:textId="77777777" w:rsidR="00F25656" w:rsidRPr="00C06A83" w:rsidRDefault="00F25656" w:rsidP="00F25656">
      <w:pPr>
        <w:spacing w:after="129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sz w:val="22"/>
          <w:szCs w:val="22"/>
        </w:rPr>
        <w:t xml:space="preserve"> </w:t>
      </w:r>
    </w:p>
    <w:p w14:paraId="0C5A0DDC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</w:p>
    <w:p w14:paraId="75D27328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04FE795A" wp14:editId="3182301D">
            <wp:extent cx="5800090" cy="3644900"/>
            <wp:effectExtent l="0" t="0" r="0" b="0"/>
            <wp:docPr id="665324624" name="Grafik 1" descr="Ein Bild, das Screenshot, Tex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24624" name="Grafik 1" descr="Ein Bild, das Screenshot, Text, Diagramm, Reihe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8B540" w14:textId="77777777" w:rsidR="00F25656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</w:p>
    <w:p w14:paraId="6E6E2B7E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b/>
          <w:bCs/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5</w:t>
      </w:r>
      <w:r w:rsidRPr="00C06A83">
        <w:rPr>
          <w:b/>
          <w:bCs/>
          <w:sz w:val="22"/>
          <w:szCs w:val="22"/>
        </w:rPr>
        <w:t xml:space="preserve">. Heatmap of nursing staff ratings for reusable cystoscopes (left) and single-use cystoscopes (right). </w:t>
      </w:r>
    </w:p>
    <w:p w14:paraId="13877969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Shown are the relative proportions of Likert scale ratings (1 = very poor to 5 = very good) for overall impression, handling, reliability, logistics, and reprocessing effort. Darker shades indicate higher response proportions. </w:t>
      </w:r>
    </w:p>
    <w:p w14:paraId="4F4975B4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50355BF2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2A153FC9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0C3CD8F1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55B3DA4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685876DF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24D52EFE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217881EB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271CDE54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989FAB5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5D63C273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5727A7AB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2758288F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7C18BCD4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5C110AC6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4D72E37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E14B71E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b/>
          <w:bCs/>
          <w:sz w:val="22"/>
          <w:szCs w:val="22"/>
        </w:rPr>
      </w:pPr>
    </w:p>
    <w:p w14:paraId="1BC1CA26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6A7C87C6" wp14:editId="46719C75">
            <wp:extent cx="5800090" cy="3644900"/>
            <wp:effectExtent l="0" t="0" r="0" b="0"/>
            <wp:docPr id="413811967" name="Grafik 6" descr="Ein Bild, das Text, Screenshot, Farbigkeit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811967" name="Grafik 6" descr="Ein Bild, das Text, Screenshot, Farbigkeit, Diagramm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4DBE2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b/>
          <w:bCs/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6</w:t>
      </w:r>
      <w:r w:rsidRPr="00C06A83">
        <w:rPr>
          <w:b/>
          <w:bCs/>
          <w:sz w:val="22"/>
          <w:szCs w:val="22"/>
        </w:rPr>
        <w:t>. Percentage distribution of physician ratings for reusable cystoscopes (left) and single-use cystoscopes (right).</w:t>
      </w:r>
    </w:p>
    <w:p w14:paraId="42246344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The figure illustrates the percentage distribution of Likert scale scores—1 = very poor (red), 2 = yellow, 3 = turquoise, 4 = blue, and 5 = violet—for image quality, manoeuvrability, ergonomics, diagnostic confidence, logistics, and overall impression. Each horizontal bar represents the relative proportion of ratings within the respective device group. </w:t>
      </w:r>
    </w:p>
    <w:p w14:paraId="0900EC6B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037A67A4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sz w:val="22"/>
          <w:szCs w:val="22"/>
        </w:rPr>
        <w:t xml:space="preserve"> </w:t>
      </w:r>
    </w:p>
    <w:p w14:paraId="09E6BCD9" w14:textId="77777777" w:rsidR="00F25656" w:rsidRPr="00C06A83" w:rsidRDefault="00F25656" w:rsidP="00F25656">
      <w:pPr>
        <w:spacing w:after="127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sz w:val="22"/>
          <w:szCs w:val="22"/>
        </w:rPr>
        <w:t xml:space="preserve"> </w:t>
      </w:r>
    </w:p>
    <w:p w14:paraId="73E78222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0F8C1311" wp14:editId="0BC42F7F">
            <wp:extent cx="5800090" cy="3644900"/>
            <wp:effectExtent l="0" t="0" r="0" b="0"/>
            <wp:docPr id="308527875" name="Grafik 5" descr="Ein Bild, das Screenshot, Text, Farbigkeit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527875" name="Grafik 5" descr="Ein Bild, das Screenshot, Text, Farbigkeit, Diagramm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09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84020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b/>
          <w:bCs/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7</w:t>
      </w:r>
      <w:r w:rsidRPr="00C06A83">
        <w:rPr>
          <w:b/>
          <w:bCs/>
          <w:sz w:val="22"/>
          <w:szCs w:val="22"/>
        </w:rPr>
        <w:t>. Likert plot of nursing staff ratings for reusable cystoscopes (left) and single-use cystoscopes (right).</w:t>
      </w:r>
    </w:p>
    <w:p w14:paraId="0740C327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b/>
          <w:sz w:val="22"/>
          <w:szCs w:val="22"/>
        </w:rPr>
      </w:pPr>
      <w:r w:rsidRPr="00C06A83">
        <w:rPr>
          <w:sz w:val="22"/>
          <w:szCs w:val="22"/>
        </w:rPr>
        <w:t>The figure presents the percentage distribution of Likert scale scores—1 = very poor (red), 2 = yellow, 3 = turquoise, 4 = blue, and 5 = violet—for overall impression, handling, reliability, logistics, and reprocessing effort. Each horizontal bar depicts the relative proportion of ratings within the respective device group.</w:t>
      </w:r>
    </w:p>
    <w:p w14:paraId="5A8B5322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2E012063" w14:textId="153D3C49" w:rsidR="00CF189E" w:rsidRDefault="00CF189E">
      <w:pPr>
        <w:spacing w:after="160" w:line="278" w:lineRule="auto"/>
        <w:ind w:left="0" w:right="0" w:firstLine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3E6A00" w14:textId="24C9A7D6" w:rsidR="00F25656" w:rsidRDefault="00CF189E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6738935B" wp14:editId="1AEA1BCC">
            <wp:extent cx="5760720" cy="3240405"/>
            <wp:effectExtent l="0" t="0" r="0" b="0"/>
            <wp:docPr id="17570191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01911" name="Grafik 1757019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4320E" w14:textId="79E17A72" w:rsidR="00F25656" w:rsidRDefault="00CF189E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bCs/>
          <w:sz w:val="22"/>
          <w:szCs w:val="22"/>
        </w:rPr>
        <w:t xml:space="preserve">Supplement Figure </w:t>
      </w:r>
      <w:r>
        <w:rPr>
          <w:b/>
          <w:bCs/>
          <w:sz w:val="22"/>
          <w:szCs w:val="22"/>
        </w:rPr>
        <w:t>8</w:t>
      </w:r>
      <w:r w:rsidRPr="00CF189E">
        <w:rPr>
          <w:b/>
          <w:bCs/>
          <w:sz w:val="22"/>
          <w:szCs w:val="22"/>
        </w:rPr>
        <w:t>. Tornado plot of the deterministic one-way sensitivity analysis.</w:t>
      </w:r>
      <w:r w:rsidRPr="00CF189E">
        <w:rPr>
          <w:sz w:val="22"/>
          <w:szCs w:val="22"/>
        </w:rPr>
        <w:t xml:space="preserve"> The x-axis indicates the annual cystoscopy volume at which reusable and single-use cystoscopy incur equal costs, and the y-axis lists the individually varied model parameters. The analysis used a break-even model separating fixed reusable-system costs from variable per-procedure costs and comparing these with the constant unit cost of single-use cystoscopy. Reusable equipment costs, annual repair costs, reprocessing material costs, reprocessing time, and gross hourly wages were varied from 50% to 200% of their base-case values, while the single-use device price was varied by ±25%. All remaining inputs were held at their base-case values. Horizontal bars represent the resulting range in break-even volume, and the dashed vertical line denotes the base-case threshold of approximately 67 procedures per year.</w:t>
      </w:r>
    </w:p>
    <w:p w14:paraId="5F4136D9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63E21519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735039FE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67CDC446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5BEFAD23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4D1ED49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5488CDA1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F45779A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470A07D1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66DAB198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6EDBF7CC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07BE3650" w14:textId="77777777" w:rsidR="00F25656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27364F70" w14:textId="22390FF1" w:rsidR="00CF189E" w:rsidRDefault="00CF189E">
      <w:pPr>
        <w:spacing w:after="160" w:line="278" w:lineRule="auto"/>
        <w:ind w:left="0" w:right="0" w:firstLine="0"/>
        <w:rPr>
          <w:lang w:eastAsia="de-DE"/>
        </w:rPr>
      </w:pPr>
      <w:r>
        <w:rPr>
          <w:lang w:eastAsia="de-DE"/>
        </w:rPr>
        <w:br w:type="page"/>
      </w:r>
    </w:p>
    <w:p w14:paraId="69925440" w14:textId="77777777" w:rsidR="00F25656" w:rsidRPr="00C06A83" w:rsidRDefault="00F25656" w:rsidP="00F25656">
      <w:pPr>
        <w:pStyle w:val="berschrift1"/>
        <w:rPr>
          <w:lang w:val="en-US"/>
        </w:rPr>
      </w:pPr>
      <w:r>
        <w:rPr>
          <w:lang w:val="en-US"/>
        </w:rPr>
        <w:lastRenderedPageBreak/>
        <w:t xml:space="preserve">Supplement </w:t>
      </w:r>
      <w:r w:rsidRPr="00C06A83">
        <w:rPr>
          <w:lang w:val="en-US"/>
        </w:rPr>
        <w:t>Tables</w:t>
      </w:r>
    </w:p>
    <w:tbl>
      <w:tblPr>
        <w:tblStyle w:val="TableGrid"/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139" w:type="dxa"/>
        </w:tblCellMar>
        <w:tblLook w:val="04A0" w:firstRow="1" w:lastRow="0" w:firstColumn="1" w:lastColumn="0" w:noHBand="0" w:noVBand="1"/>
      </w:tblPr>
      <w:tblGrid>
        <w:gridCol w:w="4267"/>
        <w:gridCol w:w="66"/>
        <w:gridCol w:w="839"/>
        <w:gridCol w:w="2626"/>
        <w:gridCol w:w="1209"/>
        <w:gridCol w:w="2051"/>
      </w:tblGrid>
      <w:tr w:rsidR="00F25656" w:rsidRPr="000940D2" w14:paraId="375D4FCE" w14:textId="77777777" w:rsidTr="002D1C4F">
        <w:trPr>
          <w:trHeight w:val="560"/>
        </w:trPr>
        <w:tc>
          <w:tcPr>
            <w:tcW w:w="4267" w:type="dxa"/>
          </w:tcPr>
          <w:p w14:paraId="2DB70FEA" w14:textId="77777777" w:rsidR="00F25656" w:rsidRPr="000940D2" w:rsidRDefault="00F25656" w:rsidP="002D1C4F">
            <w:pPr>
              <w:tabs>
                <w:tab w:val="right" w:pos="5797"/>
              </w:tabs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Capital investment </w:t>
            </w:r>
            <w:r w:rsidRPr="000940D2">
              <w:rPr>
                <w:b/>
                <w:sz w:val="20"/>
                <w:szCs w:val="20"/>
              </w:rPr>
              <w:tab/>
            </w:r>
            <w:r w:rsidRPr="000940D2">
              <w:rPr>
                <w:sz w:val="20"/>
                <w:szCs w:val="20"/>
              </w:rPr>
              <w:t>Unit cost (€)</w:t>
            </w:r>
          </w:p>
          <w:p w14:paraId="62EA56BA" w14:textId="77777777" w:rsidR="00F25656" w:rsidRPr="000940D2" w:rsidRDefault="00F25656" w:rsidP="002D1C4F">
            <w:pPr>
              <w:tabs>
                <w:tab w:val="right" w:pos="5797"/>
              </w:tabs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40" w:type="dxa"/>
            <w:gridSpan w:val="4"/>
          </w:tcPr>
          <w:p w14:paraId="530E0BC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Amortization Annual cost (€) (years) </w:t>
            </w:r>
          </w:p>
        </w:tc>
        <w:tc>
          <w:tcPr>
            <w:tcW w:w="2051" w:type="dxa"/>
          </w:tcPr>
          <w:p w14:paraId="5CE725A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>Cost per cystoscopy (€)</w:t>
            </w:r>
          </w:p>
          <w:p w14:paraId="2A9BD59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</w:tr>
      <w:tr w:rsidR="00F25656" w:rsidRPr="000940D2" w14:paraId="0FC91E79" w14:textId="77777777" w:rsidTr="002D1C4F">
        <w:trPr>
          <w:trHeight w:val="315"/>
        </w:trPr>
        <w:tc>
          <w:tcPr>
            <w:tcW w:w="4267" w:type="dxa"/>
          </w:tcPr>
          <w:p w14:paraId="11CB5ECA" w14:textId="77777777" w:rsidR="00F25656" w:rsidRPr="000940D2" w:rsidRDefault="00F25656" w:rsidP="002D1C4F">
            <w:pPr>
              <w:tabs>
                <w:tab w:val="center" w:pos="1540"/>
                <w:tab w:val="center" w:pos="5066"/>
              </w:tabs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rFonts w:eastAsia="Calibri"/>
                <w:sz w:val="20"/>
                <w:szCs w:val="20"/>
              </w:rPr>
              <w:tab/>
            </w:r>
            <w:r w:rsidRPr="000940D2">
              <w:rPr>
                <w:sz w:val="20"/>
                <w:szCs w:val="20"/>
              </w:rPr>
              <w:t xml:space="preserve">Olympus CYF-5 cystoscope </w:t>
            </w:r>
            <w:r w:rsidRPr="000940D2">
              <w:rPr>
                <w:sz w:val="20"/>
                <w:szCs w:val="20"/>
              </w:rPr>
              <w:tab/>
              <w:t xml:space="preserve">3.665,00 € </w:t>
            </w:r>
          </w:p>
        </w:tc>
        <w:tc>
          <w:tcPr>
            <w:tcW w:w="3531" w:type="dxa"/>
            <w:gridSpan w:val="3"/>
          </w:tcPr>
          <w:p w14:paraId="420033C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1CCEAB8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733,00 € </w:t>
            </w:r>
          </w:p>
        </w:tc>
        <w:tc>
          <w:tcPr>
            <w:tcW w:w="2051" w:type="dxa"/>
          </w:tcPr>
          <w:p w14:paraId="3F969B1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2,18 € </w:t>
            </w:r>
          </w:p>
        </w:tc>
      </w:tr>
      <w:tr w:rsidR="00F25656" w:rsidRPr="000940D2" w14:paraId="75E23E60" w14:textId="77777777" w:rsidTr="002D1C4F">
        <w:trPr>
          <w:trHeight w:val="314"/>
        </w:trPr>
        <w:tc>
          <w:tcPr>
            <w:tcW w:w="4267" w:type="dxa"/>
          </w:tcPr>
          <w:p w14:paraId="31A2BC42" w14:textId="77777777" w:rsidR="00F25656" w:rsidRPr="000940D2" w:rsidRDefault="00F25656" w:rsidP="002D1C4F">
            <w:pPr>
              <w:tabs>
                <w:tab w:val="center" w:pos="1322"/>
                <w:tab w:val="center" w:pos="4976"/>
              </w:tabs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rFonts w:eastAsia="Calibri"/>
                <w:sz w:val="20"/>
                <w:szCs w:val="20"/>
              </w:rPr>
              <w:tab/>
            </w:r>
            <w:r w:rsidRPr="000940D2">
              <w:rPr>
                <w:sz w:val="20"/>
                <w:szCs w:val="20"/>
              </w:rPr>
              <w:t xml:space="preserve">Olympus AR-TF08E </w:t>
            </w:r>
            <w:r w:rsidRPr="000940D2">
              <w:rPr>
                <w:sz w:val="20"/>
                <w:szCs w:val="20"/>
              </w:rPr>
              <w:tab/>
              <w:t xml:space="preserve">500,00 € </w:t>
            </w:r>
          </w:p>
        </w:tc>
        <w:tc>
          <w:tcPr>
            <w:tcW w:w="3531" w:type="dxa"/>
            <w:gridSpan w:val="3"/>
          </w:tcPr>
          <w:p w14:paraId="4B1D019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32D236D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100,00 € </w:t>
            </w:r>
          </w:p>
        </w:tc>
        <w:tc>
          <w:tcPr>
            <w:tcW w:w="2051" w:type="dxa"/>
          </w:tcPr>
          <w:p w14:paraId="458E0F00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0,30 € </w:t>
            </w:r>
          </w:p>
        </w:tc>
      </w:tr>
      <w:tr w:rsidR="00F25656" w:rsidRPr="000940D2" w14:paraId="6FA0DB4E" w14:textId="77777777" w:rsidTr="002D1C4F">
        <w:trPr>
          <w:trHeight w:val="314"/>
        </w:trPr>
        <w:tc>
          <w:tcPr>
            <w:tcW w:w="4267" w:type="dxa"/>
          </w:tcPr>
          <w:p w14:paraId="037FDEBE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Olympus OTV-SC digital signal processor 500,00 € </w:t>
            </w:r>
          </w:p>
        </w:tc>
        <w:tc>
          <w:tcPr>
            <w:tcW w:w="3531" w:type="dxa"/>
            <w:gridSpan w:val="3"/>
          </w:tcPr>
          <w:p w14:paraId="5B90C7D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5C501C8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100,00 € </w:t>
            </w:r>
          </w:p>
        </w:tc>
        <w:tc>
          <w:tcPr>
            <w:tcW w:w="2051" w:type="dxa"/>
          </w:tcPr>
          <w:p w14:paraId="086396E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0,30 € </w:t>
            </w:r>
          </w:p>
        </w:tc>
      </w:tr>
      <w:tr w:rsidR="00F25656" w:rsidRPr="000940D2" w14:paraId="6F068909" w14:textId="77777777" w:rsidTr="002D1C4F">
        <w:trPr>
          <w:trHeight w:val="316"/>
        </w:trPr>
        <w:tc>
          <w:tcPr>
            <w:tcW w:w="4333" w:type="dxa"/>
            <w:gridSpan w:val="2"/>
          </w:tcPr>
          <w:p w14:paraId="090A32CE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Karl Storz light cable </w:t>
            </w:r>
          </w:p>
        </w:tc>
        <w:tc>
          <w:tcPr>
            <w:tcW w:w="839" w:type="dxa"/>
          </w:tcPr>
          <w:p w14:paraId="674BB8D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150,00 € </w:t>
            </w:r>
          </w:p>
        </w:tc>
        <w:tc>
          <w:tcPr>
            <w:tcW w:w="2626" w:type="dxa"/>
          </w:tcPr>
          <w:p w14:paraId="5EFFE0A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195B70B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30,00 € </w:t>
            </w:r>
          </w:p>
        </w:tc>
        <w:tc>
          <w:tcPr>
            <w:tcW w:w="2051" w:type="dxa"/>
          </w:tcPr>
          <w:p w14:paraId="63FFFFD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</w:tc>
      </w:tr>
      <w:tr w:rsidR="00F25656" w:rsidRPr="000940D2" w14:paraId="12B9795F" w14:textId="77777777" w:rsidTr="002D1C4F">
        <w:trPr>
          <w:trHeight w:val="316"/>
        </w:trPr>
        <w:tc>
          <w:tcPr>
            <w:tcW w:w="4333" w:type="dxa"/>
            <w:gridSpan w:val="2"/>
          </w:tcPr>
          <w:p w14:paraId="68C4055E" w14:textId="77777777" w:rsidR="00F25656" w:rsidRPr="000940D2" w:rsidRDefault="00F25656" w:rsidP="002D1C4F">
            <w:pPr>
              <w:spacing w:after="0" w:line="360" w:lineRule="auto"/>
              <w:ind w:left="111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Karl Storz halogen light source 250 twin </w:t>
            </w:r>
          </w:p>
        </w:tc>
        <w:tc>
          <w:tcPr>
            <w:tcW w:w="839" w:type="dxa"/>
          </w:tcPr>
          <w:p w14:paraId="430EE4F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600,00 € </w:t>
            </w:r>
          </w:p>
        </w:tc>
        <w:tc>
          <w:tcPr>
            <w:tcW w:w="2626" w:type="dxa"/>
          </w:tcPr>
          <w:p w14:paraId="2D723D8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12AE680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120,00 € </w:t>
            </w:r>
          </w:p>
        </w:tc>
        <w:tc>
          <w:tcPr>
            <w:tcW w:w="2051" w:type="dxa"/>
          </w:tcPr>
          <w:p w14:paraId="47DA09D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0,36 € </w:t>
            </w:r>
          </w:p>
        </w:tc>
      </w:tr>
      <w:tr w:rsidR="00F25656" w:rsidRPr="000940D2" w14:paraId="53ABCCD5" w14:textId="77777777" w:rsidTr="002D1C4F">
        <w:trPr>
          <w:trHeight w:val="314"/>
        </w:trPr>
        <w:tc>
          <w:tcPr>
            <w:tcW w:w="4333" w:type="dxa"/>
            <w:gridSpan w:val="2"/>
          </w:tcPr>
          <w:p w14:paraId="7071DE51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LG monitor 15LC1R </w:t>
            </w:r>
          </w:p>
        </w:tc>
        <w:tc>
          <w:tcPr>
            <w:tcW w:w="839" w:type="dxa"/>
          </w:tcPr>
          <w:p w14:paraId="5B6ABB1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100,00 € </w:t>
            </w:r>
          </w:p>
        </w:tc>
        <w:tc>
          <w:tcPr>
            <w:tcW w:w="2626" w:type="dxa"/>
          </w:tcPr>
          <w:p w14:paraId="2898505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764E5A5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20,00 € </w:t>
            </w:r>
          </w:p>
        </w:tc>
        <w:tc>
          <w:tcPr>
            <w:tcW w:w="2051" w:type="dxa"/>
          </w:tcPr>
          <w:p w14:paraId="36ED964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</w:tr>
      <w:tr w:rsidR="00F25656" w:rsidRPr="000940D2" w14:paraId="598833A8" w14:textId="77777777" w:rsidTr="002D1C4F">
        <w:trPr>
          <w:trHeight w:val="326"/>
        </w:trPr>
        <w:tc>
          <w:tcPr>
            <w:tcW w:w="4333" w:type="dxa"/>
            <w:gridSpan w:val="2"/>
          </w:tcPr>
          <w:p w14:paraId="00DDDE73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Total capital costs </w:t>
            </w:r>
          </w:p>
        </w:tc>
        <w:tc>
          <w:tcPr>
            <w:tcW w:w="839" w:type="dxa"/>
            <w:vAlign w:val="bottom"/>
          </w:tcPr>
          <w:p w14:paraId="5AAB97C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26" w:type="dxa"/>
            <w:vAlign w:val="bottom"/>
          </w:tcPr>
          <w:p w14:paraId="03EB6BE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7996D5A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2A8F60F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i/>
                <w:sz w:val="20"/>
                <w:szCs w:val="20"/>
              </w:rPr>
              <w:t xml:space="preserve">3,27 € </w:t>
            </w:r>
          </w:p>
        </w:tc>
      </w:tr>
      <w:tr w:rsidR="00F25656" w:rsidRPr="000940D2" w14:paraId="2F0D9366" w14:textId="77777777" w:rsidTr="002D1C4F">
        <w:trPr>
          <w:trHeight w:val="620"/>
        </w:trPr>
        <w:tc>
          <w:tcPr>
            <w:tcW w:w="4333" w:type="dxa"/>
            <w:gridSpan w:val="2"/>
          </w:tcPr>
          <w:p w14:paraId="59328FE4" w14:textId="77777777" w:rsidR="00F25656" w:rsidRPr="000940D2" w:rsidRDefault="00F25656" w:rsidP="002D1C4F">
            <w:pPr>
              <w:spacing w:after="38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Maintenance </w:t>
            </w:r>
          </w:p>
          <w:p w14:paraId="03C71232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Repair  </w:t>
            </w:r>
          </w:p>
        </w:tc>
        <w:tc>
          <w:tcPr>
            <w:tcW w:w="839" w:type="dxa"/>
          </w:tcPr>
          <w:p w14:paraId="0711BF0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 </w:t>
            </w:r>
          </w:p>
          <w:p w14:paraId="4ED9AE6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1.804,64 € </w:t>
            </w:r>
          </w:p>
        </w:tc>
        <w:tc>
          <w:tcPr>
            <w:tcW w:w="2626" w:type="dxa"/>
            <w:vAlign w:val="bottom"/>
          </w:tcPr>
          <w:p w14:paraId="100591B9" w14:textId="77777777" w:rsidR="00F25656" w:rsidRPr="000940D2" w:rsidRDefault="00F25656" w:rsidP="002D1C4F">
            <w:pPr>
              <w:spacing w:after="0" w:line="360" w:lineRule="auto"/>
              <w:ind w:left="0" w:right="1116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09" w:type="dxa"/>
          </w:tcPr>
          <w:p w14:paraId="40B41EEE" w14:textId="77777777" w:rsidR="00F25656" w:rsidRPr="000940D2" w:rsidRDefault="00F25656" w:rsidP="002D1C4F">
            <w:pPr>
              <w:spacing w:after="15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5913573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1.804,64 € </w:t>
            </w:r>
          </w:p>
        </w:tc>
        <w:tc>
          <w:tcPr>
            <w:tcW w:w="2051" w:type="dxa"/>
          </w:tcPr>
          <w:p w14:paraId="5604DE9F" w14:textId="77777777" w:rsidR="00F25656" w:rsidRPr="000940D2" w:rsidRDefault="00F25656" w:rsidP="002D1C4F">
            <w:pPr>
              <w:spacing w:after="15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13DD623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5,36 € </w:t>
            </w:r>
          </w:p>
        </w:tc>
      </w:tr>
      <w:tr w:rsidR="00F25656" w:rsidRPr="000940D2" w14:paraId="6BD5470B" w14:textId="77777777" w:rsidTr="002D1C4F">
        <w:trPr>
          <w:trHeight w:val="326"/>
        </w:trPr>
        <w:tc>
          <w:tcPr>
            <w:tcW w:w="4333" w:type="dxa"/>
            <w:gridSpan w:val="2"/>
          </w:tcPr>
          <w:p w14:paraId="36DC8B78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Leak tester (Karl Storz) </w:t>
            </w:r>
          </w:p>
        </w:tc>
        <w:tc>
          <w:tcPr>
            <w:tcW w:w="839" w:type="dxa"/>
          </w:tcPr>
          <w:p w14:paraId="45DF452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150,00 € </w:t>
            </w:r>
          </w:p>
        </w:tc>
        <w:tc>
          <w:tcPr>
            <w:tcW w:w="2626" w:type="dxa"/>
          </w:tcPr>
          <w:p w14:paraId="216C926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5D38695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30,00 € </w:t>
            </w:r>
          </w:p>
        </w:tc>
        <w:tc>
          <w:tcPr>
            <w:tcW w:w="2051" w:type="dxa"/>
          </w:tcPr>
          <w:p w14:paraId="582DB06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</w:tc>
      </w:tr>
      <w:tr w:rsidR="00F25656" w:rsidRPr="000940D2" w14:paraId="5030D104" w14:textId="77777777" w:rsidTr="002D1C4F">
        <w:trPr>
          <w:trHeight w:val="619"/>
        </w:trPr>
        <w:tc>
          <w:tcPr>
            <w:tcW w:w="4333" w:type="dxa"/>
            <w:gridSpan w:val="2"/>
          </w:tcPr>
          <w:p w14:paraId="701352DA" w14:textId="77777777" w:rsidR="00F25656" w:rsidRPr="000940D2" w:rsidRDefault="00F25656" w:rsidP="002D1C4F">
            <w:pPr>
              <w:spacing w:after="33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Reprocessing </w:t>
            </w:r>
          </w:p>
          <w:p w14:paraId="305E57BA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SICOLAB mini Endo, Dürr Technik </w:t>
            </w:r>
          </w:p>
        </w:tc>
        <w:tc>
          <w:tcPr>
            <w:tcW w:w="839" w:type="dxa"/>
          </w:tcPr>
          <w:p w14:paraId="2E584F0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 </w:t>
            </w:r>
          </w:p>
          <w:p w14:paraId="0CDC1B2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3.200,00 € </w:t>
            </w:r>
          </w:p>
        </w:tc>
        <w:tc>
          <w:tcPr>
            <w:tcW w:w="2626" w:type="dxa"/>
          </w:tcPr>
          <w:p w14:paraId="7309902F" w14:textId="77777777" w:rsidR="00F25656" w:rsidRPr="000940D2" w:rsidRDefault="00F25656" w:rsidP="002D1C4F">
            <w:pPr>
              <w:spacing w:after="12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50ED5B0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3CCAE4DA" w14:textId="77777777" w:rsidR="00F25656" w:rsidRPr="000940D2" w:rsidRDefault="00F25656" w:rsidP="002D1C4F">
            <w:pPr>
              <w:spacing w:after="12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4EBA64F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640,00 € </w:t>
            </w:r>
          </w:p>
        </w:tc>
        <w:tc>
          <w:tcPr>
            <w:tcW w:w="2051" w:type="dxa"/>
          </w:tcPr>
          <w:p w14:paraId="5FBF8B60" w14:textId="77777777" w:rsidR="00F25656" w:rsidRPr="000940D2" w:rsidRDefault="00F25656" w:rsidP="002D1C4F">
            <w:pPr>
              <w:spacing w:after="12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5252DE8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1,90 € </w:t>
            </w:r>
          </w:p>
        </w:tc>
      </w:tr>
      <w:tr w:rsidR="00F25656" w:rsidRPr="000940D2" w14:paraId="27EC75DD" w14:textId="77777777" w:rsidTr="002D1C4F">
        <w:trPr>
          <w:trHeight w:val="316"/>
        </w:trPr>
        <w:tc>
          <w:tcPr>
            <w:tcW w:w="4333" w:type="dxa"/>
            <w:gridSpan w:val="2"/>
          </w:tcPr>
          <w:p w14:paraId="7BCF61B6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Sekusept aktiv, 6 kg powder </w:t>
            </w:r>
          </w:p>
        </w:tc>
        <w:tc>
          <w:tcPr>
            <w:tcW w:w="839" w:type="dxa"/>
          </w:tcPr>
          <w:p w14:paraId="5DE48C7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202,75 € </w:t>
            </w:r>
          </w:p>
        </w:tc>
        <w:tc>
          <w:tcPr>
            <w:tcW w:w="2626" w:type="dxa"/>
            <w:vAlign w:val="bottom"/>
          </w:tcPr>
          <w:p w14:paraId="23ED62C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</w:tcPr>
          <w:p w14:paraId="64F288C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2.162,00 € </w:t>
            </w:r>
          </w:p>
        </w:tc>
        <w:tc>
          <w:tcPr>
            <w:tcW w:w="2051" w:type="dxa"/>
          </w:tcPr>
          <w:p w14:paraId="47767ED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6,42 € </w:t>
            </w:r>
          </w:p>
        </w:tc>
      </w:tr>
      <w:tr w:rsidR="00F25656" w:rsidRPr="000940D2" w14:paraId="310834B2" w14:textId="77777777" w:rsidTr="002D1C4F">
        <w:trPr>
          <w:trHeight w:val="314"/>
        </w:trPr>
        <w:tc>
          <w:tcPr>
            <w:tcW w:w="4333" w:type="dxa"/>
            <w:gridSpan w:val="2"/>
          </w:tcPr>
          <w:p w14:paraId="357279E0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Reprocessing basins (3 units) </w:t>
            </w:r>
          </w:p>
        </w:tc>
        <w:tc>
          <w:tcPr>
            <w:tcW w:w="839" w:type="dxa"/>
          </w:tcPr>
          <w:p w14:paraId="03BA510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240,00 € </w:t>
            </w:r>
          </w:p>
        </w:tc>
        <w:tc>
          <w:tcPr>
            <w:tcW w:w="2626" w:type="dxa"/>
          </w:tcPr>
          <w:p w14:paraId="1DC269E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09" w:type="dxa"/>
          </w:tcPr>
          <w:p w14:paraId="4665BB4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48,00 € </w:t>
            </w:r>
          </w:p>
        </w:tc>
        <w:tc>
          <w:tcPr>
            <w:tcW w:w="2051" w:type="dxa"/>
          </w:tcPr>
          <w:p w14:paraId="47CD7B8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0,14 € </w:t>
            </w:r>
          </w:p>
        </w:tc>
      </w:tr>
      <w:tr w:rsidR="00F25656" w:rsidRPr="000940D2" w14:paraId="29596226" w14:textId="77777777" w:rsidTr="002D1C4F">
        <w:trPr>
          <w:trHeight w:val="314"/>
        </w:trPr>
        <w:tc>
          <w:tcPr>
            <w:tcW w:w="4333" w:type="dxa"/>
            <w:gridSpan w:val="2"/>
          </w:tcPr>
          <w:p w14:paraId="22DA5DEB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Distilled water, 21 L </w:t>
            </w:r>
          </w:p>
        </w:tc>
        <w:tc>
          <w:tcPr>
            <w:tcW w:w="839" w:type="dxa"/>
          </w:tcPr>
          <w:p w14:paraId="2E51BE4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5,25 € </w:t>
            </w:r>
          </w:p>
        </w:tc>
        <w:tc>
          <w:tcPr>
            <w:tcW w:w="2626" w:type="dxa"/>
            <w:vAlign w:val="bottom"/>
          </w:tcPr>
          <w:p w14:paraId="10FCEB8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</w:tcPr>
          <w:p w14:paraId="51E4760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1.050,00 € </w:t>
            </w:r>
          </w:p>
        </w:tc>
        <w:tc>
          <w:tcPr>
            <w:tcW w:w="2051" w:type="dxa"/>
          </w:tcPr>
          <w:p w14:paraId="4491D30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3,12 € </w:t>
            </w:r>
          </w:p>
        </w:tc>
      </w:tr>
      <w:tr w:rsidR="00F25656" w:rsidRPr="000940D2" w14:paraId="1A965DB2" w14:textId="77777777" w:rsidTr="002D1C4F">
        <w:trPr>
          <w:trHeight w:val="316"/>
        </w:trPr>
        <w:tc>
          <w:tcPr>
            <w:tcW w:w="4333" w:type="dxa"/>
            <w:gridSpan w:val="2"/>
          </w:tcPr>
          <w:p w14:paraId="651724E4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Syringe, 10 ml (BRAUN) </w:t>
            </w:r>
          </w:p>
        </w:tc>
        <w:tc>
          <w:tcPr>
            <w:tcW w:w="839" w:type="dxa"/>
          </w:tcPr>
          <w:p w14:paraId="43EF3DE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  <w:tc>
          <w:tcPr>
            <w:tcW w:w="2626" w:type="dxa"/>
            <w:vAlign w:val="bottom"/>
          </w:tcPr>
          <w:p w14:paraId="4C26C98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070DBDC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353703B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</w:tr>
      <w:tr w:rsidR="00F25656" w:rsidRPr="000940D2" w14:paraId="2B56861A" w14:textId="77777777" w:rsidTr="002D1C4F">
        <w:trPr>
          <w:trHeight w:val="306"/>
        </w:trPr>
        <w:tc>
          <w:tcPr>
            <w:tcW w:w="4333" w:type="dxa"/>
            <w:gridSpan w:val="2"/>
          </w:tcPr>
          <w:p w14:paraId="159543D1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Cleaning brush </w:t>
            </w:r>
          </w:p>
        </w:tc>
        <w:tc>
          <w:tcPr>
            <w:tcW w:w="839" w:type="dxa"/>
          </w:tcPr>
          <w:p w14:paraId="1A576DB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0,89 € </w:t>
            </w:r>
          </w:p>
        </w:tc>
        <w:tc>
          <w:tcPr>
            <w:tcW w:w="2626" w:type="dxa"/>
            <w:vAlign w:val="bottom"/>
          </w:tcPr>
          <w:p w14:paraId="2718AF3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7906B17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10D3E07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0,89 € </w:t>
            </w:r>
          </w:p>
        </w:tc>
      </w:tr>
      <w:tr w:rsidR="00F25656" w:rsidRPr="000940D2" w14:paraId="6FC006A7" w14:textId="77777777" w:rsidTr="002D1C4F">
        <w:trPr>
          <w:trHeight w:val="324"/>
        </w:trPr>
        <w:tc>
          <w:tcPr>
            <w:tcW w:w="4333" w:type="dxa"/>
            <w:gridSpan w:val="2"/>
          </w:tcPr>
          <w:p w14:paraId="3163639F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Gauze compress, 10 × 10 cm </w:t>
            </w:r>
          </w:p>
        </w:tc>
        <w:tc>
          <w:tcPr>
            <w:tcW w:w="839" w:type="dxa"/>
          </w:tcPr>
          <w:p w14:paraId="4CF18BE0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0,05 € </w:t>
            </w:r>
          </w:p>
        </w:tc>
        <w:tc>
          <w:tcPr>
            <w:tcW w:w="2626" w:type="dxa"/>
            <w:vAlign w:val="bottom"/>
          </w:tcPr>
          <w:p w14:paraId="698FE44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5035FBD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420C5FB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0,05 € </w:t>
            </w:r>
          </w:p>
        </w:tc>
      </w:tr>
      <w:tr w:rsidR="00F25656" w:rsidRPr="000940D2" w14:paraId="14401FD9" w14:textId="77777777" w:rsidTr="002D1C4F">
        <w:trPr>
          <w:trHeight w:val="314"/>
        </w:trPr>
        <w:tc>
          <w:tcPr>
            <w:tcW w:w="4333" w:type="dxa"/>
            <w:gridSpan w:val="2"/>
          </w:tcPr>
          <w:p w14:paraId="34CC3073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Gloves, 100 units </w:t>
            </w:r>
          </w:p>
        </w:tc>
        <w:tc>
          <w:tcPr>
            <w:tcW w:w="839" w:type="dxa"/>
          </w:tcPr>
          <w:p w14:paraId="186B885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  <w:tc>
          <w:tcPr>
            <w:tcW w:w="2626" w:type="dxa"/>
            <w:vAlign w:val="bottom"/>
          </w:tcPr>
          <w:p w14:paraId="70594B6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2CAEFFF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509F8F0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</w:tr>
      <w:tr w:rsidR="00F25656" w:rsidRPr="000940D2" w14:paraId="0D42E432" w14:textId="77777777" w:rsidTr="002D1C4F">
        <w:trPr>
          <w:trHeight w:val="316"/>
        </w:trPr>
        <w:tc>
          <w:tcPr>
            <w:tcW w:w="4333" w:type="dxa"/>
            <w:gridSpan w:val="2"/>
          </w:tcPr>
          <w:p w14:paraId="7B1282CC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Cap </w:t>
            </w:r>
          </w:p>
        </w:tc>
        <w:tc>
          <w:tcPr>
            <w:tcW w:w="839" w:type="dxa"/>
          </w:tcPr>
          <w:p w14:paraId="1030CA7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</w:tc>
        <w:tc>
          <w:tcPr>
            <w:tcW w:w="2626" w:type="dxa"/>
            <w:vAlign w:val="bottom"/>
          </w:tcPr>
          <w:p w14:paraId="3AD30E1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4DD1702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76C8B7D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</w:tc>
      </w:tr>
      <w:tr w:rsidR="00F25656" w:rsidRPr="000940D2" w14:paraId="45CAEF72" w14:textId="77777777" w:rsidTr="002D1C4F">
        <w:trPr>
          <w:trHeight w:val="315"/>
        </w:trPr>
        <w:tc>
          <w:tcPr>
            <w:tcW w:w="4333" w:type="dxa"/>
            <w:gridSpan w:val="2"/>
          </w:tcPr>
          <w:p w14:paraId="5A390125" w14:textId="77777777" w:rsidR="00F25656" w:rsidRPr="000940D2" w:rsidRDefault="00F25656" w:rsidP="002D1C4F">
            <w:pPr>
              <w:spacing w:after="0" w:line="360" w:lineRule="auto"/>
              <w:ind w:left="31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Spray (Aesculap Sterilit Oil, 300 ml) </w:t>
            </w:r>
          </w:p>
        </w:tc>
        <w:tc>
          <w:tcPr>
            <w:tcW w:w="839" w:type="dxa"/>
          </w:tcPr>
          <w:p w14:paraId="57EDBE0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15,68 € </w:t>
            </w:r>
          </w:p>
        </w:tc>
        <w:tc>
          <w:tcPr>
            <w:tcW w:w="2626" w:type="dxa"/>
            <w:vAlign w:val="bottom"/>
          </w:tcPr>
          <w:p w14:paraId="569F3D3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</w:tcPr>
          <w:p w14:paraId="35FBABA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31,36 </w:t>
            </w:r>
          </w:p>
        </w:tc>
        <w:tc>
          <w:tcPr>
            <w:tcW w:w="2051" w:type="dxa"/>
          </w:tcPr>
          <w:p w14:paraId="12F46B7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0,14 € </w:t>
            </w:r>
          </w:p>
        </w:tc>
      </w:tr>
      <w:tr w:rsidR="00F25656" w:rsidRPr="000940D2" w14:paraId="34E38105" w14:textId="77777777" w:rsidTr="002D1C4F">
        <w:trPr>
          <w:trHeight w:val="315"/>
        </w:trPr>
        <w:tc>
          <w:tcPr>
            <w:tcW w:w="4333" w:type="dxa"/>
            <w:gridSpan w:val="2"/>
          </w:tcPr>
          <w:p w14:paraId="1550CBFF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Total reprocessing costs </w:t>
            </w:r>
          </w:p>
        </w:tc>
        <w:tc>
          <w:tcPr>
            <w:tcW w:w="839" w:type="dxa"/>
            <w:vAlign w:val="bottom"/>
          </w:tcPr>
          <w:p w14:paraId="57AEB879" w14:textId="77777777" w:rsidR="00F25656" w:rsidRPr="000940D2" w:rsidRDefault="00F25656" w:rsidP="002D1C4F">
            <w:pPr>
              <w:spacing w:after="0" w:line="360" w:lineRule="auto"/>
              <w:ind w:left="221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26" w:type="dxa"/>
            <w:vAlign w:val="bottom"/>
          </w:tcPr>
          <w:p w14:paraId="64E7D4B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bottom"/>
          </w:tcPr>
          <w:p w14:paraId="2CD7893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63B86AB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i/>
                <w:sz w:val="20"/>
                <w:szCs w:val="20"/>
              </w:rPr>
              <w:t xml:space="preserve">12,86 € </w:t>
            </w:r>
          </w:p>
        </w:tc>
      </w:tr>
      <w:tr w:rsidR="00F25656" w:rsidRPr="000940D2" w14:paraId="262374FE" w14:textId="77777777" w:rsidTr="002D1C4F">
        <w:trPr>
          <w:trHeight w:val="475"/>
        </w:trPr>
        <w:tc>
          <w:tcPr>
            <w:tcW w:w="4333" w:type="dxa"/>
            <w:gridSpan w:val="2"/>
          </w:tcPr>
          <w:p w14:paraId="16D964AD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Staff costs (20min) </w:t>
            </w:r>
          </w:p>
        </w:tc>
        <w:tc>
          <w:tcPr>
            <w:tcW w:w="839" w:type="dxa"/>
          </w:tcPr>
          <w:p w14:paraId="2CF7FBB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5,67 € </w:t>
            </w:r>
          </w:p>
        </w:tc>
        <w:tc>
          <w:tcPr>
            <w:tcW w:w="2626" w:type="dxa"/>
            <w:vAlign w:val="center"/>
          </w:tcPr>
          <w:p w14:paraId="4081790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9" w:type="dxa"/>
            <w:vAlign w:val="center"/>
          </w:tcPr>
          <w:p w14:paraId="420C9C3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</w:tcPr>
          <w:p w14:paraId="78D1DD4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5,67 € </w:t>
            </w:r>
          </w:p>
        </w:tc>
      </w:tr>
      <w:tr w:rsidR="00F25656" w:rsidRPr="000940D2" w14:paraId="3ABCCF11" w14:textId="77777777" w:rsidTr="002D1C4F">
        <w:trPr>
          <w:trHeight w:val="428"/>
        </w:trPr>
        <w:tc>
          <w:tcPr>
            <w:tcW w:w="4333" w:type="dxa"/>
            <w:gridSpan w:val="2"/>
          </w:tcPr>
          <w:p w14:paraId="394BF9BC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32B86363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Total cost per cystoscopy </w:t>
            </w:r>
          </w:p>
        </w:tc>
        <w:tc>
          <w:tcPr>
            <w:tcW w:w="839" w:type="dxa"/>
          </w:tcPr>
          <w:p w14:paraId="66C9886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35" w:type="dxa"/>
            <w:gridSpan w:val="2"/>
          </w:tcPr>
          <w:p w14:paraId="5C81F30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  <w:r w:rsidRPr="000940D2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1" w:type="dxa"/>
          </w:tcPr>
          <w:p w14:paraId="0054AB03" w14:textId="77777777" w:rsidR="00F25656" w:rsidRPr="000940D2" w:rsidRDefault="00F25656" w:rsidP="002D1C4F">
            <w:pPr>
              <w:spacing w:after="15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  <w:p w14:paraId="4B313B4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27,25 € </w:t>
            </w:r>
          </w:p>
        </w:tc>
      </w:tr>
    </w:tbl>
    <w:p w14:paraId="78609C15" w14:textId="77777777" w:rsidR="00F25656" w:rsidRPr="000940D2" w:rsidRDefault="00F25656" w:rsidP="00F25656">
      <w:pPr>
        <w:spacing w:after="0" w:line="360" w:lineRule="auto"/>
        <w:ind w:right="61"/>
        <w:jc w:val="both"/>
        <w:rPr>
          <w:sz w:val="20"/>
          <w:szCs w:val="20"/>
        </w:rPr>
      </w:pPr>
      <w:r w:rsidRPr="006A43BF">
        <w:rPr>
          <w:b/>
          <w:bCs/>
          <w:sz w:val="20"/>
          <w:szCs w:val="20"/>
        </w:rPr>
        <w:t>Supplement</w:t>
      </w:r>
      <w:r w:rsidRPr="00C06A83">
        <w:rPr>
          <w:b/>
          <w:bCs/>
          <w:sz w:val="22"/>
          <w:szCs w:val="22"/>
        </w:rPr>
        <w:t xml:space="preserve"> </w:t>
      </w:r>
      <w:r w:rsidRPr="000940D2">
        <w:rPr>
          <w:rStyle w:val="Fett"/>
          <w:rFonts w:eastAsiaTheme="majorEastAsia"/>
          <w:sz w:val="20"/>
          <w:szCs w:val="20"/>
        </w:rPr>
        <w:t>Table 1. Overview of cost components per reusable flexible cystoscopy.</w:t>
      </w:r>
      <w:r w:rsidRPr="000940D2">
        <w:rPr>
          <w:sz w:val="20"/>
          <w:szCs w:val="20"/>
        </w:rPr>
        <w:br/>
        <w:t xml:space="preserve">Capital costs were amortised linearly over five years based on an annual case volume of 337 procedures. Reprocessing accounted for the largest share of total costs (€12.86 per procedure), followed by staff costs (€5.67), maintenance (€5.45), and capital investment (€3.27). The overall mean cost per reusable flexible cystoscopy was </w:t>
      </w:r>
      <w:r w:rsidRPr="000940D2">
        <w:rPr>
          <w:rStyle w:val="Fett"/>
          <w:rFonts w:eastAsiaTheme="majorEastAsia"/>
          <w:sz w:val="20"/>
          <w:szCs w:val="20"/>
        </w:rPr>
        <w:t>€27.25</w:t>
      </w:r>
      <w:r w:rsidRPr="000940D2">
        <w:rPr>
          <w:b/>
          <w:bCs/>
          <w:sz w:val="20"/>
          <w:szCs w:val="20"/>
        </w:rPr>
        <w:t>.</w:t>
      </w:r>
    </w:p>
    <w:p w14:paraId="2D50DAD3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sz w:val="22"/>
          <w:szCs w:val="22"/>
        </w:rPr>
      </w:pPr>
    </w:p>
    <w:p w14:paraId="11E79A9C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  <w:r w:rsidRPr="00C06A83">
        <w:rPr>
          <w:b/>
          <w:sz w:val="22"/>
          <w:szCs w:val="22"/>
        </w:rPr>
        <w:t xml:space="preserve"> </w:t>
      </w:r>
    </w:p>
    <w:tbl>
      <w:tblPr>
        <w:tblStyle w:val="TableGrid"/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" w:type="dxa"/>
          <w:right w:w="58" w:type="dxa"/>
        </w:tblCellMar>
        <w:tblLook w:val="04A0" w:firstRow="1" w:lastRow="0" w:firstColumn="1" w:lastColumn="0" w:noHBand="0" w:noVBand="1"/>
      </w:tblPr>
      <w:tblGrid>
        <w:gridCol w:w="4085"/>
        <w:gridCol w:w="1587"/>
        <w:gridCol w:w="707"/>
        <w:gridCol w:w="1276"/>
        <w:gridCol w:w="2835"/>
      </w:tblGrid>
      <w:tr w:rsidR="00F25656" w:rsidRPr="000940D2" w14:paraId="6B445560" w14:textId="77777777" w:rsidTr="002D1C4F">
        <w:trPr>
          <w:trHeight w:val="537"/>
        </w:trPr>
        <w:tc>
          <w:tcPr>
            <w:tcW w:w="4085" w:type="dxa"/>
          </w:tcPr>
          <w:p w14:paraId="7D2310DC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lastRenderedPageBreak/>
              <w:t xml:space="preserve">Capital investment </w:t>
            </w:r>
          </w:p>
        </w:tc>
        <w:tc>
          <w:tcPr>
            <w:tcW w:w="1587" w:type="dxa"/>
          </w:tcPr>
          <w:p w14:paraId="454ABEF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Unit cost (€) </w:t>
            </w:r>
          </w:p>
        </w:tc>
        <w:tc>
          <w:tcPr>
            <w:tcW w:w="1983" w:type="dxa"/>
            <w:gridSpan w:val="2"/>
          </w:tcPr>
          <w:p w14:paraId="5F8D952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Amortization Annual cost (€) (years) </w:t>
            </w:r>
          </w:p>
        </w:tc>
        <w:tc>
          <w:tcPr>
            <w:tcW w:w="2835" w:type="dxa"/>
          </w:tcPr>
          <w:p w14:paraId="559FB73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Cost per cystoscopy (€) </w:t>
            </w:r>
          </w:p>
        </w:tc>
      </w:tr>
      <w:tr w:rsidR="00F25656" w:rsidRPr="000940D2" w14:paraId="4AB42ED6" w14:textId="77777777" w:rsidTr="002D1C4F">
        <w:trPr>
          <w:trHeight w:val="284"/>
        </w:trPr>
        <w:tc>
          <w:tcPr>
            <w:tcW w:w="4085" w:type="dxa"/>
          </w:tcPr>
          <w:p w14:paraId="378C3E02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Olympus CYF-5 cystoscope </w:t>
            </w:r>
          </w:p>
        </w:tc>
        <w:tc>
          <w:tcPr>
            <w:tcW w:w="1587" w:type="dxa"/>
          </w:tcPr>
          <w:p w14:paraId="1A33AF9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7.600,00 € </w:t>
            </w:r>
          </w:p>
        </w:tc>
        <w:tc>
          <w:tcPr>
            <w:tcW w:w="707" w:type="dxa"/>
          </w:tcPr>
          <w:p w14:paraId="4BE3032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</w:tcPr>
          <w:p w14:paraId="5EFDA35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1.520,00 € </w:t>
            </w:r>
          </w:p>
        </w:tc>
        <w:tc>
          <w:tcPr>
            <w:tcW w:w="2835" w:type="dxa"/>
          </w:tcPr>
          <w:p w14:paraId="43706A8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4,51 € </w:t>
            </w:r>
          </w:p>
        </w:tc>
      </w:tr>
      <w:tr w:rsidR="00F25656" w:rsidRPr="000940D2" w14:paraId="690CEDC1" w14:textId="77777777" w:rsidTr="002D1C4F">
        <w:trPr>
          <w:trHeight w:val="316"/>
        </w:trPr>
        <w:tc>
          <w:tcPr>
            <w:tcW w:w="4085" w:type="dxa"/>
          </w:tcPr>
          <w:p w14:paraId="7D75A77F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HD pendulum camera head </w:t>
            </w:r>
          </w:p>
        </w:tc>
        <w:tc>
          <w:tcPr>
            <w:tcW w:w="1587" w:type="dxa"/>
          </w:tcPr>
          <w:p w14:paraId="25A7B89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14.500,00 € </w:t>
            </w:r>
          </w:p>
        </w:tc>
        <w:tc>
          <w:tcPr>
            <w:tcW w:w="707" w:type="dxa"/>
          </w:tcPr>
          <w:p w14:paraId="2E61194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</w:tcPr>
          <w:p w14:paraId="5E146B6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2.900,00 € </w:t>
            </w:r>
          </w:p>
        </w:tc>
        <w:tc>
          <w:tcPr>
            <w:tcW w:w="2835" w:type="dxa"/>
          </w:tcPr>
          <w:p w14:paraId="50690C6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8,61 € </w:t>
            </w:r>
          </w:p>
        </w:tc>
      </w:tr>
      <w:tr w:rsidR="00F25656" w:rsidRPr="000940D2" w14:paraId="06359181" w14:textId="77777777" w:rsidTr="002D1C4F">
        <w:trPr>
          <w:trHeight w:val="314"/>
        </w:trPr>
        <w:tc>
          <w:tcPr>
            <w:tcW w:w="4085" w:type="dxa"/>
          </w:tcPr>
          <w:p w14:paraId="300A035E" w14:textId="77777777" w:rsidR="00F25656" w:rsidRPr="000940D2" w:rsidRDefault="00F25656" w:rsidP="002D1C4F">
            <w:pPr>
              <w:spacing w:after="0" w:line="360" w:lineRule="auto"/>
              <w:ind w:left="8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Video system incl. light source OTV-S500 </w:t>
            </w:r>
          </w:p>
        </w:tc>
        <w:tc>
          <w:tcPr>
            <w:tcW w:w="1587" w:type="dxa"/>
          </w:tcPr>
          <w:p w14:paraId="0B30097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17.500,00 € </w:t>
            </w:r>
          </w:p>
        </w:tc>
        <w:tc>
          <w:tcPr>
            <w:tcW w:w="707" w:type="dxa"/>
          </w:tcPr>
          <w:p w14:paraId="4CE7C550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</w:tcPr>
          <w:p w14:paraId="728978E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3.500,00 € </w:t>
            </w:r>
          </w:p>
        </w:tc>
        <w:tc>
          <w:tcPr>
            <w:tcW w:w="2835" w:type="dxa"/>
          </w:tcPr>
          <w:p w14:paraId="1EF05D3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10,39 € </w:t>
            </w:r>
          </w:p>
        </w:tc>
      </w:tr>
      <w:tr w:rsidR="00F25656" w:rsidRPr="000940D2" w14:paraId="13E388F7" w14:textId="77777777" w:rsidTr="002D1C4F">
        <w:trPr>
          <w:trHeight w:val="314"/>
        </w:trPr>
        <w:tc>
          <w:tcPr>
            <w:tcW w:w="4085" w:type="dxa"/>
          </w:tcPr>
          <w:p w14:paraId="501BB903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Olympus light cable </w:t>
            </w:r>
          </w:p>
        </w:tc>
        <w:tc>
          <w:tcPr>
            <w:tcW w:w="1587" w:type="dxa"/>
          </w:tcPr>
          <w:p w14:paraId="529575F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450,00 € </w:t>
            </w:r>
          </w:p>
        </w:tc>
        <w:tc>
          <w:tcPr>
            <w:tcW w:w="707" w:type="dxa"/>
          </w:tcPr>
          <w:p w14:paraId="4ADA6DD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276" w:type="dxa"/>
          </w:tcPr>
          <w:p w14:paraId="38B4183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90,00 € </w:t>
            </w:r>
          </w:p>
        </w:tc>
        <w:tc>
          <w:tcPr>
            <w:tcW w:w="2835" w:type="dxa"/>
          </w:tcPr>
          <w:p w14:paraId="701294C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0,27 € </w:t>
            </w:r>
          </w:p>
        </w:tc>
      </w:tr>
      <w:tr w:rsidR="00F25656" w:rsidRPr="000940D2" w14:paraId="19A6E05D" w14:textId="77777777" w:rsidTr="002D1C4F">
        <w:trPr>
          <w:trHeight w:val="315"/>
        </w:trPr>
        <w:tc>
          <w:tcPr>
            <w:tcW w:w="4085" w:type="dxa"/>
          </w:tcPr>
          <w:p w14:paraId="1B0A3563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Olympus HD monitor 21" </w:t>
            </w:r>
          </w:p>
        </w:tc>
        <w:tc>
          <w:tcPr>
            <w:tcW w:w="1587" w:type="dxa"/>
          </w:tcPr>
          <w:p w14:paraId="71AEDFA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3.000,00 € </w:t>
            </w:r>
          </w:p>
        </w:tc>
        <w:tc>
          <w:tcPr>
            <w:tcW w:w="707" w:type="dxa"/>
            <w:vAlign w:val="bottom"/>
          </w:tcPr>
          <w:p w14:paraId="5CC69E1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  <w:p w14:paraId="4AACFBB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6942010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600,00 € </w:t>
            </w:r>
          </w:p>
          <w:p w14:paraId="242F8B4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4EFEA25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1,78 € </w:t>
            </w:r>
          </w:p>
        </w:tc>
      </w:tr>
      <w:tr w:rsidR="00F25656" w:rsidRPr="000940D2" w14:paraId="437C670F" w14:textId="77777777" w:rsidTr="002D1C4F">
        <w:trPr>
          <w:trHeight w:val="317"/>
        </w:trPr>
        <w:tc>
          <w:tcPr>
            <w:tcW w:w="4085" w:type="dxa"/>
          </w:tcPr>
          <w:p w14:paraId="31FA13D2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Total capital costs </w:t>
            </w:r>
          </w:p>
        </w:tc>
        <w:tc>
          <w:tcPr>
            <w:tcW w:w="1587" w:type="dxa"/>
            <w:vAlign w:val="bottom"/>
          </w:tcPr>
          <w:p w14:paraId="61D7366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i/>
                <w:sz w:val="20"/>
                <w:szCs w:val="20"/>
              </w:rPr>
              <w:t xml:space="preserve">43.050,00 € </w:t>
            </w:r>
          </w:p>
          <w:p w14:paraId="184FFD5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vAlign w:val="bottom"/>
          </w:tcPr>
          <w:p w14:paraId="4FB5E0B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0F7AD9F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14:paraId="7707F05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i/>
                <w:sz w:val="20"/>
                <w:szCs w:val="20"/>
              </w:rPr>
              <w:t xml:space="preserve">25,55 € </w:t>
            </w:r>
          </w:p>
          <w:p w14:paraId="069CABE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</w:tr>
      <w:tr w:rsidR="00F25656" w:rsidRPr="000940D2" w14:paraId="17D33F8D" w14:textId="77777777" w:rsidTr="002D1C4F">
        <w:trPr>
          <w:trHeight w:val="627"/>
        </w:trPr>
        <w:tc>
          <w:tcPr>
            <w:tcW w:w="4085" w:type="dxa"/>
          </w:tcPr>
          <w:p w14:paraId="168A7AA0" w14:textId="77777777" w:rsidR="00F25656" w:rsidRPr="000940D2" w:rsidRDefault="00F25656" w:rsidP="002D1C4F">
            <w:pPr>
              <w:spacing w:after="38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Maintenance </w:t>
            </w:r>
          </w:p>
          <w:p w14:paraId="598F0D3D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Repair </w:t>
            </w:r>
          </w:p>
        </w:tc>
        <w:tc>
          <w:tcPr>
            <w:tcW w:w="1587" w:type="dxa"/>
            <w:vAlign w:val="bottom"/>
          </w:tcPr>
          <w:p w14:paraId="5FFBB11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1.804,64 € </w:t>
            </w:r>
          </w:p>
        </w:tc>
        <w:tc>
          <w:tcPr>
            <w:tcW w:w="707" w:type="dxa"/>
            <w:vAlign w:val="center"/>
          </w:tcPr>
          <w:p w14:paraId="55C536E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09D78E8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1.804,64 € </w:t>
            </w:r>
          </w:p>
        </w:tc>
        <w:tc>
          <w:tcPr>
            <w:tcW w:w="2835" w:type="dxa"/>
            <w:vAlign w:val="bottom"/>
          </w:tcPr>
          <w:p w14:paraId="2D830E9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5,36 € </w:t>
            </w:r>
          </w:p>
        </w:tc>
      </w:tr>
      <w:tr w:rsidR="00F25656" w:rsidRPr="000940D2" w14:paraId="46391031" w14:textId="77777777" w:rsidTr="002D1C4F">
        <w:trPr>
          <w:trHeight w:val="317"/>
        </w:trPr>
        <w:tc>
          <w:tcPr>
            <w:tcW w:w="4085" w:type="dxa"/>
          </w:tcPr>
          <w:p w14:paraId="1E39BA66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Leak tester (Karl Storz) </w:t>
            </w:r>
          </w:p>
        </w:tc>
        <w:tc>
          <w:tcPr>
            <w:tcW w:w="1587" w:type="dxa"/>
            <w:vAlign w:val="bottom"/>
          </w:tcPr>
          <w:p w14:paraId="27B09B0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150,00 € </w:t>
            </w:r>
          </w:p>
          <w:p w14:paraId="3D38D37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vAlign w:val="bottom"/>
          </w:tcPr>
          <w:p w14:paraId="4815F16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  <w:p w14:paraId="0CDA961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38BDE25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30,00 € </w:t>
            </w:r>
          </w:p>
          <w:p w14:paraId="67A16E4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14:paraId="3710CD5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  <w:p w14:paraId="1AA1A4B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</w:tr>
      <w:tr w:rsidR="00F25656" w:rsidRPr="000940D2" w14:paraId="516CAAA2" w14:textId="77777777" w:rsidTr="002D1C4F">
        <w:trPr>
          <w:trHeight w:val="629"/>
        </w:trPr>
        <w:tc>
          <w:tcPr>
            <w:tcW w:w="4085" w:type="dxa"/>
          </w:tcPr>
          <w:p w14:paraId="162F107A" w14:textId="77777777" w:rsidR="00F25656" w:rsidRPr="000940D2" w:rsidRDefault="00F25656" w:rsidP="002D1C4F">
            <w:pPr>
              <w:spacing w:after="39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Reprocessing </w:t>
            </w:r>
          </w:p>
          <w:p w14:paraId="2697E8A5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SICOLAB mini Endo, Dürr Technik </w:t>
            </w:r>
          </w:p>
        </w:tc>
        <w:tc>
          <w:tcPr>
            <w:tcW w:w="1587" w:type="dxa"/>
            <w:vAlign w:val="bottom"/>
          </w:tcPr>
          <w:p w14:paraId="2CC4D0F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3.200,00 € </w:t>
            </w:r>
          </w:p>
        </w:tc>
        <w:tc>
          <w:tcPr>
            <w:tcW w:w="707" w:type="dxa"/>
            <w:vAlign w:val="bottom"/>
          </w:tcPr>
          <w:p w14:paraId="15926BF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  <w:p w14:paraId="2D4434A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2CA4A94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640,00 € </w:t>
            </w:r>
          </w:p>
        </w:tc>
        <w:tc>
          <w:tcPr>
            <w:tcW w:w="2835" w:type="dxa"/>
            <w:vAlign w:val="bottom"/>
          </w:tcPr>
          <w:p w14:paraId="44000FD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1,90 € </w:t>
            </w:r>
          </w:p>
        </w:tc>
      </w:tr>
      <w:tr w:rsidR="00F25656" w:rsidRPr="000940D2" w14:paraId="79369B75" w14:textId="77777777" w:rsidTr="002D1C4F">
        <w:trPr>
          <w:trHeight w:val="314"/>
        </w:trPr>
        <w:tc>
          <w:tcPr>
            <w:tcW w:w="4085" w:type="dxa"/>
          </w:tcPr>
          <w:p w14:paraId="50DAE889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Sekusept aktiv, 6 kg powder </w:t>
            </w:r>
          </w:p>
        </w:tc>
        <w:tc>
          <w:tcPr>
            <w:tcW w:w="1587" w:type="dxa"/>
          </w:tcPr>
          <w:p w14:paraId="7917A7E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202,75 € </w:t>
            </w:r>
          </w:p>
        </w:tc>
        <w:tc>
          <w:tcPr>
            <w:tcW w:w="707" w:type="dxa"/>
          </w:tcPr>
          <w:p w14:paraId="1B907A52" w14:textId="77777777" w:rsidR="00F25656" w:rsidRPr="000940D2" w:rsidRDefault="00F25656" w:rsidP="002D1C4F">
            <w:pPr>
              <w:spacing w:after="16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0B160F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2.162,00 € </w:t>
            </w:r>
          </w:p>
        </w:tc>
        <w:tc>
          <w:tcPr>
            <w:tcW w:w="2835" w:type="dxa"/>
          </w:tcPr>
          <w:p w14:paraId="7FE116D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6,42 € </w:t>
            </w:r>
          </w:p>
        </w:tc>
      </w:tr>
      <w:tr w:rsidR="00F25656" w:rsidRPr="000940D2" w14:paraId="6CC9EC22" w14:textId="77777777" w:rsidTr="002D1C4F">
        <w:trPr>
          <w:trHeight w:val="316"/>
        </w:trPr>
        <w:tc>
          <w:tcPr>
            <w:tcW w:w="4085" w:type="dxa"/>
          </w:tcPr>
          <w:p w14:paraId="3EF6D7DB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Reprocessing basins (3 units) </w:t>
            </w:r>
          </w:p>
        </w:tc>
        <w:tc>
          <w:tcPr>
            <w:tcW w:w="1587" w:type="dxa"/>
          </w:tcPr>
          <w:p w14:paraId="1EC3CC3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240,00 € </w:t>
            </w:r>
          </w:p>
        </w:tc>
        <w:tc>
          <w:tcPr>
            <w:tcW w:w="707" w:type="dxa"/>
            <w:vAlign w:val="bottom"/>
          </w:tcPr>
          <w:p w14:paraId="587F3EA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 </w:t>
            </w:r>
          </w:p>
          <w:p w14:paraId="2492E46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32523B6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48,00 € </w:t>
            </w:r>
          </w:p>
        </w:tc>
        <w:tc>
          <w:tcPr>
            <w:tcW w:w="2835" w:type="dxa"/>
          </w:tcPr>
          <w:p w14:paraId="17BDF0C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0,14 € </w:t>
            </w:r>
          </w:p>
        </w:tc>
      </w:tr>
      <w:tr w:rsidR="00F25656" w:rsidRPr="000940D2" w14:paraId="06C86C7B" w14:textId="77777777" w:rsidTr="002D1C4F">
        <w:trPr>
          <w:trHeight w:val="316"/>
        </w:trPr>
        <w:tc>
          <w:tcPr>
            <w:tcW w:w="4085" w:type="dxa"/>
          </w:tcPr>
          <w:p w14:paraId="1974D442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Distilled water, 21 L </w:t>
            </w:r>
          </w:p>
        </w:tc>
        <w:tc>
          <w:tcPr>
            <w:tcW w:w="1587" w:type="dxa"/>
          </w:tcPr>
          <w:p w14:paraId="31FF9DD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5,25 € </w:t>
            </w:r>
          </w:p>
        </w:tc>
        <w:tc>
          <w:tcPr>
            <w:tcW w:w="707" w:type="dxa"/>
            <w:vAlign w:val="bottom"/>
          </w:tcPr>
          <w:p w14:paraId="36577EA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55A37B7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1.050,00 € </w:t>
            </w:r>
          </w:p>
          <w:p w14:paraId="7BC3EB5A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2628D03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3,12 € </w:t>
            </w:r>
          </w:p>
        </w:tc>
      </w:tr>
      <w:tr w:rsidR="00F25656" w:rsidRPr="000940D2" w14:paraId="1DAD9193" w14:textId="77777777" w:rsidTr="002D1C4F">
        <w:trPr>
          <w:trHeight w:val="314"/>
        </w:trPr>
        <w:tc>
          <w:tcPr>
            <w:tcW w:w="4085" w:type="dxa"/>
          </w:tcPr>
          <w:p w14:paraId="51F65B63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Syringe, 10 ml (BRAUN) </w:t>
            </w:r>
          </w:p>
        </w:tc>
        <w:tc>
          <w:tcPr>
            <w:tcW w:w="1587" w:type="dxa"/>
          </w:tcPr>
          <w:p w14:paraId="731CC15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  <w:tc>
          <w:tcPr>
            <w:tcW w:w="707" w:type="dxa"/>
            <w:vAlign w:val="bottom"/>
          </w:tcPr>
          <w:p w14:paraId="3132721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775082E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66BA8C8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</w:tr>
      <w:tr w:rsidR="00F25656" w:rsidRPr="000940D2" w14:paraId="13D669D9" w14:textId="77777777" w:rsidTr="002D1C4F">
        <w:trPr>
          <w:trHeight w:val="314"/>
        </w:trPr>
        <w:tc>
          <w:tcPr>
            <w:tcW w:w="4085" w:type="dxa"/>
          </w:tcPr>
          <w:p w14:paraId="26B68447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Cleaning brush </w:t>
            </w:r>
          </w:p>
        </w:tc>
        <w:tc>
          <w:tcPr>
            <w:tcW w:w="1587" w:type="dxa"/>
          </w:tcPr>
          <w:p w14:paraId="42FD636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0,89 € </w:t>
            </w:r>
          </w:p>
        </w:tc>
        <w:tc>
          <w:tcPr>
            <w:tcW w:w="707" w:type="dxa"/>
            <w:vAlign w:val="bottom"/>
          </w:tcPr>
          <w:p w14:paraId="0DDAFE19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2552C7D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3C97D3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0,89 € </w:t>
            </w:r>
          </w:p>
        </w:tc>
      </w:tr>
      <w:tr w:rsidR="00F25656" w:rsidRPr="000940D2" w14:paraId="5FEDE018" w14:textId="77777777" w:rsidTr="002D1C4F">
        <w:trPr>
          <w:trHeight w:val="316"/>
        </w:trPr>
        <w:tc>
          <w:tcPr>
            <w:tcW w:w="4085" w:type="dxa"/>
          </w:tcPr>
          <w:p w14:paraId="23A777D6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Gauze compress, 10 × 10 cm </w:t>
            </w:r>
          </w:p>
        </w:tc>
        <w:tc>
          <w:tcPr>
            <w:tcW w:w="1587" w:type="dxa"/>
          </w:tcPr>
          <w:p w14:paraId="6AAD0396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0,05 € </w:t>
            </w:r>
          </w:p>
        </w:tc>
        <w:tc>
          <w:tcPr>
            <w:tcW w:w="707" w:type="dxa"/>
            <w:vAlign w:val="bottom"/>
          </w:tcPr>
          <w:p w14:paraId="0A6F903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74FBADEB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64C15D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0,05 € </w:t>
            </w:r>
          </w:p>
        </w:tc>
      </w:tr>
      <w:tr w:rsidR="00F25656" w:rsidRPr="000940D2" w14:paraId="13D59C09" w14:textId="77777777" w:rsidTr="002D1C4F">
        <w:trPr>
          <w:trHeight w:val="316"/>
        </w:trPr>
        <w:tc>
          <w:tcPr>
            <w:tcW w:w="4085" w:type="dxa"/>
          </w:tcPr>
          <w:p w14:paraId="43BAEB95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Gloves, 100 units </w:t>
            </w:r>
          </w:p>
        </w:tc>
        <w:tc>
          <w:tcPr>
            <w:tcW w:w="1587" w:type="dxa"/>
          </w:tcPr>
          <w:p w14:paraId="74EC9E6C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  <w:tc>
          <w:tcPr>
            <w:tcW w:w="707" w:type="dxa"/>
            <w:vAlign w:val="bottom"/>
          </w:tcPr>
          <w:p w14:paraId="348699A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2AC0B43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DCD9B8F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0,06 € </w:t>
            </w:r>
          </w:p>
        </w:tc>
      </w:tr>
      <w:tr w:rsidR="00F25656" w:rsidRPr="000940D2" w14:paraId="1CD16CC9" w14:textId="77777777" w:rsidTr="002D1C4F">
        <w:trPr>
          <w:trHeight w:val="314"/>
        </w:trPr>
        <w:tc>
          <w:tcPr>
            <w:tcW w:w="4085" w:type="dxa"/>
          </w:tcPr>
          <w:p w14:paraId="04CFCC01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Cap </w:t>
            </w:r>
          </w:p>
        </w:tc>
        <w:tc>
          <w:tcPr>
            <w:tcW w:w="1587" w:type="dxa"/>
          </w:tcPr>
          <w:p w14:paraId="32D207D3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</w:tc>
        <w:tc>
          <w:tcPr>
            <w:tcW w:w="707" w:type="dxa"/>
            <w:vAlign w:val="bottom"/>
          </w:tcPr>
          <w:p w14:paraId="3E82EBBD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3F9A9371" w14:textId="77777777" w:rsidR="00F25656" w:rsidRPr="000940D2" w:rsidRDefault="00F25656" w:rsidP="002D1C4F">
            <w:pPr>
              <w:spacing w:after="16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817317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0,09 € </w:t>
            </w:r>
          </w:p>
        </w:tc>
      </w:tr>
      <w:tr w:rsidR="00F25656" w:rsidRPr="000940D2" w14:paraId="34B3DCFD" w14:textId="77777777" w:rsidTr="002D1C4F">
        <w:trPr>
          <w:trHeight w:val="314"/>
        </w:trPr>
        <w:tc>
          <w:tcPr>
            <w:tcW w:w="4085" w:type="dxa"/>
          </w:tcPr>
          <w:p w14:paraId="29472A98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Spray (Aesculap Sterilit Oil, 300 ml) </w:t>
            </w:r>
          </w:p>
        </w:tc>
        <w:tc>
          <w:tcPr>
            <w:tcW w:w="1587" w:type="dxa"/>
            <w:vAlign w:val="bottom"/>
          </w:tcPr>
          <w:p w14:paraId="2A39DF50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15,68 € </w:t>
            </w:r>
          </w:p>
          <w:p w14:paraId="0938CE97" w14:textId="77777777" w:rsidR="00F25656" w:rsidRPr="000940D2" w:rsidRDefault="00F25656" w:rsidP="002D1C4F">
            <w:pPr>
              <w:spacing w:after="0" w:line="360" w:lineRule="auto"/>
              <w:ind w:left="221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vAlign w:val="bottom"/>
          </w:tcPr>
          <w:p w14:paraId="635A381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1727B8C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31,36 </w:t>
            </w:r>
          </w:p>
          <w:p w14:paraId="69E7A67E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6EB1C9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0,14 € </w:t>
            </w:r>
          </w:p>
        </w:tc>
      </w:tr>
      <w:tr w:rsidR="00F25656" w:rsidRPr="000940D2" w14:paraId="1431F2E3" w14:textId="77777777" w:rsidTr="002D1C4F">
        <w:trPr>
          <w:trHeight w:val="316"/>
        </w:trPr>
        <w:tc>
          <w:tcPr>
            <w:tcW w:w="4085" w:type="dxa"/>
          </w:tcPr>
          <w:p w14:paraId="7331A88E" w14:textId="77777777" w:rsidR="00F25656" w:rsidRPr="000940D2" w:rsidRDefault="00F25656" w:rsidP="002D1C4F">
            <w:pPr>
              <w:spacing w:after="0" w:line="360" w:lineRule="auto"/>
              <w:ind w:left="293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Total reprocessing costs </w:t>
            </w:r>
          </w:p>
        </w:tc>
        <w:tc>
          <w:tcPr>
            <w:tcW w:w="1587" w:type="dxa"/>
          </w:tcPr>
          <w:p w14:paraId="531C36D6" w14:textId="77777777" w:rsidR="00F25656" w:rsidRPr="000940D2" w:rsidRDefault="00F25656" w:rsidP="002D1C4F">
            <w:pPr>
              <w:spacing w:after="16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707" w:type="dxa"/>
            <w:vAlign w:val="bottom"/>
          </w:tcPr>
          <w:p w14:paraId="7C70954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14:paraId="061B56A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61D71AF4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i/>
                <w:sz w:val="20"/>
                <w:szCs w:val="20"/>
              </w:rPr>
              <w:t xml:space="preserve">12,86 € </w:t>
            </w:r>
          </w:p>
        </w:tc>
      </w:tr>
      <w:tr w:rsidR="00F25656" w:rsidRPr="000940D2" w14:paraId="3FA3B6C1" w14:textId="77777777" w:rsidTr="002D1C4F">
        <w:trPr>
          <w:trHeight w:val="475"/>
        </w:trPr>
        <w:tc>
          <w:tcPr>
            <w:tcW w:w="4085" w:type="dxa"/>
          </w:tcPr>
          <w:p w14:paraId="5B3FA5B0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Staff costs (20min) </w:t>
            </w:r>
          </w:p>
          <w:p w14:paraId="33C425C2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87" w:type="dxa"/>
          </w:tcPr>
          <w:p w14:paraId="06E94EA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5,67 € </w:t>
            </w:r>
          </w:p>
          <w:p w14:paraId="3F7A577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7" w:type="dxa"/>
            <w:vAlign w:val="center"/>
          </w:tcPr>
          <w:p w14:paraId="53798BE7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8F8EE70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00E03082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5,67 € </w:t>
            </w:r>
          </w:p>
          <w:p w14:paraId="33B19B68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</w:p>
        </w:tc>
      </w:tr>
      <w:tr w:rsidR="00F25656" w:rsidRPr="000940D2" w14:paraId="00280C46" w14:textId="77777777" w:rsidTr="002D1C4F">
        <w:trPr>
          <w:trHeight w:val="483"/>
        </w:trPr>
        <w:tc>
          <w:tcPr>
            <w:tcW w:w="4085" w:type="dxa"/>
            <w:vAlign w:val="bottom"/>
          </w:tcPr>
          <w:p w14:paraId="06A6E485" w14:textId="77777777" w:rsidR="00F25656" w:rsidRPr="000940D2" w:rsidRDefault="00F25656" w:rsidP="002D1C4F">
            <w:pPr>
              <w:spacing w:after="0" w:line="360" w:lineRule="auto"/>
              <w:ind w:left="72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Total cost per cystoscopy </w:t>
            </w:r>
          </w:p>
        </w:tc>
        <w:tc>
          <w:tcPr>
            <w:tcW w:w="1587" w:type="dxa"/>
          </w:tcPr>
          <w:p w14:paraId="4B99686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3" w:type="dxa"/>
            <w:gridSpan w:val="2"/>
          </w:tcPr>
          <w:p w14:paraId="57463591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sz w:val="20"/>
                <w:szCs w:val="20"/>
              </w:rPr>
              <w:t xml:space="preserve"> </w:t>
            </w:r>
            <w:r w:rsidRPr="000940D2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2835" w:type="dxa"/>
            <w:vAlign w:val="bottom"/>
          </w:tcPr>
          <w:p w14:paraId="3B81DDD5" w14:textId="77777777" w:rsidR="00F25656" w:rsidRPr="000940D2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RPr="000940D2">
              <w:rPr>
                <w:b/>
                <w:sz w:val="20"/>
                <w:szCs w:val="20"/>
              </w:rPr>
              <w:t xml:space="preserve">49,53 € </w:t>
            </w:r>
          </w:p>
        </w:tc>
      </w:tr>
    </w:tbl>
    <w:p w14:paraId="1B6B8F61" w14:textId="77777777" w:rsidR="00F25656" w:rsidRPr="000940D2" w:rsidRDefault="00F25656" w:rsidP="00F25656">
      <w:pPr>
        <w:spacing w:after="0" w:line="360" w:lineRule="auto"/>
        <w:ind w:left="0" w:right="0" w:firstLine="0"/>
        <w:jc w:val="both"/>
        <w:rPr>
          <w:sz w:val="20"/>
          <w:szCs w:val="20"/>
        </w:rPr>
      </w:pPr>
      <w:r w:rsidRPr="006A43BF">
        <w:rPr>
          <w:b/>
          <w:bCs/>
          <w:sz w:val="20"/>
          <w:szCs w:val="20"/>
        </w:rPr>
        <w:t>Supplement</w:t>
      </w:r>
      <w:r w:rsidRPr="00C06A83">
        <w:rPr>
          <w:b/>
          <w:bCs/>
          <w:sz w:val="22"/>
          <w:szCs w:val="22"/>
        </w:rPr>
        <w:t xml:space="preserve"> </w:t>
      </w:r>
      <w:r w:rsidRPr="000940D2">
        <w:rPr>
          <w:rStyle w:val="Fett"/>
          <w:rFonts w:eastAsiaTheme="majorEastAsia"/>
          <w:sz w:val="20"/>
          <w:szCs w:val="20"/>
        </w:rPr>
        <w:t>Table 2. Overview of cost components per reusable flexible cystoscopy under extended capital investment.</w:t>
      </w:r>
      <w:r w:rsidRPr="000940D2">
        <w:rPr>
          <w:rStyle w:val="Fett"/>
          <w:rFonts w:eastAsiaTheme="majorEastAsia"/>
          <w:sz w:val="20"/>
          <w:szCs w:val="20"/>
        </w:rPr>
        <w:tab/>
      </w:r>
      <w:r w:rsidRPr="000940D2">
        <w:rPr>
          <w:sz w:val="20"/>
          <w:szCs w:val="20"/>
        </w:rPr>
        <w:br/>
        <w:t xml:space="preserve">Capital costs were amortised linearly over five years based on an annual case volume of 337 procedures. In this extended investment scenario, capital expenditure accounted for €25.55 per procedure, substantially higher than in the baseline model, while reprocessing (€12.86), staff (€5.67), and maintenance (€5.45) remained similar. The overall mean cost per reusable cystoscopy was </w:t>
      </w:r>
      <w:r w:rsidRPr="000940D2">
        <w:rPr>
          <w:rStyle w:val="Fett"/>
          <w:rFonts w:eastAsiaTheme="majorEastAsia"/>
          <w:sz w:val="20"/>
          <w:szCs w:val="20"/>
        </w:rPr>
        <w:t>€49.53</w:t>
      </w:r>
      <w:r w:rsidRPr="000940D2">
        <w:rPr>
          <w:b/>
          <w:bCs/>
          <w:sz w:val="20"/>
          <w:szCs w:val="20"/>
        </w:rPr>
        <w:t>.</w:t>
      </w:r>
      <w:r w:rsidRPr="000940D2">
        <w:rPr>
          <w:sz w:val="20"/>
          <w:szCs w:val="20"/>
        </w:rPr>
        <w:t xml:space="preserve"> </w:t>
      </w:r>
    </w:p>
    <w:tbl>
      <w:tblPr>
        <w:tblStyle w:val="TableGrid"/>
        <w:tblW w:w="901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115" w:type="dxa"/>
        </w:tblCellMar>
        <w:tblLook w:val="04A0" w:firstRow="1" w:lastRow="0" w:firstColumn="1" w:lastColumn="0" w:noHBand="0" w:noVBand="1"/>
      </w:tblPr>
      <w:tblGrid>
        <w:gridCol w:w="3115"/>
        <w:gridCol w:w="3003"/>
        <w:gridCol w:w="2893"/>
      </w:tblGrid>
      <w:tr w:rsidR="00F25656" w:rsidRPr="00C06A83" w14:paraId="5FF5CCEF" w14:textId="77777777" w:rsidTr="002D1C4F">
        <w:trPr>
          <w:trHeight w:val="649"/>
        </w:trPr>
        <w:tc>
          <w:tcPr>
            <w:tcW w:w="3115" w:type="dxa"/>
          </w:tcPr>
          <w:p w14:paraId="08684DB1" w14:textId="50BF688A" w:rsidR="00F25656" w:rsidRPr="00C06A83" w:rsidRDefault="00C73CE6" w:rsidP="002D1C4F">
            <w:pPr>
              <w:spacing w:after="17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lastRenderedPageBreak/>
              <w:t>Physicians</w:t>
            </w:r>
            <w:r w:rsidR="00F25656" w:rsidRPr="00C06A83">
              <w:rPr>
                <w:b/>
                <w:sz w:val="22"/>
                <w:szCs w:val="22"/>
              </w:rPr>
              <w:t xml:space="preserve"> </w:t>
            </w:r>
          </w:p>
          <w:p w14:paraId="24792BCF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Item </w:t>
            </w:r>
          </w:p>
        </w:tc>
        <w:tc>
          <w:tcPr>
            <w:tcW w:w="3003" w:type="dxa"/>
          </w:tcPr>
          <w:p w14:paraId="579279FE" w14:textId="77777777" w:rsidR="00F25656" w:rsidRPr="00C06A83" w:rsidRDefault="00F25656" w:rsidP="002D1C4F">
            <w:pPr>
              <w:spacing w:after="17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 </w:t>
            </w:r>
          </w:p>
          <w:p w14:paraId="295EDE4A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Reusable </w:t>
            </w:r>
          </w:p>
        </w:tc>
        <w:tc>
          <w:tcPr>
            <w:tcW w:w="2893" w:type="dxa"/>
          </w:tcPr>
          <w:p w14:paraId="37828EA1" w14:textId="77777777" w:rsidR="00F25656" w:rsidRPr="00C06A83" w:rsidRDefault="00F25656" w:rsidP="002D1C4F">
            <w:pPr>
              <w:spacing w:after="17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 </w:t>
            </w:r>
          </w:p>
          <w:p w14:paraId="26A696D9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Single-Use </w:t>
            </w:r>
          </w:p>
        </w:tc>
      </w:tr>
      <w:tr w:rsidR="00F25656" w:rsidRPr="00C06A83" w14:paraId="0FC404E3" w14:textId="77777777" w:rsidTr="002D1C4F">
        <w:trPr>
          <w:trHeight w:val="635"/>
        </w:trPr>
        <w:tc>
          <w:tcPr>
            <w:tcW w:w="3115" w:type="dxa"/>
          </w:tcPr>
          <w:p w14:paraId="73C3DF50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Image quality </w:t>
            </w:r>
          </w:p>
        </w:tc>
        <w:tc>
          <w:tcPr>
            <w:tcW w:w="3003" w:type="dxa"/>
          </w:tcPr>
          <w:p w14:paraId="3C5AEEE2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(4.0-5.0) [2-5] </w:t>
            </w:r>
          </w:p>
          <w:p w14:paraId="078B2075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0/1/0/8/4 </w:t>
            </w:r>
          </w:p>
        </w:tc>
        <w:tc>
          <w:tcPr>
            <w:tcW w:w="2893" w:type="dxa"/>
          </w:tcPr>
          <w:p w14:paraId="7F68DF7F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(4.0-5.0) [1-5] </w:t>
            </w:r>
          </w:p>
          <w:p w14:paraId="755317C6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2/0/1/3/7 </w:t>
            </w:r>
          </w:p>
        </w:tc>
      </w:tr>
      <w:tr w:rsidR="00F25656" w:rsidRPr="00C06A83" w14:paraId="268D0003" w14:textId="77777777" w:rsidTr="002D1C4F">
        <w:trPr>
          <w:trHeight w:val="635"/>
        </w:trPr>
        <w:tc>
          <w:tcPr>
            <w:tcW w:w="3115" w:type="dxa"/>
          </w:tcPr>
          <w:p w14:paraId="6DFC38FA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Deflection </w:t>
            </w:r>
          </w:p>
        </w:tc>
        <w:tc>
          <w:tcPr>
            <w:tcW w:w="3003" w:type="dxa"/>
          </w:tcPr>
          <w:p w14:paraId="0022B7B9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(4.0-5.0) [1-5] </w:t>
            </w:r>
          </w:p>
          <w:p w14:paraId="4EEEF312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1/0/0/3/9 </w:t>
            </w:r>
          </w:p>
        </w:tc>
        <w:tc>
          <w:tcPr>
            <w:tcW w:w="2893" w:type="dxa"/>
          </w:tcPr>
          <w:p w14:paraId="3FEFE297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(3.0-4.0) [1-5] </w:t>
            </w:r>
          </w:p>
          <w:p w14:paraId="70D4960A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2/0/4/5/2 </w:t>
            </w:r>
          </w:p>
        </w:tc>
      </w:tr>
      <w:tr w:rsidR="00F25656" w:rsidRPr="00C06A83" w14:paraId="575D769F" w14:textId="77777777" w:rsidTr="002D1C4F">
        <w:trPr>
          <w:trHeight w:val="634"/>
        </w:trPr>
        <w:tc>
          <w:tcPr>
            <w:tcW w:w="3115" w:type="dxa"/>
          </w:tcPr>
          <w:p w14:paraId="0A4628AB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Ergonomics </w:t>
            </w:r>
          </w:p>
        </w:tc>
        <w:tc>
          <w:tcPr>
            <w:tcW w:w="3003" w:type="dxa"/>
          </w:tcPr>
          <w:p w14:paraId="4092D6BA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(4.0-5.0) [2-5] </w:t>
            </w:r>
          </w:p>
          <w:p w14:paraId="5C4476A9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0/1/0/6/6 </w:t>
            </w:r>
          </w:p>
        </w:tc>
        <w:tc>
          <w:tcPr>
            <w:tcW w:w="2893" w:type="dxa"/>
          </w:tcPr>
          <w:p w14:paraId="49890A1C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3.0 (3.0-4.0) [1-5] </w:t>
            </w:r>
          </w:p>
          <w:p w14:paraId="2955B069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1/1/5/4/2 </w:t>
            </w:r>
          </w:p>
        </w:tc>
      </w:tr>
      <w:tr w:rsidR="00F25656" w:rsidRPr="00C06A83" w14:paraId="0D1FFE32" w14:textId="77777777" w:rsidTr="002D1C4F">
        <w:trPr>
          <w:trHeight w:val="636"/>
        </w:trPr>
        <w:tc>
          <w:tcPr>
            <w:tcW w:w="3115" w:type="dxa"/>
          </w:tcPr>
          <w:p w14:paraId="379CA0BB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Diagnostic safety </w:t>
            </w:r>
          </w:p>
        </w:tc>
        <w:tc>
          <w:tcPr>
            <w:tcW w:w="3003" w:type="dxa"/>
          </w:tcPr>
          <w:p w14:paraId="0ECF0027" w14:textId="77777777" w:rsidR="00F25656" w:rsidRPr="00C06A83" w:rsidRDefault="00F25656" w:rsidP="002D1C4F">
            <w:pPr>
              <w:spacing w:after="19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(4.0-5.0) [2-5] </w:t>
            </w:r>
          </w:p>
          <w:p w14:paraId="36457FF5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0/1/0/6/6 </w:t>
            </w:r>
          </w:p>
        </w:tc>
        <w:tc>
          <w:tcPr>
            <w:tcW w:w="2893" w:type="dxa"/>
          </w:tcPr>
          <w:p w14:paraId="234A9ECA" w14:textId="77777777" w:rsidR="00F25656" w:rsidRPr="00C06A83" w:rsidRDefault="00F25656" w:rsidP="002D1C4F">
            <w:pPr>
              <w:spacing w:after="19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(3.0-5.0) [1-5] </w:t>
            </w:r>
          </w:p>
          <w:p w14:paraId="00BA7B7C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1/1/2/5/4 </w:t>
            </w:r>
          </w:p>
        </w:tc>
      </w:tr>
      <w:tr w:rsidR="00F25656" w:rsidRPr="00C06A83" w14:paraId="48783A2A" w14:textId="77777777" w:rsidTr="002D1C4F">
        <w:trPr>
          <w:trHeight w:val="634"/>
        </w:trPr>
        <w:tc>
          <w:tcPr>
            <w:tcW w:w="3115" w:type="dxa"/>
          </w:tcPr>
          <w:p w14:paraId="1F6775D8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Logistics </w:t>
            </w:r>
          </w:p>
        </w:tc>
        <w:tc>
          <w:tcPr>
            <w:tcW w:w="3003" w:type="dxa"/>
          </w:tcPr>
          <w:p w14:paraId="5F20AEDB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3.0 (3.0-3.0) [3-3] </w:t>
            </w:r>
          </w:p>
          <w:p w14:paraId="03E0DF6A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0/0/13/0/0 </w:t>
            </w:r>
          </w:p>
        </w:tc>
        <w:tc>
          <w:tcPr>
            <w:tcW w:w="2893" w:type="dxa"/>
          </w:tcPr>
          <w:p w14:paraId="64E7AB30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(3.0-5.0) {3-5] </w:t>
            </w:r>
          </w:p>
          <w:p w14:paraId="269F4DCB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0/0/2/4/7 </w:t>
            </w:r>
          </w:p>
        </w:tc>
      </w:tr>
      <w:tr w:rsidR="00F25656" w:rsidRPr="00C06A83" w14:paraId="2090BBC9" w14:textId="77777777" w:rsidTr="002D1C4F">
        <w:trPr>
          <w:trHeight w:val="634"/>
        </w:trPr>
        <w:tc>
          <w:tcPr>
            <w:tcW w:w="3115" w:type="dxa"/>
          </w:tcPr>
          <w:p w14:paraId="475C39CB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Overall impression </w:t>
            </w:r>
          </w:p>
        </w:tc>
        <w:tc>
          <w:tcPr>
            <w:tcW w:w="3003" w:type="dxa"/>
          </w:tcPr>
          <w:p w14:paraId="38220719" w14:textId="77777777" w:rsidR="00F25656" w:rsidRPr="00C06A83" w:rsidRDefault="00F25656" w:rsidP="002D1C4F">
            <w:pPr>
              <w:spacing w:after="19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(4.0-4.0) [4-4] </w:t>
            </w:r>
          </w:p>
          <w:p w14:paraId="0C772892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0/0/0/13/0 </w:t>
            </w:r>
          </w:p>
        </w:tc>
        <w:tc>
          <w:tcPr>
            <w:tcW w:w="2893" w:type="dxa"/>
          </w:tcPr>
          <w:p w14:paraId="525C1E63" w14:textId="77777777" w:rsidR="00F25656" w:rsidRPr="00C06A83" w:rsidRDefault="00F25656" w:rsidP="002D1C4F">
            <w:pPr>
              <w:spacing w:after="19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4.5 (3.5-4.0) {3-5] </w:t>
            </w:r>
          </w:p>
          <w:p w14:paraId="3306A265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0/0/1/5/7 </w:t>
            </w:r>
          </w:p>
        </w:tc>
      </w:tr>
    </w:tbl>
    <w:p w14:paraId="6B80BF3F" w14:textId="77777777" w:rsidR="00F25656" w:rsidRPr="00C06A83" w:rsidRDefault="00F25656" w:rsidP="00F25656">
      <w:pPr>
        <w:spacing w:after="0" w:line="360" w:lineRule="auto"/>
        <w:ind w:left="-5" w:right="61"/>
        <w:jc w:val="both"/>
        <w:rPr>
          <w:b/>
          <w:sz w:val="22"/>
          <w:szCs w:val="22"/>
        </w:rPr>
      </w:pPr>
      <w:r w:rsidRPr="006A43BF">
        <w:rPr>
          <w:b/>
          <w:bCs/>
          <w:sz w:val="22"/>
          <w:szCs w:val="22"/>
        </w:rPr>
        <w:t>Supplement</w:t>
      </w:r>
      <w:r w:rsidRPr="00C06A83">
        <w:rPr>
          <w:b/>
          <w:bCs/>
          <w:sz w:val="22"/>
          <w:szCs w:val="22"/>
        </w:rPr>
        <w:t xml:space="preserve"> </w:t>
      </w:r>
      <w:r w:rsidRPr="00C06A83">
        <w:rPr>
          <w:b/>
          <w:sz w:val="22"/>
          <w:szCs w:val="22"/>
        </w:rPr>
        <w:t>Table 3. Descriptive results of the physician survey (n = 13 per arm) comparing reusable and single-use cystoscopes</w:t>
      </w:r>
    </w:p>
    <w:p w14:paraId="4535BAB0" w14:textId="77777777" w:rsidR="00F25656" w:rsidRPr="00C06A83" w:rsidRDefault="00F25656" w:rsidP="00F25656">
      <w:pPr>
        <w:spacing w:after="0" w:line="360" w:lineRule="auto"/>
        <w:ind w:left="0" w:right="61" w:firstLine="0"/>
        <w:jc w:val="both"/>
        <w:rPr>
          <w:bCs/>
          <w:sz w:val="22"/>
          <w:szCs w:val="22"/>
        </w:rPr>
      </w:pPr>
      <w:r w:rsidRPr="00C06A83">
        <w:rPr>
          <w:bCs/>
          <w:sz w:val="22"/>
          <w:szCs w:val="22"/>
        </w:rPr>
        <w:t>Data are presented as median (Q1–Q3), range [min–max], and absolute frequencies of Likert scale ratings (n1/n2/n3/n4/n5).</w:t>
      </w:r>
    </w:p>
    <w:p w14:paraId="3947D3DF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tbl>
      <w:tblPr>
        <w:tblStyle w:val="TableGrid"/>
        <w:tblW w:w="901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115" w:type="dxa"/>
        </w:tblCellMar>
        <w:tblLook w:val="04A0" w:firstRow="1" w:lastRow="0" w:firstColumn="1" w:lastColumn="0" w:noHBand="0" w:noVBand="1"/>
      </w:tblPr>
      <w:tblGrid>
        <w:gridCol w:w="3123"/>
        <w:gridCol w:w="3000"/>
        <w:gridCol w:w="2888"/>
      </w:tblGrid>
      <w:tr w:rsidR="00F25656" w:rsidRPr="00C06A83" w14:paraId="21D3416D" w14:textId="77777777" w:rsidTr="002D1C4F">
        <w:trPr>
          <w:trHeight w:val="649"/>
        </w:trPr>
        <w:tc>
          <w:tcPr>
            <w:tcW w:w="3123" w:type="dxa"/>
          </w:tcPr>
          <w:p w14:paraId="1397D500" w14:textId="77777777" w:rsidR="00F25656" w:rsidRPr="00C06A83" w:rsidRDefault="00F25656" w:rsidP="002D1C4F">
            <w:pPr>
              <w:spacing w:after="17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Nursing staff </w:t>
            </w:r>
          </w:p>
          <w:p w14:paraId="42D32350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Item </w:t>
            </w:r>
          </w:p>
        </w:tc>
        <w:tc>
          <w:tcPr>
            <w:tcW w:w="3000" w:type="dxa"/>
          </w:tcPr>
          <w:p w14:paraId="38FE8463" w14:textId="77777777" w:rsidR="00F25656" w:rsidRPr="00C06A83" w:rsidRDefault="00F25656" w:rsidP="002D1C4F">
            <w:pPr>
              <w:spacing w:after="17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 </w:t>
            </w:r>
          </w:p>
          <w:p w14:paraId="17299904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Reusable </w:t>
            </w:r>
          </w:p>
        </w:tc>
        <w:tc>
          <w:tcPr>
            <w:tcW w:w="2888" w:type="dxa"/>
          </w:tcPr>
          <w:p w14:paraId="31DFFA22" w14:textId="77777777" w:rsidR="00F25656" w:rsidRPr="00C06A83" w:rsidRDefault="00F25656" w:rsidP="002D1C4F">
            <w:pPr>
              <w:spacing w:after="17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 </w:t>
            </w:r>
          </w:p>
          <w:p w14:paraId="788BAF5B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b/>
                <w:sz w:val="22"/>
                <w:szCs w:val="22"/>
              </w:rPr>
              <w:t xml:space="preserve">Single-Use </w:t>
            </w:r>
          </w:p>
        </w:tc>
      </w:tr>
      <w:tr w:rsidR="00F25656" w:rsidRPr="00C06A83" w14:paraId="4D6C9BCD" w14:textId="77777777" w:rsidTr="002D1C4F">
        <w:trPr>
          <w:trHeight w:val="635"/>
        </w:trPr>
        <w:tc>
          <w:tcPr>
            <w:tcW w:w="3123" w:type="dxa"/>
          </w:tcPr>
          <w:p w14:paraId="4081C6BE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Handling </w:t>
            </w:r>
          </w:p>
        </w:tc>
        <w:tc>
          <w:tcPr>
            <w:tcW w:w="3000" w:type="dxa"/>
          </w:tcPr>
          <w:p w14:paraId="4DB24030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(3.0-4.0) [3-4] </w:t>
            </w:r>
          </w:p>
          <w:p w14:paraId="4A55511F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0/0/9/16/0 </w:t>
            </w:r>
          </w:p>
        </w:tc>
        <w:tc>
          <w:tcPr>
            <w:tcW w:w="2888" w:type="dxa"/>
          </w:tcPr>
          <w:p w14:paraId="4615EA61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(5.0-5.0) [4-5] </w:t>
            </w:r>
          </w:p>
          <w:p w14:paraId="51CD5617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0/0/0/2/23 </w:t>
            </w:r>
          </w:p>
        </w:tc>
      </w:tr>
      <w:tr w:rsidR="00F25656" w:rsidRPr="00C06A83" w14:paraId="0BC14B2C" w14:textId="77777777" w:rsidTr="002D1C4F">
        <w:trPr>
          <w:trHeight w:val="635"/>
        </w:trPr>
        <w:tc>
          <w:tcPr>
            <w:tcW w:w="3123" w:type="dxa"/>
          </w:tcPr>
          <w:p w14:paraId="5AA1F371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Reliability </w:t>
            </w:r>
          </w:p>
        </w:tc>
        <w:tc>
          <w:tcPr>
            <w:tcW w:w="3000" w:type="dxa"/>
          </w:tcPr>
          <w:p w14:paraId="12052C71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(3.0-4.0) [3-4] </w:t>
            </w:r>
          </w:p>
          <w:p w14:paraId="6B869E39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0/0/6/19/0 </w:t>
            </w:r>
          </w:p>
        </w:tc>
        <w:tc>
          <w:tcPr>
            <w:tcW w:w="2888" w:type="dxa"/>
          </w:tcPr>
          <w:p w14:paraId="2670F33C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(5.0-5.0) [5-5] </w:t>
            </w:r>
          </w:p>
          <w:p w14:paraId="56300875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0/0/0/0/25 </w:t>
            </w:r>
          </w:p>
        </w:tc>
      </w:tr>
      <w:tr w:rsidR="00F25656" w:rsidRPr="00C06A83" w14:paraId="67B70C9C" w14:textId="77777777" w:rsidTr="002D1C4F">
        <w:trPr>
          <w:trHeight w:val="634"/>
        </w:trPr>
        <w:tc>
          <w:tcPr>
            <w:tcW w:w="3123" w:type="dxa"/>
          </w:tcPr>
          <w:p w14:paraId="116D8239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Logistics </w:t>
            </w:r>
          </w:p>
        </w:tc>
        <w:tc>
          <w:tcPr>
            <w:tcW w:w="3000" w:type="dxa"/>
          </w:tcPr>
          <w:p w14:paraId="312970C4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3.0 (3.0-4.0) [3-4]  </w:t>
            </w:r>
          </w:p>
          <w:p w14:paraId="1DD7E18D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0/0/13/12/0 </w:t>
            </w:r>
          </w:p>
        </w:tc>
        <w:tc>
          <w:tcPr>
            <w:tcW w:w="2888" w:type="dxa"/>
          </w:tcPr>
          <w:p w14:paraId="7DF4A999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(5.0-5.0) [5-5] </w:t>
            </w:r>
          </w:p>
          <w:p w14:paraId="2E1B4872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0/0/0/0/25 </w:t>
            </w:r>
          </w:p>
        </w:tc>
      </w:tr>
      <w:tr w:rsidR="00F25656" w:rsidRPr="00C06A83" w14:paraId="2E27D7DD" w14:textId="77777777" w:rsidTr="002D1C4F">
        <w:trPr>
          <w:trHeight w:val="636"/>
        </w:trPr>
        <w:tc>
          <w:tcPr>
            <w:tcW w:w="3123" w:type="dxa"/>
          </w:tcPr>
          <w:p w14:paraId="746BBCA6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Reprocessing effort </w:t>
            </w:r>
          </w:p>
        </w:tc>
        <w:tc>
          <w:tcPr>
            <w:tcW w:w="3000" w:type="dxa"/>
          </w:tcPr>
          <w:p w14:paraId="64310F6F" w14:textId="77777777" w:rsidR="00F25656" w:rsidRPr="00C06A83" w:rsidRDefault="00F25656" w:rsidP="002D1C4F">
            <w:pPr>
              <w:spacing w:after="19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3.0 (3.0-4.0) [1-5] </w:t>
            </w:r>
          </w:p>
          <w:p w14:paraId="4929FB27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1/5/11/7/1 </w:t>
            </w:r>
          </w:p>
        </w:tc>
        <w:tc>
          <w:tcPr>
            <w:tcW w:w="2888" w:type="dxa"/>
          </w:tcPr>
          <w:p w14:paraId="6A94DB3C" w14:textId="77777777" w:rsidR="00F25656" w:rsidRPr="00C06A83" w:rsidRDefault="00F25656" w:rsidP="002D1C4F">
            <w:pPr>
              <w:spacing w:after="19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(5.0-5.0) [4-5] </w:t>
            </w:r>
          </w:p>
          <w:p w14:paraId="6BAB855B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0/0/0/1/24 </w:t>
            </w:r>
          </w:p>
        </w:tc>
      </w:tr>
      <w:tr w:rsidR="00F25656" w:rsidRPr="00C06A83" w14:paraId="3746D840" w14:textId="77777777" w:rsidTr="002D1C4F">
        <w:trPr>
          <w:trHeight w:val="634"/>
        </w:trPr>
        <w:tc>
          <w:tcPr>
            <w:tcW w:w="3123" w:type="dxa"/>
          </w:tcPr>
          <w:p w14:paraId="49911107" w14:textId="77777777" w:rsidR="00F25656" w:rsidRPr="00C06A83" w:rsidRDefault="00F25656" w:rsidP="002D1C4F">
            <w:pPr>
              <w:spacing w:after="0" w:line="360" w:lineRule="auto"/>
              <w:ind w:left="11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Overall impression </w:t>
            </w:r>
          </w:p>
        </w:tc>
        <w:tc>
          <w:tcPr>
            <w:tcW w:w="3000" w:type="dxa"/>
          </w:tcPr>
          <w:p w14:paraId="5D4707EB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4.0 (3.0-4.0) [3-5] </w:t>
            </w:r>
          </w:p>
          <w:p w14:paraId="09079C10" w14:textId="3D4D02B5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>0/</w:t>
            </w:r>
            <w:r w:rsidR="00C73CE6">
              <w:rPr>
                <w:sz w:val="22"/>
                <w:szCs w:val="22"/>
              </w:rPr>
              <w:t>0</w:t>
            </w:r>
            <w:r w:rsidRPr="00C06A83">
              <w:rPr>
                <w:sz w:val="22"/>
                <w:szCs w:val="22"/>
              </w:rPr>
              <w:t xml:space="preserve">/10/13/2 </w:t>
            </w:r>
          </w:p>
        </w:tc>
        <w:tc>
          <w:tcPr>
            <w:tcW w:w="2888" w:type="dxa"/>
          </w:tcPr>
          <w:p w14:paraId="03FAD58D" w14:textId="77777777" w:rsidR="00F25656" w:rsidRPr="00C06A83" w:rsidRDefault="00F25656" w:rsidP="002D1C4F">
            <w:pPr>
              <w:spacing w:after="16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5.0 (5.0-5.0) [3-5] </w:t>
            </w:r>
          </w:p>
          <w:p w14:paraId="48DF3D7E" w14:textId="77777777" w:rsidR="00F25656" w:rsidRPr="00C06A83" w:rsidRDefault="00F25656" w:rsidP="002D1C4F">
            <w:pPr>
              <w:spacing w:after="0" w:line="360" w:lineRule="auto"/>
              <w:ind w:left="0" w:right="0" w:firstLine="0"/>
              <w:jc w:val="both"/>
              <w:rPr>
                <w:sz w:val="22"/>
                <w:szCs w:val="22"/>
              </w:rPr>
            </w:pPr>
            <w:r w:rsidRPr="00C06A83">
              <w:rPr>
                <w:sz w:val="22"/>
                <w:szCs w:val="22"/>
              </w:rPr>
              <w:t xml:space="preserve">0/0/1/2/22 </w:t>
            </w:r>
          </w:p>
        </w:tc>
      </w:tr>
    </w:tbl>
    <w:p w14:paraId="33E2E20C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b/>
          <w:bCs/>
          <w:sz w:val="22"/>
          <w:szCs w:val="22"/>
        </w:rPr>
      </w:pPr>
      <w:r w:rsidRPr="006A43BF">
        <w:rPr>
          <w:b/>
          <w:bCs/>
          <w:sz w:val="22"/>
          <w:szCs w:val="22"/>
        </w:rPr>
        <w:t>Supplement</w:t>
      </w:r>
      <w:r w:rsidRPr="00C06A83">
        <w:rPr>
          <w:b/>
          <w:bCs/>
          <w:sz w:val="22"/>
          <w:szCs w:val="22"/>
        </w:rPr>
        <w:t xml:space="preserve"> Table </w:t>
      </w:r>
      <w:r>
        <w:rPr>
          <w:b/>
          <w:bCs/>
          <w:sz w:val="22"/>
          <w:szCs w:val="22"/>
        </w:rPr>
        <w:t>4</w:t>
      </w:r>
      <w:r w:rsidRPr="00C06A83">
        <w:rPr>
          <w:b/>
          <w:bCs/>
          <w:sz w:val="22"/>
          <w:szCs w:val="22"/>
        </w:rPr>
        <w:t>. Descriptive results of the nursing staff survey (n = 25 per arm) comparing reusable and single-use cystoscopes</w:t>
      </w:r>
    </w:p>
    <w:p w14:paraId="2206B530" w14:textId="77777777" w:rsidR="00F25656" w:rsidRPr="006A43BF" w:rsidRDefault="00F25656" w:rsidP="00F25656">
      <w:pPr>
        <w:spacing w:after="0" w:line="360" w:lineRule="auto"/>
        <w:ind w:left="0" w:right="0" w:firstLine="0"/>
        <w:jc w:val="both"/>
        <w:rPr>
          <w:b/>
          <w:sz w:val="22"/>
          <w:szCs w:val="22"/>
        </w:rPr>
      </w:pPr>
      <w:r w:rsidRPr="00C06A83">
        <w:rPr>
          <w:sz w:val="22"/>
          <w:szCs w:val="22"/>
        </w:rPr>
        <w:t>Data are presented as median (Q1–Q3), range min–max, and absolute frequencies of Likert scale ratings (n1/n2/n3/n4/n5).</w:t>
      </w:r>
      <w:r w:rsidRPr="00C06A83">
        <w:rPr>
          <w:b/>
          <w:sz w:val="22"/>
          <w:szCs w:val="22"/>
        </w:rPr>
        <w:t xml:space="preserve"> </w:t>
      </w:r>
    </w:p>
    <w:tbl>
      <w:tblPr>
        <w:tblStyle w:val="Tabellenraster"/>
        <w:tblpPr w:leftFromText="141" w:rightFromText="141" w:vertAnchor="text" w:horzAnchor="margin" w:tblpXSpec="center" w:tblpY="200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949"/>
        <w:gridCol w:w="1214"/>
        <w:gridCol w:w="1207"/>
        <w:gridCol w:w="1178"/>
        <w:gridCol w:w="1043"/>
        <w:gridCol w:w="626"/>
        <w:gridCol w:w="816"/>
        <w:gridCol w:w="1002"/>
      </w:tblGrid>
      <w:tr w:rsidR="00F25656" w:rsidRPr="000940D2" w14:paraId="2E37619D" w14:textId="77777777" w:rsidTr="002D1C4F"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661A935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Author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BA54DFE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Country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FADC6F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Study design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8B5D1D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RU System</w:t>
            </w:r>
          </w:p>
        </w:tc>
        <w:tc>
          <w:tcPr>
            <w:tcW w:w="649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23FC0C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SU system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2D286ED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Reprocess-ing</w:t>
            </w: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18F11A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Cost RU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8A43E0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Cost </w:t>
            </w:r>
          </w:p>
          <w:p w14:paraId="6FEC8C2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SU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0C98670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Advantage</w:t>
            </w:r>
          </w:p>
        </w:tc>
      </w:tr>
      <w:tr w:rsidR="00F25656" w:rsidRPr="000940D2" w14:paraId="46BF2FA8" w14:textId="77777777" w:rsidTr="002D1C4F">
        <w:tc>
          <w:tcPr>
            <w:tcW w:w="571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DA87F3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Franzoso 2025</w:t>
            </w:r>
          </w:p>
          <w:p w14:paraId="6425C0F0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&lt;EndNote&gt;&lt;Cite&gt;&lt;Author&gt;Franzoso&lt;/Author&gt;&lt;Year&gt;2025&lt;/Year&gt;&lt;RecNum&gt;92&lt;/RecNum&gt;&lt;DisplayText&gt;(11)&lt;/DisplayText&gt;&lt;record&gt;&lt;rec-number&gt;92&lt;/rec-number&gt;&lt;foreign-keys&gt;&lt;key app="EN" db-id="5prtxp9totzwe5ezp5gvfww6zwafpwr520rw" timestamp="1766704958"&gt;92&lt;/key&gt;&lt;/foreign-keys&gt;&lt;ref-type name="Journal Article"&gt;17&lt;/ref-type&gt;&lt;contributors&gt;&lt;authors&gt;&lt;author&gt;Franzoso, Gianpaolo&lt;/author&gt;&lt;author&gt;Zorzetto, Giorgia&lt;/author&gt;&lt;author&gt;Dal Bello, Susy&lt;/author&gt;&lt;author&gt;Giuriola, Alessandro&lt;/author&gt;&lt;author&gt;Casarin, Agnese&lt;/author&gt;&lt;author&gt;Stefàno, Antonella&lt;/author&gt;&lt;author&gt;Zanandrea, Maria&lt;/author&gt;&lt;author&gt;Zanon, Stefania&lt;/author&gt;&lt;author&gt;Rigon, Lisa&lt;/author&gt;&lt;author&gt;Porreca, Angelo&lt;/author&gt;&lt;author&gt;Amodeo, Antonio&lt;/author&gt;&lt;author&gt;Coppola, Marina&lt;/author&gt;&lt;/authors&gt;&lt;/contributors&gt;&lt;titles&gt;&lt;title&gt;Institutional single-center cost-opportunity analysis of disposable vs. reusable cystoscopes in a referral oncology center&lt;/title&gt;&lt;secondary-title&gt;Expert Review of Pharmacoeconomics &amp;amp; Outcomes Research&lt;/secondary-title&gt;&lt;/titles&gt;&lt;periodical&gt;&lt;full-title&gt;Expert Review of Pharmacoeconomics &amp;amp; Outcomes Research&lt;/full-title&gt;&lt;/periodical&gt;&lt;pages&gt;1-9&lt;/pages&gt;&lt;dates&gt;&lt;year&gt;2025&lt;/year&gt;&lt;pub-dates&gt;&lt;date&gt;2025/11/06&lt;/date&gt;&lt;/pub-dates&gt;&lt;/dates&gt;&lt;publisher&gt;Taylor &amp;amp; Francis&lt;/publisher&gt;&lt;isbn&gt;1473-7167&lt;/isbn&gt;&lt;urls&gt;&lt;related-urls&gt;&lt;url&gt;https://doi.org/10.1080/14737167.2025.2583178&lt;/url&gt;&lt;/related-urls&gt;&lt;/urls&gt;&lt;electronic-resource-num&gt;10.1080/14737167.2025.2583178&lt;/electronic-resource-num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(11)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767B478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669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0832E0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 (model-based)</w:t>
            </w:r>
          </w:p>
        </w:tc>
        <w:tc>
          <w:tcPr>
            <w:tcW w:w="665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38A3CA7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Reusable modelled</w:t>
            </w:r>
          </w:p>
        </w:tc>
        <w:tc>
          <w:tcPr>
            <w:tcW w:w="649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945B8A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manufacturer not specified</w:t>
            </w:r>
          </w:p>
        </w:tc>
        <w:tc>
          <w:tcPr>
            <w:tcW w:w="575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2C97F6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Modelled</w:t>
            </w:r>
          </w:p>
        </w:tc>
        <w:tc>
          <w:tcPr>
            <w:tcW w:w="345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29C772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€181-199€</w:t>
            </w:r>
          </w:p>
        </w:tc>
        <w:tc>
          <w:tcPr>
            <w:tcW w:w="450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8D53442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€189</w:t>
            </w:r>
          </w:p>
        </w:tc>
        <w:tc>
          <w:tcPr>
            <w:tcW w:w="552" w:type="pct"/>
            <w:tcBorders>
              <w:top w:val="single" w:sz="4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42ABA3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Context-dependent</w:t>
            </w:r>
          </w:p>
        </w:tc>
      </w:tr>
      <w:tr w:rsidR="00F25656" w:rsidRPr="000940D2" w14:paraId="24B8A10A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F9416A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Foo 2025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&lt;EndNote&gt;&lt;Cite&gt;&lt;Author&gt;Foo&lt;/Author&gt;&lt;Year&gt;2025&lt;/Year&gt;&lt;RecNum&gt;93&lt;/RecNum&gt;&lt;DisplayText&gt;(12)&lt;/DisplayText&gt;&lt;record&gt;&lt;rec-number&gt;93&lt;/rec-number&gt;&lt;foreign-keys&gt;&lt;key app="EN" db-id="5prtxp9totzwe5ezp5gvfww6zwafpwr520rw" timestamp="1766705022"&gt;93&lt;/key&gt;&lt;/foreign-keys&gt;&lt;ref-type name="Journal Article"&gt;17&lt;/ref-type&gt;&lt;contributors&gt;&lt;authors&gt;&lt;author&gt;Foo, Joshua Chek Hao&lt;/author&gt;&lt;author&gt;Lim, Ernest Junrui&lt;/author&gt;&lt;author&gt;Lee, Shu Zhen&lt;/author&gt;&lt;author&gt;Yong, Jin&lt;/author&gt;&lt;/authors&gt;&lt;/contributors&gt;&lt;titles&gt;&lt;title&gt;To Throw, or Not to Throw: Threshold Cost Analysis of the Single-Use Flexible Cystoscopy Model in a High-Volume Urology Centre&lt;/title&gt;&lt;secondary-title&gt;ANZ Journal of Surgery&lt;/secondary-title&gt;&lt;/titles&gt;&lt;periodical&gt;&lt;full-title&gt;ANZ Journal of Surgery&lt;/full-title&gt;&lt;/periodical&gt;&lt;volume&gt;n/a&lt;/volume&gt;&lt;number&gt;n/a&lt;/number&gt;&lt;keywords&gt;&lt;keyword&gt;costs and cost analysis&lt;/keyword&gt;&lt;keyword&gt;cystoscopy&lt;/keyword&gt;&lt;keyword&gt;disposable equipment&lt;/keyword&gt;&lt;keyword&gt;equipment reuse&lt;/keyword&gt;&lt;keyword&gt;threshold cost analysis&lt;/keyword&gt;&lt;/keywords&gt;&lt;dates&gt;&lt;year&gt;2025&lt;/year&gt;&lt;pub-dates&gt;&lt;date&gt;2025/12/23&lt;/date&gt;&lt;/pub-dates&gt;&lt;/dates&gt;&lt;publisher&gt;John Wiley &amp;amp; Sons, Ltd&lt;/publisher&gt;&lt;isbn&gt;1445-1433&lt;/isbn&gt;&lt;urls&gt;&lt;related-urls&gt;&lt;url&gt;https://doi.org/10.1111/ans.70451&lt;/url&gt;&lt;/related-urls&gt;&lt;/urls&gt;&lt;electronic-resource-num&gt;https://doi.org/10.1111/ans.70451&lt;/electronic-resource-num&gt;&lt;access-date&gt;2025/12/25&lt;/access-date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(12)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F35B73E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AC3B6A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  <w:p w14:paraId="31437C3D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501F9E5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Olympus CYF-5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DC6F7A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manufacturer not specified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EAD7862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HLD (AER)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FF01200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≤ SGD 135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EF985D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typically &gt; SGD 200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DB5061E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Reusable</w:t>
            </w:r>
          </w:p>
        </w:tc>
      </w:tr>
      <w:tr w:rsidR="00F25656" w:rsidRPr="000940D2" w14:paraId="2970DDBF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A06C51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Kim 2022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PEVuZE5vdGU+PENpdGU+PEF1dGhvcj5LaW08L0F1dGhvcj48WWVhcj4yMDIyPC9ZZWFyPjxSZWNO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</w:fldData>
              </w:fldCha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PEVuZE5vdGU+PENpdGU+PEF1dGhvcj5LaW08L0F1dGhvcj48WWVhcj4yMDIyPC9ZZWFyPjxSZWNO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</w:fldData>
              </w:fldCha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(9)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0C3CFA2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301503F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47044E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Olympus CYF-VH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210E8E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Ambu aScope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DC2D3B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LTS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6419E8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CAD 149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E6B629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CAD 246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B2ABA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Reusable</w:t>
            </w:r>
          </w:p>
        </w:tc>
      </w:tr>
      <w:tr w:rsidR="00F25656" w:rsidRPr="000940D2" w14:paraId="75702BE3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9F7B05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Ait Taleb 2025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PEVuZE5vdGU+PENpdGU+PEF1dGhvcj5BaXQgVGFsZWI8L0F1dGhvcj48WWVhcj4yMDI1PC9ZZWFy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</w:fldData>
              </w:fldCha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ldData xml:space="preserve">PEVuZE5vdGU+PENpdGU+PEF1dGhvcj5BaXQgVGFsZWI8L0F1dGhvcj48WWVhcj4yMDI1PC9ZZWFy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</w:fldData>
              </w:fldCha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EN.CITE.DATA 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(14)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33FBA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France</w:t>
            </w:r>
          </w:p>
          <w:p w14:paraId="0B4A028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150764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6D624D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KARL STORZ</w:t>
            </w:r>
          </w:p>
          <w:p w14:paraId="1050E610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ref. 11272 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A96BB13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Ambu a 4 C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393716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LTS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A72BB1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€136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E810593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€192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6BFC187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Reusable</w:t>
            </w:r>
          </w:p>
        </w:tc>
      </w:tr>
      <w:tr w:rsidR="00F25656" w:rsidRPr="000940D2" w14:paraId="7FBB745E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B50871E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Bertolo 2024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&lt;EndNote&gt;&lt;Cite&gt;&lt;Author&gt;Bertolo&lt;/Author&gt;&lt;Year&gt;2024&lt;/Year&gt;&lt;RecNum&gt;24&lt;/RecNum&gt;&lt;DisplayText&gt;(15)&lt;/DisplayText&gt;&lt;record&gt;&lt;rec-number&gt;24&lt;/rec-number&gt;&lt;foreign-keys&gt;&lt;key app="EN" db-id="5prtxp9totzwe5ezp5gvfww6zwafpwr520rw" timestamp="1756114471"&gt;24&lt;/key&gt;&lt;/foreign-keys&gt;&lt;ref-type name="Journal Article"&gt;17&lt;/ref-type&gt;&lt;contributors&gt;&lt;authors&gt;&lt;author&gt;Bertolo, Riccardo&lt;/author&gt;&lt;author&gt;Gilioli, Veronica&lt;/author&gt;&lt;author&gt;Veccia, Alessandro&lt;/author&gt;&lt;author&gt;Malandra, Sarah&lt;/author&gt;&lt;author&gt;Dal Corso, Luca&lt;/author&gt;&lt;author&gt;Fenzi, Daniela&lt;/author&gt;&lt;author&gt;Mazzetto, Francesca&lt;/author&gt;&lt;author&gt;Antonelli, Alessandro&lt;/author&gt;&lt;/authors&gt;&lt;/contributors&gt;&lt;titles&gt;&lt;title&gt;Institutional Micro-Cost Comparative Analysis of Reusable vs Single-use Cystoscopes With Assessment of Environmental Footprint&lt;/title&gt;&lt;secondary-title&gt;Urology&lt;/secondary-title&gt;&lt;/titles&gt;&lt;periodical&gt;&lt;full-title&gt;Urology&lt;/full-title&gt;&lt;/periodical&gt;&lt;pages&gt;70-76&lt;/pages&gt;&lt;volume&gt;188&lt;/volume&gt;&lt;dates&gt;&lt;year&gt;2024&lt;/year&gt;&lt;pub-dates&gt;&lt;date&gt;2024/06/01/&lt;/date&gt;&lt;/pub-dates&gt;&lt;/dates&gt;&lt;isbn&gt;0090-4295&lt;/isbn&gt;&lt;urls&gt;&lt;related-urls&gt;&lt;url&gt;https://www.sciencedirect.com/science/article/pii/S0090429524001651&lt;/url&gt;&lt;/related-urls&gt;&lt;/urls&gt;&lt;electronic-resource-num&gt;https://doi.org/10.1016/j.urology.2024.03.023&lt;/electronic-resource-num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(15)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B5C7A38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5C9749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C8B5C5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KARL STORZ,  Olympus (model not specified)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9623D2A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Ambu aScope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D139A4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HLD (AER)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9D2A0F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€332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163675A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€220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D80C2B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Single-use</w:t>
            </w:r>
          </w:p>
        </w:tc>
      </w:tr>
      <w:tr w:rsidR="00F25656" w:rsidRPr="000940D2" w14:paraId="2DD74B2E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56C44D7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Kenigsberg 2021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&lt;EndNote&gt;&lt;Cite&gt;&lt;Author&gt;Kenigsberg&lt;/Author&gt;&lt;Year&gt;2021&lt;/Year&gt;&lt;RecNum&gt;91&lt;/RecNum&gt;&lt;DisplayText&gt;(10)&lt;/DisplayText&gt;&lt;record&gt;&lt;rec-number&gt;91&lt;/rec-number&gt;&lt;foreign-keys&gt;&lt;key app="EN" db-id="5prtxp9totzwe5ezp5gvfww6zwafpwr520rw" timestamp="1766704867"&gt;91&lt;/key&gt;&lt;/foreign-keys&gt;&lt;ref-type name="Journal Article"&gt;17&lt;/ref-type&gt;&lt;contributors&gt;&lt;authors&gt;&lt;author&gt;Kenigsberg, Alexander P.&lt;/author&gt;&lt;author&gt;Gold, Samuel&lt;/author&gt;&lt;author&gt;Grant, Lorie&lt;/author&gt;&lt;author&gt;Lotan, Yair&lt;/author&gt;&lt;/authors&gt;&lt;/contributors&gt;&lt;titles&gt;&lt;title&gt;The Economics of Cystoscopy: A Microcost Analysis&lt;/title&gt;&lt;secondary-title&gt;Urology&lt;/secondary-title&gt;&lt;/titles&gt;&lt;periodical&gt;&lt;full-title&gt;Urology&lt;/full-title&gt;&lt;/periodical&gt;&lt;pages&gt;29-34&lt;/pages&gt;&lt;volume&gt;157&lt;/volume&gt;&lt;dates&gt;&lt;year&gt;2021&lt;/year&gt;&lt;/dates&gt;&lt;publisher&gt;Elsevier&lt;/publisher&gt;&lt;isbn&gt;0090-4295&lt;/isbn&gt;&lt;urls&gt;&lt;related-urls&gt;&lt;url&gt;https://doi.org/10.1016/j.urology.2021.05.008&lt;/url&gt;&lt;/related-urls&gt;&lt;/urls&gt;&lt;electronic-resource-num&gt;10.1016/j.urology.2021.05.008&lt;/electronic-resource-num&gt;&lt;access-date&gt;2025/12/25&lt;/access-date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599CE5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8D981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B10F5A3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manufacturer not specified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4AC400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theoretical cost model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F21809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HLD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34F33A5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USD 133-161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07CEE0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USD 222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3C5298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Reusable</w:t>
            </w:r>
          </w:p>
        </w:tc>
      </w:tr>
      <w:tr w:rsidR="00F25656" w:rsidRPr="000940D2" w14:paraId="430DB120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6BF875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Assmus 2022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&lt;EndNote&gt;&lt;Cite&gt;&lt;Author&gt;Assmus&lt;/Author&gt;&lt;Year&gt;2019&lt;/Year&gt;&lt;RecNum&gt;26&lt;/RecNum&gt;&lt;DisplayText&gt;(16)&lt;/DisplayText&gt;&lt;record&gt;&lt;rec-number&gt;26&lt;/rec-number&gt;&lt;foreign-keys&gt;&lt;key app="EN" db-id="5prtxp9totzwe5ezp5gvfww6zwafpwr520rw" timestamp="1758787729"&gt;26&lt;/key&gt;&lt;/foreign-keys&gt;&lt;ref-type name="Journal Article"&gt;17&lt;/ref-type&gt;&lt;contributors&gt;&lt;authors&gt;&lt;author&gt;Assmus, Mark A.&lt;/author&gt;&lt;author&gt;McLarty, Ryan&lt;/author&gt;&lt;author&gt;Senthilselvan, Ambikaipakan&lt;/author&gt;&lt;author&gt;De, Shubha K.&lt;/author&gt;&lt;/authors&gt;&lt;/contributors&gt;&lt;titles&gt;&lt;title&gt;Direct to cystoscopy: A prospective quality assessment of patient preferences&lt;/title&gt;&lt;secondary-title&gt;Canadian Urological Association Journal&lt;/secondary-title&gt;&lt;/titles&gt;&lt;periodical&gt;&lt;full-title&gt;Canadian Urological Association Journal&lt;/full-title&gt;&lt;/periodical&gt;&lt;pages&gt;118-21&lt;/pages&gt;&lt;volume&gt;14&lt;/volume&gt;&lt;number&gt;4&lt;/number&gt;&lt;section&gt;Original Research&lt;/section&gt;&lt;dates&gt;&lt;year&gt;2019&lt;/year&gt;&lt;pub-dates&gt;&lt;date&gt;11/05&lt;/date&gt;&lt;/pub-dates&gt;&lt;/dates&gt;&lt;urls&gt;&lt;related-urls&gt;&lt;url&gt;https://cuaj.ca/index.php/journal/article/view/6013&lt;/url&gt;&lt;/related-urls&gt;&lt;/urls&gt;&lt;electronic-resource-num&gt;10.5489/cuaj.6013&lt;/electronic-resource-num&gt;&lt;access-date&gt;2025/09/25&lt;/access-date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(16)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42764B0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64E9904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Prospective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0510992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manufacturer not specified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FE8D4B8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Ambu aScope 4 C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23576E7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HLD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81F5EE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USD 272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688755F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USD 185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C0B92DB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Single-use</w:t>
            </w:r>
          </w:p>
        </w:tc>
      </w:tr>
      <w:tr w:rsidR="00F25656" w:rsidRPr="000940D2" w14:paraId="32DA1C37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F510318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Young 2021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&lt;EndNote&gt;&lt;Cite&gt;&lt;Author&gt;Young&lt;/Author&gt;&lt;Year&gt;2021&lt;/Year&gt;&lt;RecNum&gt;19&lt;/RecNum&gt;&lt;DisplayText&gt;(6)&lt;/DisplayText&gt;&lt;record&gt;&lt;rec-number&gt;19&lt;/rec-number&gt;&lt;foreign-keys&gt;&lt;key app="EN" db-id="5prtxp9totzwe5ezp5gvfww6zwafpwr520rw" timestamp="1755263970"&gt;19&lt;/key&gt;&lt;/foreign-keys&gt;&lt;ref-type name="Journal Article"&gt;17&lt;/ref-type&gt;&lt;contributors&gt;&lt;authors&gt;&lt;author&gt;Young, J. A.&lt;/author&gt;&lt;author&gt;Garden, E. B.&lt;/author&gt;&lt;author&gt;Al-Alao, O.&lt;/author&gt;&lt;author&gt;Deoraj, D.&lt;/author&gt;&lt;author&gt;Small, A. C.&lt;/author&gt;&lt;author&gt;Hruby, G.&lt;/author&gt;&lt;author&gt;Grotas, A. B.&lt;/author&gt;&lt;author&gt;Palese, M. A.&lt;/author&gt;&lt;/authors&gt;&lt;/contributors&gt;&lt;auth-address&gt;Department of Urology, Icahn School of Medicine at Mount Sinai, New York, New York.&amp;#xD;Value Institute, Analytics Department, New York-Presbyterian Hospital, New York, New York.&lt;/auth-address&gt;&lt;titles&gt;&lt;title&gt;Disposable versus Reusable Cystoscopes: A Micro-Costing Value Analysis in High-Volume and Low-Volume Urology Practices&lt;/title&gt;&lt;secondary-title&gt;Urol Pract&lt;/secondary-title&gt;&lt;/titles&gt;&lt;periodical&gt;&lt;full-title&gt;Urol Pract&lt;/full-title&gt;&lt;/periodical&gt;&lt;pages&gt;466-471&lt;/pages&gt;&lt;volume&gt;8&lt;/volume&gt;&lt;number&gt;4&lt;/number&gt;&lt;edition&gt;20210416&lt;/edition&gt;&lt;keywords&gt;&lt;keyword&gt;cost-benefit analysis&lt;/keyword&gt;&lt;keyword&gt;costs and cost analysis&lt;/keyword&gt;&lt;keyword&gt;cystoscopes&lt;/keyword&gt;&lt;keyword&gt;disposable equipment&lt;/keyword&gt;&lt;keyword&gt;equipment and supplies&lt;/keyword&gt;&lt;keyword&gt;hospital&lt;/keyword&gt;&lt;/keywords&gt;&lt;dates&gt;&lt;year&gt;2021&lt;/year&gt;&lt;pub-dates&gt;&lt;date&gt;Jul&lt;/date&gt;&lt;/pub-dates&gt;&lt;/dates&gt;&lt;isbn&gt;2352-0779&lt;/isbn&gt;&lt;accession-num&gt;37145468&lt;/accession-num&gt;&lt;urls&gt;&lt;/urls&gt;&lt;electronic-resource-num&gt;10.1097/upj.0000000000000236&lt;/electronic-resource-num&gt;&lt;remote-database-provider&gt;NLM&lt;/remote-database-provider&gt;&lt;language&gt;eng&lt;/language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(6)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1F0B43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3D9B08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8717CF0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Olympus CYF-VHR, CYF-V2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4D2E6C5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Ambu aScope 4 C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9EBD666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HLD (AER)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78D0827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USD 66–233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87EBF2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USD 227–460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178D04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Reusable</w:t>
            </w:r>
          </w:p>
        </w:tc>
      </w:tr>
      <w:tr w:rsidR="00F25656" w:rsidRPr="000940D2" w14:paraId="776A1B6A" w14:textId="77777777" w:rsidTr="002D1C4F">
        <w:tc>
          <w:tcPr>
            <w:tcW w:w="571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4793235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 xml:space="preserve">Boucheron 2022 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instrText xml:space="preserve"> ADDIN EN.CITE &lt;EndNote&gt;&lt;Cite&gt;&lt;Author&gt;Boucheron&lt;/Author&gt;&lt;Year&gt;2022&lt;/Year&gt;&lt;RecNum&gt;25&lt;/RecNum&gt;&lt;DisplayText&gt;(13)&lt;/DisplayText&gt;&lt;record&gt;&lt;rec-number&gt;25&lt;/rec-number&gt;&lt;foreign-keys&gt;&lt;key app="EN" db-id="5prtxp9totzwe5ezp5gvfww6zwafpwr520rw" timestamp="1756116453"&gt;25&lt;/key&gt;&lt;/foreign-keys&gt;&lt;ref-type name="Journal Article"&gt;17&lt;/ref-type&gt;&lt;contributors&gt;&lt;authors&gt;&lt;author&gt;Boucheron, Tiphaine&lt;/author&gt;&lt;author&gt;Lechevallier, Eric&lt;/author&gt;&lt;author&gt;Gondran-Tellier, Bastien&lt;/author&gt;&lt;author&gt;Michel, Floriane&lt;/author&gt;&lt;author&gt;Bastide, Cyrille&lt;/author&gt;&lt;author&gt;Martin, Nathalie&lt;/author&gt;&lt;author&gt;Baboudjian, Michael&lt;/author&gt;&lt;/authors&gt;&lt;/contributors&gt;&lt;titles&gt;&lt;title&gt;Cost and Environmental Impact of Disposable Flexible Cystoscopes Compared to Reusable Devices&lt;/title&gt;&lt;secondary-title&gt;Journal of Endourology&lt;/secondary-title&gt;&lt;/titles&gt;&lt;periodical&gt;&lt;full-title&gt;Journal of Endourology&lt;/full-title&gt;&lt;/periodical&gt;&lt;pages&gt;1317-1321&lt;/pages&gt;&lt;volume&gt;36&lt;/volume&gt;&lt;number&gt;10&lt;/number&gt;&lt;dates&gt;&lt;year&gt;2022&lt;/year&gt;&lt;pub-dates&gt;&lt;date&gt;2022/10/01&lt;/date&gt;&lt;/pub-dates&gt;&lt;/dates&gt;&lt;publisher&gt;Mary Ann Liebert, Inc., publishers&lt;/publisher&gt;&lt;isbn&gt;0892-7790&lt;/isbn&gt;&lt;urls&gt;&lt;related-urls&gt;&lt;url&gt;https://doi.org/10.1089/end.2022.0201&lt;/url&gt;&lt;/related-urls&gt;&lt;/urls&gt;&lt;electronic-resource-num&gt;10.1089/end.2022.0201&lt;/electronic-resource-num&gt;&lt;access-date&gt;2025/08/25&lt;/access-date&gt;&lt;/record&gt;&lt;/Cite&gt;&lt;/EndNote&gt;</w:instrTex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(13)</w:t>
            </w:r>
            <w:r w:rsidRPr="000940D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23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8881F5A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France</w:t>
            </w:r>
          </w:p>
        </w:tc>
        <w:tc>
          <w:tcPr>
            <w:tcW w:w="66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927A287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Retrospective</w:t>
            </w:r>
          </w:p>
        </w:tc>
        <w:tc>
          <w:tcPr>
            <w:tcW w:w="66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092DEED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manufacturer not specified</w:t>
            </w:r>
          </w:p>
        </w:tc>
        <w:tc>
          <w:tcPr>
            <w:tcW w:w="649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D7EE151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Ambu aS4C</w:t>
            </w:r>
          </w:p>
        </w:tc>
        <w:tc>
          <w:tcPr>
            <w:tcW w:w="57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796DB9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Manual HLD</w:t>
            </w:r>
          </w:p>
        </w:tc>
        <w:tc>
          <w:tcPr>
            <w:tcW w:w="345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173BAD3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€196</w:t>
            </w:r>
          </w:p>
        </w:tc>
        <w:tc>
          <w:tcPr>
            <w:tcW w:w="450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FD3119C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€192</w:t>
            </w:r>
          </w:p>
        </w:tc>
        <w:tc>
          <w:tcPr>
            <w:tcW w:w="552" w:type="pct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F576929" w14:textId="77777777" w:rsidR="00F25656" w:rsidRPr="000940D2" w:rsidRDefault="00F25656" w:rsidP="002D1C4F">
            <w:pPr>
              <w:pStyle w:val="KeinLeerraum"/>
              <w:rPr>
                <w:rFonts w:ascii="Times New Roman" w:hAnsi="Times New Roman" w:cs="Times New Roman"/>
                <w:sz w:val="18"/>
                <w:szCs w:val="18"/>
              </w:rPr>
            </w:pPr>
            <w:r w:rsidRPr="000940D2">
              <w:rPr>
                <w:rFonts w:ascii="Times New Roman" w:hAnsi="Times New Roman" w:cs="Times New Roman"/>
                <w:sz w:val="18"/>
                <w:szCs w:val="18"/>
              </w:rPr>
              <w:t>Single-use</w:t>
            </w:r>
          </w:p>
        </w:tc>
      </w:tr>
    </w:tbl>
    <w:p w14:paraId="3CAAA353" w14:textId="77777777" w:rsidR="00F25656" w:rsidRDefault="00F25656" w:rsidP="00F25656">
      <w:pPr>
        <w:rPr>
          <w:b/>
          <w:bCs/>
          <w:sz w:val="22"/>
          <w:szCs w:val="22"/>
        </w:rPr>
      </w:pPr>
      <w:r w:rsidRPr="006A43BF">
        <w:rPr>
          <w:b/>
          <w:bCs/>
          <w:sz w:val="22"/>
          <w:szCs w:val="22"/>
        </w:rPr>
        <w:t>Supplement</w:t>
      </w:r>
      <w:r w:rsidRPr="00C06A83">
        <w:rPr>
          <w:b/>
          <w:bCs/>
          <w:sz w:val="22"/>
          <w:szCs w:val="22"/>
        </w:rPr>
        <w:t xml:space="preserve"> Table </w:t>
      </w:r>
      <w:r>
        <w:rPr>
          <w:b/>
          <w:bCs/>
          <w:sz w:val="22"/>
          <w:szCs w:val="22"/>
        </w:rPr>
        <w:t>5</w:t>
      </w:r>
      <w:r w:rsidRPr="00C06A83">
        <w:rPr>
          <w:b/>
          <w:bCs/>
          <w:sz w:val="22"/>
          <w:szCs w:val="22"/>
        </w:rPr>
        <w:t>. Economic comparison of reusable (RU) and single-use (SU) flexible cystoscopes</w:t>
      </w:r>
    </w:p>
    <w:p w14:paraId="79487DB1" w14:textId="77777777" w:rsidR="00F25656" w:rsidRPr="00C06A83" w:rsidRDefault="00F25656" w:rsidP="00F25656">
      <w:r w:rsidRPr="00C06A83">
        <w:rPr>
          <w:i/>
          <w:iCs/>
        </w:rPr>
        <w:t>Abbreviations:</w:t>
      </w:r>
      <w:r w:rsidRPr="00C06A83">
        <w:t xml:space="preserve"> RU = reusable; SU = single-use; HLD = high-level disinfection; AER = automated endoscope reprocessor; LTS = low-temperature sterilisation.</w:t>
      </w:r>
    </w:p>
    <w:p w14:paraId="6D0AE7A2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56652743" w14:textId="77777777" w:rsidR="00F25656" w:rsidRPr="00C06A83" w:rsidRDefault="00F25656" w:rsidP="00F25656">
      <w:pPr>
        <w:spacing w:after="0" w:line="360" w:lineRule="auto"/>
        <w:ind w:left="0" w:right="0" w:firstLine="0"/>
        <w:jc w:val="both"/>
        <w:rPr>
          <w:sz w:val="22"/>
          <w:szCs w:val="22"/>
        </w:rPr>
      </w:pPr>
    </w:p>
    <w:p w14:paraId="10CB7D67" w14:textId="77777777" w:rsidR="005930DC" w:rsidRDefault="005930DC"/>
    <w:sectPr w:rsidR="005930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30"/>
    <w:rsid w:val="005930DC"/>
    <w:rsid w:val="00955030"/>
    <w:rsid w:val="00981F6A"/>
    <w:rsid w:val="00AB0998"/>
    <w:rsid w:val="00B05623"/>
    <w:rsid w:val="00BA25EB"/>
    <w:rsid w:val="00C6644A"/>
    <w:rsid w:val="00C73CE6"/>
    <w:rsid w:val="00CF189E"/>
    <w:rsid w:val="00F2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481A"/>
  <w15:chartTrackingRefBased/>
  <w15:docId w15:val="{FBA617AB-CD26-4E10-BC23-5017614D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5656"/>
    <w:pPr>
      <w:spacing w:after="24" w:line="248" w:lineRule="auto"/>
      <w:ind w:left="10" w:right="64" w:hanging="10"/>
    </w:pPr>
    <w:rPr>
      <w:rFonts w:ascii="Times New Roman" w:eastAsia="Times New Roman" w:hAnsi="Times New Roman" w:cs="Times New Roman"/>
      <w:color w:val="000000"/>
      <w:lang w:val="en-US" w:eastAsia="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5030"/>
    <w:pPr>
      <w:keepNext/>
      <w:keepLines/>
      <w:spacing w:before="36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5030"/>
    <w:pPr>
      <w:keepNext/>
      <w:keepLines/>
      <w:spacing w:before="160" w:after="80" w:line="278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5030"/>
    <w:pPr>
      <w:keepNext/>
      <w:keepLines/>
      <w:spacing w:before="160" w:after="80" w:line="278" w:lineRule="auto"/>
      <w:ind w:left="0" w:righ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de-DE"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5030"/>
    <w:pPr>
      <w:keepNext/>
      <w:keepLines/>
      <w:spacing w:before="80" w:after="40" w:line="278" w:lineRule="auto"/>
      <w:ind w:left="0" w:righ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de-DE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5030"/>
    <w:pPr>
      <w:keepNext/>
      <w:keepLines/>
      <w:spacing w:before="80" w:after="40" w:line="278" w:lineRule="auto"/>
      <w:ind w:left="0" w:righ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de-DE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5030"/>
    <w:pPr>
      <w:keepNext/>
      <w:keepLines/>
      <w:spacing w:before="40" w:after="0" w:line="278" w:lineRule="auto"/>
      <w:ind w:left="0" w:righ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de-DE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5030"/>
    <w:pPr>
      <w:keepNext/>
      <w:keepLines/>
      <w:spacing w:before="40" w:after="0" w:line="278" w:lineRule="auto"/>
      <w:ind w:left="0" w:righ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val="de-DE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5030"/>
    <w:pPr>
      <w:keepNext/>
      <w:keepLines/>
      <w:spacing w:after="0" w:line="278" w:lineRule="auto"/>
      <w:ind w:left="0" w:righ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de-DE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5030"/>
    <w:pPr>
      <w:keepNext/>
      <w:keepLines/>
      <w:spacing w:after="0" w:line="278" w:lineRule="auto"/>
      <w:ind w:left="0" w:righ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val="de-DE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955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5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55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50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50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50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50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50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50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55030"/>
    <w:pPr>
      <w:spacing w:after="80" w:line="240" w:lineRule="auto"/>
      <w:ind w:left="0" w:righ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e-DE"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955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5030"/>
    <w:pPr>
      <w:numPr>
        <w:ilvl w:val="1"/>
      </w:numPr>
      <w:spacing w:after="160" w:line="278" w:lineRule="auto"/>
      <w:ind w:left="10" w:right="0" w:hanging="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5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55030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de-DE"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9550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55030"/>
    <w:pPr>
      <w:spacing w:after="160" w:line="278" w:lineRule="auto"/>
      <w:ind w:left="720" w:right="0" w:firstLine="0"/>
      <w:contextualSpacing/>
    </w:pPr>
    <w:rPr>
      <w:rFonts w:asciiTheme="minorHAnsi" w:eastAsiaTheme="minorHAnsi" w:hAnsiTheme="minorHAnsi" w:cstheme="minorBidi"/>
      <w:color w:val="auto"/>
      <w:lang w:val="de-DE" w:eastAsia="en-US"/>
    </w:rPr>
  </w:style>
  <w:style w:type="character" w:styleId="IntensiveHervorhebung">
    <w:name w:val="Intense Emphasis"/>
    <w:basedOn w:val="Absatz-Standardschriftart"/>
    <w:uiPriority w:val="21"/>
    <w:qFormat/>
    <w:rsid w:val="009550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5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de-DE"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50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55030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25656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ett">
    <w:name w:val="Strong"/>
    <w:basedOn w:val="Absatz-Standardschriftart"/>
    <w:uiPriority w:val="22"/>
    <w:qFormat/>
    <w:rsid w:val="00F25656"/>
    <w:rPr>
      <w:b/>
      <w:bCs/>
    </w:rPr>
  </w:style>
  <w:style w:type="paragraph" w:styleId="KeinLeerraum">
    <w:name w:val="No Spacing"/>
    <w:uiPriority w:val="1"/>
    <w:qFormat/>
    <w:rsid w:val="00F2565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table" w:styleId="Tabellenraster">
    <w:name w:val="Table Grid"/>
    <w:basedOn w:val="NormaleTabelle"/>
    <w:uiPriority w:val="39"/>
    <w:rsid w:val="00F25656"/>
    <w:pPr>
      <w:spacing w:after="0" w:line="240" w:lineRule="auto"/>
    </w:pPr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3001</Words>
  <Characters>16658</Characters>
  <Application>Microsoft Office Word</Application>
  <DocSecurity>0</DocSecurity>
  <Lines>1388</Lines>
  <Paragraphs>936</Paragraphs>
  <ScaleCrop>false</ScaleCrop>
  <Company/>
  <LinksUpToDate>false</LinksUpToDate>
  <CharactersWithSpaces>18723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Seelemeyer</dc:creator>
  <cp:keywords/>
  <dc:description/>
  <cp:lastModifiedBy>Felix Seelemeyer</cp:lastModifiedBy>
  <cp:revision>4</cp:revision>
  <dcterms:created xsi:type="dcterms:W3CDTF">2026-05-08T08:41:00Z</dcterms:created>
  <dcterms:modified xsi:type="dcterms:W3CDTF">2026-07-18T13:50:00Z</dcterms:modified>
</cp:coreProperties>
</file>