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B4F" w:rsidRPr="00374550" w:rsidRDefault="00ED4BAE" w:rsidP="00ED4BAE">
      <w:pPr>
        <w:spacing w:line="240" w:lineRule="auto"/>
        <w:jc w:val="both"/>
        <w:rPr>
          <w:rFonts w:ascii="Times New Roman" w:hAnsi="Times New Roman" w:cs="Times New Roman"/>
          <w:b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lang w:val="en-GB"/>
        </w:rPr>
        <w:t>Additional file 2</w:t>
      </w:r>
      <w:r w:rsidR="0064665E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A23914">
        <w:rPr>
          <w:rFonts w:ascii="Times New Roman" w:hAnsi="Times New Roman" w:cs="Times New Roman"/>
          <w:b/>
          <w:bCs/>
          <w:lang w:val="en-GB"/>
        </w:rPr>
        <w:t>T</w:t>
      </w:r>
      <w:r w:rsidR="00A23914" w:rsidRPr="00374550">
        <w:rPr>
          <w:rFonts w:ascii="Times New Roman" w:hAnsi="Times New Roman" w:cs="Times New Roman"/>
          <w:b/>
          <w:bCs/>
          <w:lang w:val="en-GB"/>
        </w:rPr>
        <w:t xml:space="preserve">able </w:t>
      </w:r>
      <w:r w:rsidR="0064665E">
        <w:rPr>
          <w:rFonts w:ascii="Times New Roman" w:hAnsi="Times New Roman" w:cs="Times New Roman"/>
          <w:b/>
          <w:bCs/>
          <w:lang w:val="en-GB"/>
        </w:rPr>
        <w:t>S1</w:t>
      </w:r>
      <w:r w:rsidR="00560B4F" w:rsidRPr="00374550">
        <w:rPr>
          <w:rFonts w:ascii="Times New Roman" w:hAnsi="Times New Roman" w:cs="Times New Roman"/>
          <w:b/>
          <w:bCs/>
          <w:lang w:val="en-GB"/>
        </w:rPr>
        <w:t xml:space="preserve">. </w:t>
      </w:r>
      <w:proofErr w:type="spellStart"/>
      <w:r w:rsidR="00560B4F" w:rsidRPr="00374550">
        <w:rPr>
          <w:rFonts w:ascii="Times New Roman" w:hAnsi="Times New Roman" w:cs="Times New Roman"/>
          <w:i/>
          <w:lang w:val="en-GB"/>
        </w:rPr>
        <w:t>Cis</w:t>
      </w:r>
      <w:proofErr w:type="spellEnd"/>
      <w:r w:rsidR="00560B4F" w:rsidRPr="00374550">
        <w:rPr>
          <w:rFonts w:ascii="Times New Roman" w:hAnsi="Times New Roman" w:cs="Times New Roman"/>
          <w:lang w:val="en-GB"/>
        </w:rPr>
        <w:t>-regulatory elements related to drought revealed in the p</w:t>
      </w:r>
      <w:r w:rsidR="00560B4F" w:rsidRPr="00374550">
        <w:rPr>
          <w:rFonts w:ascii="Times New Roman" w:hAnsi="Times New Roman" w:cs="Times New Roman"/>
          <w:i/>
          <w:lang w:val="en-GB"/>
        </w:rPr>
        <w:t>Gm</w:t>
      </w:r>
      <w:r w:rsidR="00560B4F" w:rsidRPr="00374550">
        <w:rPr>
          <w:rFonts w:ascii="Times New Roman" w:hAnsi="Times New Roman" w:cs="Times New Roman"/>
          <w:lang w:val="en-GB"/>
        </w:rPr>
        <w:t xml:space="preserve">RD26 soybean promoter and the </w:t>
      </w:r>
      <w:r w:rsidR="00560B4F" w:rsidRPr="00374550">
        <w:rPr>
          <w:rFonts w:ascii="Times New Roman" w:hAnsi="Times New Roman" w:cs="Times New Roman"/>
          <w:i/>
          <w:lang w:val="en-GB"/>
        </w:rPr>
        <w:t>A. thaliana</w:t>
      </w:r>
      <w:r w:rsidR="00560B4F" w:rsidRPr="00374550">
        <w:rPr>
          <w:rFonts w:ascii="Times New Roman" w:hAnsi="Times New Roman" w:cs="Times New Roman"/>
          <w:lang w:val="en-GB"/>
        </w:rPr>
        <w:t xml:space="preserve"> promoter RD29</w:t>
      </w:r>
      <w:r w:rsidR="00A522E8">
        <w:rPr>
          <w:rFonts w:ascii="Times New Roman" w:hAnsi="Times New Roman" w:cs="Times New Roman"/>
          <w:lang w:val="en-GB"/>
        </w:rPr>
        <w:t xml:space="preserve"> </w:t>
      </w:r>
      <w:r w:rsidR="00A522E8" w:rsidRPr="00984289">
        <w:rPr>
          <w:rFonts w:ascii="Times New Roman" w:eastAsiaTheme="minorEastAsia" w:hAnsi="Times New Roman" w:cs="Times New Roman"/>
          <w:kern w:val="24"/>
          <w:lang w:val="en-GB"/>
        </w:rPr>
        <w:t>(</w:t>
      </w:r>
      <w:r w:rsidR="00A522E8" w:rsidRPr="00C62068">
        <w:rPr>
          <w:rFonts w:ascii="Times New Roman" w:hAnsi="Times New Roman" w:cs="Times New Roman"/>
          <w:lang w:val="en-GB"/>
        </w:rPr>
        <w:t>p-value of 0.05</w:t>
      </w:r>
      <w:r w:rsidR="00A522E8" w:rsidRPr="00C62068">
        <w:rPr>
          <w:rFonts w:ascii="Times New Roman" w:eastAsiaTheme="minorEastAsia" w:hAnsi="Times New Roman" w:cs="Times New Roman"/>
          <w:kern w:val="24"/>
          <w:lang w:val="en-GB"/>
        </w:rPr>
        <w:t xml:space="preserve"> )</w:t>
      </w:r>
    </w:p>
    <w:tbl>
      <w:tblPr>
        <w:tblW w:w="908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1"/>
        <w:gridCol w:w="1559"/>
        <w:gridCol w:w="992"/>
        <w:gridCol w:w="1276"/>
        <w:gridCol w:w="2712"/>
      </w:tblGrid>
      <w:tr w:rsidR="00DC2857" w:rsidRPr="00ED4BAE" w:rsidTr="00DC2857">
        <w:trPr>
          <w:trHeight w:val="283"/>
          <w:jc w:val="center"/>
        </w:trPr>
        <w:tc>
          <w:tcPr>
            <w:tcW w:w="254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</w:pPr>
            <w:proofErr w:type="spellStart"/>
            <w:r w:rsidRPr="006068BB">
              <w:rPr>
                <w:rFonts w:ascii="Times New Roman" w:hAnsi="Times New Roman" w:cs="Times New Roman"/>
                <w:b/>
                <w:i/>
                <w:iCs/>
                <w:sz w:val="20"/>
                <w:lang w:val="en-GB"/>
              </w:rPr>
              <w:t>Cis</w:t>
            </w:r>
            <w:proofErr w:type="spellEnd"/>
            <w:r w:rsidRPr="006068BB">
              <w:rPr>
                <w:rFonts w:ascii="Times New Roman" w:hAnsi="Times New Roman" w:cs="Times New Roman"/>
                <w:b/>
                <w:sz w:val="20"/>
                <w:lang w:val="en-GB"/>
              </w:rPr>
              <w:t>-regulatory element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b/>
                <w:sz w:val="20"/>
                <w:lang w:val="en-GB"/>
              </w:rPr>
              <w:t>Core sequence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6068BB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Number of </w:t>
            </w:r>
          </w:p>
          <w:p w:rsidR="00DC2857" w:rsidRPr="006068BB" w:rsidRDefault="00DC2857" w:rsidP="007D43BB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</w:pPr>
            <w:proofErr w:type="spellStart"/>
            <w:r w:rsidRPr="006068BB">
              <w:rPr>
                <w:rFonts w:ascii="Times New Roman" w:hAnsi="Times New Roman" w:cs="Times New Roman"/>
                <w:b/>
                <w:i/>
                <w:iCs/>
                <w:sz w:val="20"/>
                <w:lang w:val="en-GB"/>
              </w:rPr>
              <w:t>Cis</w:t>
            </w:r>
            <w:proofErr w:type="spellEnd"/>
            <w:r w:rsidRPr="006068BB">
              <w:rPr>
                <w:rFonts w:ascii="Times New Roman" w:hAnsi="Times New Roman" w:cs="Times New Roman"/>
                <w:b/>
                <w:sz w:val="20"/>
                <w:lang w:val="en-GB"/>
              </w:rPr>
              <w:t>-regulatory elements</w:t>
            </w:r>
          </w:p>
        </w:tc>
        <w:tc>
          <w:tcPr>
            <w:tcW w:w="271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DC285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Description</w:t>
            </w:r>
          </w:p>
        </w:tc>
      </w:tr>
      <w:tr w:rsidR="00DC2857" w:rsidRPr="00ED4BAE" w:rsidTr="00DC2857">
        <w:trPr>
          <w:trHeight w:val="397"/>
          <w:jc w:val="center"/>
        </w:trPr>
        <w:tc>
          <w:tcPr>
            <w:tcW w:w="254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BR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B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pt-BR"/>
              </w:rPr>
              <w:t>Gm</w:t>
            </w:r>
            <w:r w:rsidRPr="006068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t-BR"/>
              </w:rPr>
              <w:t>RD26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pt-BR"/>
              </w:rPr>
              <w:t>At</w:t>
            </w:r>
            <w:r w:rsidRPr="006068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t-BR"/>
              </w:rPr>
              <w:t>RD29A</w:t>
            </w:r>
          </w:p>
        </w:tc>
        <w:tc>
          <w:tcPr>
            <w:tcW w:w="271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BR"/>
              </w:rPr>
            </w:pP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ACGTATERD1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ACGT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5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Dehydration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DREDR1ATRD29AB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TACCGACAT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2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Dehydration; high salt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DRECRTCOREAT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RCCGAC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4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Drought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DRE2COREZMRAB17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ACCGAC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3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3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Dehydration and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MYCCONSENSUSAT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CANNTG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4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2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Dehydration, ABA and Cold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ACGTABREMOTIFA2OSEM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ACGTGKC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3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1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Dehydration and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MYB2CONSENSUSAT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YAACKG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1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Dehydration and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ABREZMRAB28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CCACGTGG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1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ABA responsive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ABREATCONSENSUS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YACGTGGC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2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ABA responsive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MYBCORE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CNGTTR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4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 xml:space="preserve">Dehydration </w:t>
            </w: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and</w:t>
            </w: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 xml:space="preserve">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MYB1AT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WAACCA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1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1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Dehydration and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MYB2AT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TAACTG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1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Dehydration 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MYCATERD1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CATGTG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1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Dehydration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MYCATRD22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CACATG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1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Dehydration;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LTRECOREATCOR15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CCGAC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4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pStyle w:val="CorpoA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</w:pPr>
            <w:r w:rsidRPr="006068BB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Cold; drought,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G-box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CACGTG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4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Dehydration, high salinity, ABA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EBOXBNNAPA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CANNTG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4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2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ABA responsive</w:t>
            </w:r>
          </w:p>
        </w:tc>
      </w:tr>
      <w:tr w:rsidR="00DC2857" w:rsidRPr="00A23914" w:rsidTr="00DC2857">
        <w:trPr>
          <w:trHeight w:val="340"/>
          <w:jc w:val="center"/>
        </w:trPr>
        <w:tc>
          <w:tcPr>
            <w:tcW w:w="2541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DPBFCOREDCDC3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ACACNNG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3</w:t>
            </w:r>
          </w:p>
        </w:tc>
        <w:tc>
          <w:tcPr>
            <w:tcW w:w="1276" w:type="dxa"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2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ABA responsive</w:t>
            </w:r>
          </w:p>
        </w:tc>
      </w:tr>
      <w:tr w:rsidR="00DC2857" w:rsidRPr="006068BB" w:rsidTr="00DC2857">
        <w:trPr>
          <w:trHeight w:val="340"/>
          <w:jc w:val="center"/>
        </w:trPr>
        <w:tc>
          <w:tcPr>
            <w:tcW w:w="25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ABRERATCAL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MACGYGB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2857" w:rsidRPr="006068BB" w:rsidRDefault="00DC2857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1</w:t>
            </w:r>
          </w:p>
        </w:tc>
        <w:tc>
          <w:tcPr>
            <w:tcW w:w="2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C2857" w:rsidRPr="006068BB" w:rsidRDefault="00DC2857" w:rsidP="007D43BB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6068B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ABA responsive</w:t>
            </w:r>
          </w:p>
        </w:tc>
      </w:tr>
    </w:tbl>
    <w:p w:rsidR="00560B4F" w:rsidRDefault="00560B4F" w:rsidP="00560B4F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:rsidR="00D8064A" w:rsidRDefault="00D8064A" w:rsidP="00560B4F"/>
    <w:sectPr w:rsidR="00D8064A" w:rsidSect="00ED4BAE"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B4F"/>
    <w:rsid w:val="00315F47"/>
    <w:rsid w:val="004F28CF"/>
    <w:rsid w:val="00560B4F"/>
    <w:rsid w:val="0064665E"/>
    <w:rsid w:val="00A23914"/>
    <w:rsid w:val="00A522E8"/>
    <w:rsid w:val="00D8064A"/>
    <w:rsid w:val="00DC2857"/>
    <w:rsid w:val="00ED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4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60B4F"/>
    <w:pPr>
      <w:spacing w:after="0" w:line="240" w:lineRule="auto"/>
    </w:pPr>
  </w:style>
  <w:style w:type="paragraph" w:styleId="Pr-formataoHTML">
    <w:name w:val="HTML Preformatted"/>
    <w:basedOn w:val="Normal"/>
    <w:link w:val="Pr-formataoHTMLChar"/>
    <w:uiPriority w:val="99"/>
    <w:unhideWhenUsed/>
    <w:rsid w:val="00560B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60B4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CorpoA">
    <w:name w:val="Corpo A"/>
    <w:rsid w:val="00560B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Arial Unicode MS" w:cs="Arial Unicode MS"/>
      <w:color w:val="000000"/>
      <w:sz w:val="24"/>
      <w:szCs w:val="24"/>
      <w:u w:color="000000"/>
      <w:bdr w:val="nil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A522E8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522E8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522E8"/>
    <w:rPr>
      <w:rFonts w:ascii="Tahoma" w:hAnsi="Tahoma" w:cs="Tahoma"/>
      <w:sz w:val="16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2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4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60B4F"/>
    <w:pPr>
      <w:spacing w:after="0" w:line="240" w:lineRule="auto"/>
    </w:pPr>
  </w:style>
  <w:style w:type="paragraph" w:styleId="Pr-formataoHTML">
    <w:name w:val="HTML Preformatted"/>
    <w:basedOn w:val="Normal"/>
    <w:link w:val="Pr-formataoHTMLChar"/>
    <w:uiPriority w:val="99"/>
    <w:unhideWhenUsed/>
    <w:rsid w:val="00560B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60B4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CorpoA">
    <w:name w:val="Corpo A"/>
    <w:rsid w:val="00560B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Arial Unicode MS" w:cs="Arial Unicode MS"/>
      <w:color w:val="000000"/>
      <w:sz w:val="24"/>
      <w:szCs w:val="24"/>
      <w:u w:color="000000"/>
      <w:bdr w:val="nil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A522E8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522E8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522E8"/>
    <w:rPr>
      <w:rFonts w:ascii="Tahoma" w:hAnsi="Tahoma" w:cs="Tahoma"/>
      <w:sz w:val="16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2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8</cp:revision>
  <dcterms:created xsi:type="dcterms:W3CDTF">2019-05-26T19:23:00Z</dcterms:created>
  <dcterms:modified xsi:type="dcterms:W3CDTF">2019-08-07T13:49:00Z</dcterms:modified>
</cp:coreProperties>
</file>