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15BD0" w14:textId="5EA23678" w:rsidR="00734843" w:rsidRDefault="00734843" w:rsidP="00734843">
      <w:pPr>
        <w:pStyle w:val="Default"/>
        <w:jc w:val="both"/>
        <w:rPr>
          <w:b/>
          <w:bCs/>
        </w:rPr>
      </w:pPr>
      <w:bookmarkStart w:id="0" w:name="_GoBack"/>
      <w:bookmarkEnd w:id="0"/>
      <w:r w:rsidRPr="00F75F22">
        <w:rPr>
          <w:b/>
          <w:bCs/>
        </w:rPr>
        <w:t xml:space="preserve">Kinetics of </w:t>
      </w:r>
      <w:proofErr w:type="spellStart"/>
      <w:r w:rsidRPr="00F75F22">
        <w:rPr>
          <w:b/>
          <w:bCs/>
        </w:rPr>
        <w:t>cellulase</w:t>
      </w:r>
      <w:proofErr w:type="spellEnd"/>
      <w:r w:rsidRPr="00F75F22">
        <w:rPr>
          <w:b/>
          <w:bCs/>
        </w:rPr>
        <w:t xml:space="preserve">-free </w:t>
      </w:r>
      <w:proofErr w:type="spellStart"/>
      <w:r w:rsidRPr="00F75F22">
        <w:rPr>
          <w:b/>
          <w:bCs/>
        </w:rPr>
        <w:t>endoxylanase</w:t>
      </w:r>
      <w:proofErr w:type="spellEnd"/>
      <w:r w:rsidRPr="00F75F22">
        <w:rPr>
          <w:b/>
          <w:bCs/>
        </w:rPr>
        <w:t xml:space="preserve"> hyper-synthesis by </w:t>
      </w:r>
      <w:r w:rsidRPr="00F75F22">
        <w:rPr>
          <w:b/>
          <w:bCs/>
          <w:i/>
          <w:iCs/>
        </w:rPr>
        <w:t xml:space="preserve">Aspergillus </w:t>
      </w:r>
      <w:proofErr w:type="gramStart"/>
      <w:r w:rsidRPr="00F75F22">
        <w:rPr>
          <w:b/>
          <w:bCs/>
          <w:i/>
          <w:iCs/>
        </w:rPr>
        <w:t>niger</w:t>
      </w:r>
      <w:proofErr w:type="gramEnd"/>
      <w:r w:rsidRPr="00F75F22">
        <w:rPr>
          <w:b/>
          <w:bCs/>
          <w:i/>
          <w:iCs/>
        </w:rPr>
        <w:t xml:space="preserve"> </w:t>
      </w:r>
      <w:r w:rsidRPr="00F75F22">
        <w:rPr>
          <w:b/>
          <w:bCs/>
        </w:rPr>
        <w:t xml:space="preserve">using wheat bran as a potential solid substrate </w:t>
      </w:r>
    </w:p>
    <w:p w14:paraId="10107ED3" w14:textId="77777777" w:rsidR="00056CE3" w:rsidRPr="00F75F22" w:rsidRDefault="00056CE3" w:rsidP="00734843">
      <w:pPr>
        <w:pStyle w:val="Default"/>
        <w:jc w:val="both"/>
        <w:rPr>
          <w:b/>
          <w:bCs/>
        </w:rPr>
      </w:pPr>
    </w:p>
    <w:p w14:paraId="6A2C28B4" w14:textId="77777777" w:rsidR="00734843" w:rsidRPr="00F75F22" w:rsidRDefault="00734843" w:rsidP="00734843">
      <w:pPr>
        <w:pStyle w:val="Default"/>
        <w:rPr>
          <w:b/>
          <w:bCs/>
        </w:rPr>
      </w:pPr>
    </w:p>
    <w:p w14:paraId="21902FA2" w14:textId="1D324E47" w:rsidR="008D011D" w:rsidRDefault="00056CE3" w:rsidP="008D011D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Supplementary material </w:t>
      </w:r>
    </w:p>
    <w:p w14:paraId="2DF1AF5E" w14:textId="77777777" w:rsidR="00056CE3" w:rsidRPr="008D011D" w:rsidRDefault="00056CE3" w:rsidP="008D011D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4E2929A" w14:textId="1A0A4EE3" w:rsidR="00780C24" w:rsidRPr="00780C24" w:rsidRDefault="000E4963" w:rsidP="008212A6">
      <w:pPr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8212A6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Su</w:t>
      </w:r>
      <w:r w:rsidR="00780C24" w:rsidRPr="008212A6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pp</w:t>
      </w:r>
      <w:r w:rsidRPr="008212A6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lementary Table</w:t>
      </w:r>
      <w:r w:rsidR="00780C24" w:rsidRPr="008212A6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. 1:</w:t>
      </w:r>
      <w:r w:rsidR="00780C24" w:rsidRPr="008212A6">
        <w:rPr>
          <w:rFonts w:ascii="Times New Roman" w:eastAsia="Times New Roman" w:hAnsi="Times New Roman" w:cs="Times New Roman"/>
          <w:b/>
          <w:spacing w:val="1"/>
          <w:kern w:val="0"/>
          <w:sz w:val="20"/>
          <w:szCs w:val="20"/>
          <w14:ligatures w14:val="none"/>
        </w:rPr>
        <w:t xml:space="preserve"> </w:t>
      </w:r>
      <w:bookmarkStart w:id="1" w:name="_Hlk151833093"/>
      <w:r w:rsidR="00780C24" w:rsidRPr="008212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Effect of different substrate levels on endoxylanase activity by </w:t>
      </w:r>
      <w:r w:rsidR="00780C24" w:rsidRPr="008212A6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A. niger </w:t>
      </w:r>
      <w:r w:rsidR="00780C24" w:rsidRPr="008212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Isl-9 under SSF</w:t>
      </w:r>
      <w:r w:rsidR="00780C24" w:rsidRPr="00780C24">
        <w:rPr>
          <w:rFonts w:ascii="Times New Roman" w:eastAsia="Times New Roman" w:hAnsi="Times New Roman" w:cs="Times New Roman"/>
          <w:kern w:val="0"/>
          <w:sz w:val="20"/>
          <w14:ligatures w14:val="none"/>
        </w:rPr>
        <w:t>.</w:t>
      </w:r>
      <w:bookmarkEnd w:id="1"/>
    </w:p>
    <w:tbl>
      <w:tblPr>
        <w:tblStyle w:val="PlainTable2"/>
        <w:tblW w:w="0" w:type="auto"/>
        <w:tblInd w:w="732" w:type="dxa"/>
        <w:tblLook w:val="04A0" w:firstRow="1" w:lastRow="0" w:firstColumn="1" w:lastColumn="0" w:noHBand="0" w:noVBand="1"/>
      </w:tblPr>
      <w:tblGrid>
        <w:gridCol w:w="4059"/>
        <w:gridCol w:w="4179"/>
      </w:tblGrid>
      <w:tr w:rsidR="00780C24" w14:paraId="2ACBA2E9" w14:textId="77777777" w:rsidTr="00BB4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7BD6F78" w14:textId="4D0F82E7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8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:szCs w:val="28"/>
                <w14:ligatures w14:val="none"/>
              </w:rPr>
              <w:t>Wheat bran (g)</w:t>
            </w:r>
          </w:p>
        </w:tc>
        <w:tc>
          <w:tcPr>
            <w:tcW w:w="4675" w:type="dxa"/>
          </w:tcPr>
          <w:p w14:paraId="696A36F7" w14:textId="5AABF43D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8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:szCs w:val="28"/>
                <w14:ligatures w14:val="none"/>
              </w:rPr>
              <w:t>Endoxylanase activity (U/g)</w:t>
            </w:r>
          </w:p>
        </w:tc>
      </w:tr>
      <w:tr w:rsidR="00780C24" w14:paraId="19872FE8" w14:textId="77777777" w:rsidTr="00B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1357DD0" w14:textId="11C5C0A6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4675" w:type="dxa"/>
          </w:tcPr>
          <w:p w14:paraId="5C28851A" w14:textId="63849DBC" w:rsidR="00780C24" w:rsidRDefault="00780C24" w:rsidP="00BB41C1">
            <w:pPr>
              <w:widowControl w:val="0"/>
              <w:tabs>
                <w:tab w:val="left" w:pos="6339"/>
              </w:tabs>
              <w:autoSpaceDE w:val="0"/>
              <w:autoSpaceDN w:val="0"/>
              <w:spacing w:before="84" w:after="12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5.42</w:t>
            </w:r>
            <w:r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</w:t>
            </w:r>
            <w:r w:rsidRPr="00780C24">
              <w:rPr>
                <w:rFonts w:ascii="Times New Roman" w:eastAsia="Times New Roman" w:hAnsi="Times New Roman" w:cs="Times New Roman"/>
                <w:spacing w:val="-3"/>
                <w:kern w:val="0"/>
                <w:sz w:val="16"/>
                <w14:ligatures w14:val="none"/>
              </w:rPr>
              <w:t xml:space="preserve"> </w:t>
            </w:r>
            <w:r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0.27</w:t>
            </w:r>
          </w:p>
        </w:tc>
      </w:tr>
      <w:tr w:rsidR="00780C24" w14:paraId="2280CAAC" w14:textId="77777777" w:rsidTr="00BB4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72459B9D" w14:textId="3F19EC28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4675" w:type="dxa"/>
          </w:tcPr>
          <w:p w14:paraId="736FC90C" w14:textId="5A2E2372" w:rsidR="00780C24" w:rsidRDefault="00780C24" w:rsidP="00BB41C1">
            <w:pPr>
              <w:widowControl w:val="0"/>
              <w:tabs>
                <w:tab w:val="left" w:pos="6358"/>
              </w:tabs>
              <w:autoSpaceDE w:val="0"/>
              <w:autoSpaceDN w:val="0"/>
              <w:spacing w:befor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7.82</w:t>
            </w:r>
            <w:r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±0.39</w:t>
            </w:r>
          </w:p>
        </w:tc>
      </w:tr>
      <w:tr w:rsidR="00780C24" w14:paraId="5EF36AA6" w14:textId="77777777" w:rsidTr="00B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1EBDEF5" w14:textId="7DD3A69D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4675" w:type="dxa"/>
          </w:tcPr>
          <w:p w14:paraId="10D538DF" w14:textId="0AF4770D" w:rsidR="00780C24" w:rsidRDefault="00780C24" w:rsidP="00BB41C1">
            <w:pPr>
              <w:widowControl w:val="0"/>
              <w:tabs>
                <w:tab w:val="left" w:pos="6308"/>
              </w:tabs>
              <w:autoSpaceDE w:val="0"/>
              <w:autoSpaceDN w:val="0"/>
              <w:spacing w:before="84" w:after="12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10.99</w:t>
            </w:r>
            <w:r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±0.55</w:t>
            </w:r>
          </w:p>
        </w:tc>
      </w:tr>
      <w:tr w:rsidR="00780C24" w14:paraId="616DB401" w14:textId="77777777" w:rsidTr="00BB4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B4F3F84" w14:textId="49E6D97E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4675" w:type="dxa"/>
          </w:tcPr>
          <w:p w14:paraId="6A44834B" w14:textId="34C51EF6" w:rsidR="00780C24" w:rsidRDefault="00BB41C1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 xml:space="preserve">             </w:t>
            </w:r>
            <w:r w:rsidR="00780C24"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8.16</w:t>
            </w:r>
            <w:r w:rsidR="00780C24"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±0.41</w:t>
            </w:r>
          </w:p>
        </w:tc>
      </w:tr>
      <w:tr w:rsidR="00780C24" w14:paraId="7601920C" w14:textId="77777777" w:rsidTr="00B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89F6972" w14:textId="08B733A1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4675" w:type="dxa"/>
          </w:tcPr>
          <w:p w14:paraId="269D2783" w14:textId="7B8220DC" w:rsidR="00780C24" w:rsidRDefault="00BB41C1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 xml:space="preserve">             </w:t>
            </w:r>
            <w:r w:rsidR="00780C24"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7.48</w:t>
            </w:r>
            <w:r w:rsidR="00780C24"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±0.37</w:t>
            </w:r>
          </w:p>
        </w:tc>
      </w:tr>
      <w:tr w:rsidR="00780C24" w14:paraId="41D5F456" w14:textId="77777777" w:rsidTr="00BB4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54CBECF" w14:textId="1722C7B8" w:rsidR="00780C24" w:rsidRPr="00780C24" w:rsidRDefault="00780C24" w:rsidP="00BB41C1">
            <w:pPr>
              <w:widowControl w:val="0"/>
              <w:tabs>
                <w:tab w:val="left" w:pos="5590"/>
              </w:tabs>
              <w:autoSpaceDE w:val="0"/>
              <w:autoSpaceDN w:val="0"/>
              <w:spacing w:before="11" w:line="596" w:lineRule="exact"/>
              <w:ind w:right="693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4675" w:type="dxa"/>
          </w:tcPr>
          <w:p w14:paraId="5C40ED21" w14:textId="2476A4A3" w:rsidR="00780C24" w:rsidRPr="00780C24" w:rsidRDefault="00780C24" w:rsidP="00BB41C1">
            <w:pPr>
              <w:widowControl w:val="0"/>
              <w:tabs>
                <w:tab w:val="left" w:pos="6358"/>
              </w:tabs>
              <w:autoSpaceDE w:val="0"/>
              <w:autoSpaceDN w:val="0"/>
              <w:spacing w:before="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780C24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6.53</w:t>
            </w:r>
            <w:r w:rsidRPr="00780C24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±0.33</w:t>
            </w:r>
          </w:p>
        </w:tc>
      </w:tr>
    </w:tbl>
    <w:p w14:paraId="4260C28A" w14:textId="77777777" w:rsidR="000E4963" w:rsidRDefault="000E4963" w:rsidP="00BB41C1">
      <w:pPr>
        <w:widowControl w:val="0"/>
        <w:autoSpaceDE w:val="0"/>
        <w:autoSpaceDN w:val="0"/>
        <w:spacing w:before="93"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6A892290" w14:textId="516C4A07" w:rsidR="000E4963" w:rsidRPr="000E4963" w:rsidRDefault="000E4963" w:rsidP="00C1043D">
      <w:pPr>
        <w:widowControl w:val="0"/>
        <w:autoSpaceDE w:val="0"/>
        <w:autoSpaceDN w:val="0"/>
        <w:spacing w:before="93"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</w:t>
      </w:r>
      <w:r w:rsidRPr="000E4963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temperature 30°C, distilled water</w:t>
      </w:r>
      <w:r w:rsidRPr="000E4963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10 ml,</w:t>
      </w:r>
      <w:r w:rsidRPr="000E4963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 period</w:t>
      </w:r>
      <w:r w:rsidRPr="000E4963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72</w:t>
      </w:r>
      <w:r w:rsidRPr="000E4963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h,</w:t>
      </w:r>
      <w:r w:rsidRPr="000E4963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inoculum</w:t>
      </w:r>
      <w:r w:rsidRPr="000E4963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size</w:t>
      </w:r>
      <w:r w:rsidRPr="000E4963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ml.</w:t>
      </w:r>
    </w:p>
    <w:p w14:paraId="5973FAE0" w14:textId="77777777" w:rsidR="000E4963" w:rsidRPr="008212A6" w:rsidRDefault="000E4963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Standard deviations (± set at 5%) amongst the values of three parallel replicates are indicated by ±. The sum means</w:t>
      </w:r>
      <w:r w:rsidRPr="000E4963">
        <w:rPr>
          <w:rFonts w:ascii="Times New Roman" w:eastAsia="Times New Roman" w:hAnsi="Times New Roman" w:cs="Times New Roman"/>
          <w:spacing w:val="-42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values significantly</w:t>
      </w:r>
      <w:r w:rsidRPr="000E4963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differ from</w:t>
      </w:r>
      <w:r w:rsidRPr="000E4963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each</w:t>
      </w:r>
      <w:r w:rsidRPr="000E4963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other at p≤</w:t>
      </w:r>
      <w:r w:rsidRPr="000E4963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0E496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0.05.</w:t>
      </w:r>
    </w:p>
    <w:p w14:paraId="2A9DB036" w14:textId="77777777" w:rsidR="00C1043D" w:rsidRPr="000E4963" w:rsidRDefault="00C1043D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28E3FA05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63F9423A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6B3A9EC8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365B9C2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B36EFF9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AFFCB58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70C0C979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625D718" w14:textId="77777777" w:rsidR="008212A6" w:rsidRDefault="008212A6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66155945" w14:textId="44550CA1" w:rsidR="00780C24" w:rsidRDefault="00BB41C1" w:rsidP="00C1043D">
      <w:pPr>
        <w:widowControl w:val="0"/>
        <w:tabs>
          <w:tab w:val="left" w:pos="5590"/>
        </w:tabs>
        <w:autoSpaceDE w:val="0"/>
        <w:autoSpaceDN w:val="0"/>
        <w:spacing w:before="11" w:after="0" w:line="360" w:lineRule="auto"/>
        <w:ind w:right="693"/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Su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pp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lementary Table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2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 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Effect of different </w:t>
      </w: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initial 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pH </w:t>
      </w:r>
      <w:r w:rsidR="00D47F77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>of moisture</w:t>
      </w: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</w:t>
      </w:r>
      <w:r w:rsidR="00C1043D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content </w:t>
      </w:r>
      <w:r w:rsidR="00C1043D"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>on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endoxylanase activity by </w:t>
      </w:r>
      <w:r w:rsidRPr="00BB41C1"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 xml:space="preserve">A. niger 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>Isl-9</w:t>
      </w: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>under</w:t>
      </w:r>
      <w:r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 xml:space="preserve"> </w:t>
      </w:r>
      <w:r w:rsidRPr="00BB41C1"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  <w:t>SSF.</w:t>
      </w:r>
    </w:p>
    <w:tbl>
      <w:tblPr>
        <w:tblpPr w:leftFromText="180" w:rightFromText="180" w:vertAnchor="text" w:horzAnchor="margin" w:tblpXSpec="center" w:tblpY="22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  <w:gridCol w:w="4704"/>
      </w:tblGrid>
      <w:tr w:rsidR="00BB41C1" w:rsidRPr="00BB41C1" w14:paraId="1C3348A6" w14:textId="77777777" w:rsidTr="00C1043D">
        <w:trPr>
          <w:trHeight w:val="470"/>
        </w:trPr>
        <w:tc>
          <w:tcPr>
            <w:tcW w:w="2244" w:type="dxa"/>
            <w:tcBorders>
              <w:top w:val="single" w:sz="4" w:space="0" w:color="000000"/>
              <w:bottom w:val="single" w:sz="4" w:space="0" w:color="000000"/>
            </w:tcBorders>
          </w:tcPr>
          <w:p w14:paraId="37FD7F55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66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pH</w:t>
            </w:r>
          </w:p>
        </w:tc>
        <w:tc>
          <w:tcPr>
            <w:tcW w:w="4704" w:type="dxa"/>
            <w:tcBorders>
              <w:top w:val="single" w:sz="4" w:space="0" w:color="000000"/>
              <w:bottom w:val="single" w:sz="4" w:space="0" w:color="000000"/>
            </w:tcBorders>
          </w:tcPr>
          <w:p w14:paraId="130AB0F4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100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Endoxylanase</w:t>
            </w:r>
            <w:r w:rsidRPr="00BB41C1">
              <w:rPr>
                <w:rFonts w:ascii="Times New Roman" w:eastAsia="Times New Roman" w:hAnsi="Times New Roman" w:cs="Times New Roman"/>
                <w:spacing w:val="-3"/>
                <w:kern w:val="0"/>
                <w:sz w:val="20"/>
                <w14:ligatures w14:val="none"/>
              </w:rPr>
              <w:t xml:space="preserve"> 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activity</w:t>
            </w:r>
            <w:r w:rsidRPr="00BB41C1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14:ligatures w14:val="none"/>
              </w:rPr>
              <w:t xml:space="preserve"> 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(U/g)</w:t>
            </w:r>
          </w:p>
        </w:tc>
      </w:tr>
      <w:tr w:rsidR="00BB41C1" w:rsidRPr="00BB41C1" w14:paraId="484C87D2" w14:textId="77777777" w:rsidTr="00C1043D">
        <w:trPr>
          <w:trHeight w:val="469"/>
        </w:trPr>
        <w:tc>
          <w:tcPr>
            <w:tcW w:w="2244" w:type="dxa"/>
            <w:tcBorders>
              <w:top w:val="single" w:sz="4" w:space="0" w:color="000000"/>
              <w:bottom w:val="dotted" w:sz="4" w:space="0" w:color="000000"/>
            </w:tcBorders>
          </w:tcPr>
          <w:p w14:paraId="7676D122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lastRenderedPageBreak/>
              <w:t>5.7</w:t>
            </w:r>
          </w:p>
        </w:tc>
        <w:tc>
          <w:tcPr>
            <w:tcW w:w="4704" w:type="dxa"/>
            <w:tcBorders>
              <w:top w:val="single" w:sz="4" w:space="0" w:color="000000"/>
              <w:bottom w:val="dotted" w:sz="4" w:space="0" w:color="000000"/>
            </w:tcBorders>
          </w:tcPr>
          <w:p w14:paraId="4741F478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9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7.36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±0.37</w:t>
            </w:r>
          </w:p>
        </w:tc>
      </w:tr>
      <w:tr w:rsidR="00BB41C1" w:rsidRPr="00BB41C1" w14:paraId="424379B3" w14:textId="77777777" w:rsidTr="00C1043D">
        <w:trPr>
          <w:trHeight w:val="470"/>
        </w:trPr>
        <w:tc>
          <w:tcPr>
            <w:tcW w:w="2244" w:type="dxa"/>
            <w:tcBorders>
              <w:top w:val="dotted" w:sz="4" w:space="0" w:color="000000"/>
              <w:bottom w:val="dotted" w:sz="4" w:space="0" w:color="000000"/>
            </w:tcBorders>
          </w:tcPr>
          <w:p w14:paraId="3B03502B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6.2</w:t>
            </w:r>
          </w:p>
        </w:tc>
        <w:tc>
          <w:tcPr>
            <w:tcW w:w="4704" w:type="dxa"/>
            <w:tcBorders>
              <w:top w:val="dotted" w:sz="4" w:space="0" w:color="000000"/>
              <w:bottom w:val="dotted" w:sz="4" w:space="0" w:color="000000"/>
            </w:tcBorders>
          </w:tcPr>
          <w:p w14:paraId="0927430A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9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16.51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±0.83</w:t>
            </w:r>
          </w:p>
        </w:tc>
      </w:tr>
      <w:tr w:rsidR="00BB41C1" w:rsidRPr="00BB41C1" w14:paraId="383031BE" w14:textId="77777777" w:rsidTr="00C1043D">
        <w:trPr>
          <w:trHeight w:val="470"/>
        </w:trPr>
        <w:tc>
          <w:tcPr>
            <w:tcW w:w="2244" w:type="dxa"/>
            <w:tcBorders>
              <w:top w:val="dotted" w:sz="4" w:space="0" w:color="000000"/>
              <w:bottom w:val="dotted" w:sz="4" w:space="0" w:color="000000"/>
            </w:tcBorders>
          </w:tcPr>
          <w:p w14:paraId="31A0A22B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6.7</w:t>
            </w:r>
          </w:p>
        </w:tc>
        <w:tc>
          <w:tcPr>
            <w:tcW w:w="4704" w:type="dxa"/>
            <w:tcBorders>
              <w:top w:val="dotted" w:sz="4" w:space="0" w:color="000000"/>
              <w:bottom w:val="dotted" w:sz="4" w:space="0" w:color="000000"/>
            </w:tcBorders>
          </w:tcPr>
          <w:p w14:paraId="7A7A12CD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9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12.68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±0.63</w:t>
            </w:r>
          </w:p>
        </w:tc>
      </w:tr>
      <w:tr w:rsidR="00BB41C1" w:rsidRPr="00BB41C1" w14:paraId="38B44D0C" w14:textId="77777777" w:rsidTr="00C1043D">
        <w:trPr>
          <w:trHeight w:val="470"/>
        </w:trPr>
        <w:tc>
          <w:tcPr>
            <w:tcW w:w="2244" w:type="dxa"/>
            <w:tcBorders>
              <w:top w:val="dotted" w:sz="4" w:space="0" w:color="000000"/>
              <w:bottom w:val="dotted" w:sz="4" w:space="0" w:color="000000"/>
            </w:tcBorders>
          </w:tcPr>
          <w:p w14:paraId="2BF115D3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7.2</w:t>
            </w:r>
          </w:p>
        </w:tc>
        <w:tc>
          <w:tcPr>
            <w:tcW w:w="4704" w:type="dxa"/>
            <w:tcBorders>
              <w:top w:val="dotted" w:sz="4" w:space="0" w:color="000000"/>
              <w:bottom w:val="dotted" w:sz="4" w:space="0" w:color="000000"/>
            </w:tcBorders>
          </w:tcPr>
          <w:p w14:paraId="5ADF0449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9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9.41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±0.47</w:t>
            </w:r>
          </w:p>
        </w:tc>
      </w:tr>
      <w:tr w:rsidR="00BB41C1" w:rsidRPr="00BB41C1" w14:paraId="7EABBB36" w14:textId="77777777" w:rsidTr="00C1043D">
        <w:trPr>
          <w:trHeight w:val="470"/>
        </w:trPr>
        <w:tc>
          <w:tcPr>
            <w:tcW w:w="2244" w:type="dxa"/>
            <w:tcBorders>
              <w:top w:val="dotted" w:sz="4" w:space="0" w:color="000000"/>
              <w:bottom w:val="dotted" w:sz="4" w:space="0" w:color="000000"/>
            </w:tcBorders>
          </w:tcPr>
          <w:p w14:paraId="77FC87BE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7.7</w:t>
            </w:r>
          </w:p>
        </w:tc>
        <w:tc>
          <w:tcPr>
            <w:tcW w:w="4704" w:type="dxa"/>
            <w:tcBorders>
              <w:top w:val="dotted" w:sz="4" w:space="0" w:color="000000"/>
              <w:bottom w:val="dotted" w:sz="4" w:space="0" w:color="000000"/>
            </w:tcBorders>
          </w:tcPr>
          <w:p w14:paraId="2DF081AE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98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7.36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±0.37</w:t>
            </w:r>
          </w:p>
        </w:tc>
      </w:tr>
      <w:tr w:rsidR="00BB41C1" w:rsidRPr="00BB41C1" w14:paraId="1D134DB5" w14:textId="77777777" w:rsidTr="00C1043D">
        <w:trPr>
          <w:trHeight w:val="470"/>
        </w:trPr>
        <w:tc>
          <w:tcPr>
            <w:tcW w:w="2244" w:type="dxa"/>
            <w:tcBorders>
              <w:top w:val="dotted" w:sz="4" w:space="0" w:color="000000"/>
              <w:bottom w:val="single" w:sz="4" w:space="0" w:color="000000"/>
            </w:tcBorders>
          </w:tcPr>
          <w:p w14:paraId="1D3A0001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53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8.2</w:t>
            </w:r>
          </w:p>
        </w:tc>
        <w:tc>
          <w:tcPr>
            <w:tcW w:w="4704" w:type="dxa"/>
            <w:tcBorders>
              <w:top w:val="dotted" w:sz="4" w:space="0" w:color="000000"/>
              <w:bottom w:val="single" w:sz="4" w:space="0" w:color="000000"/>
            </w:tcBorders>
          </w:tcPr>
          <w:p w14:paraId="551EE3BB" w14:textId="77777777" w:rsidR="00BB41C1" w:rsidRPr="00BB41C1" w:rsidRDefault="00BB41C1" w:rsidP="00C1043D">
            <w:pPr>
              <w:widowControl w:val="0"/>
              <w:autoSpaceDE w:val="0"/>
              <w:autoSpaceDN w:val="0"/>
              <w:spacing w:before="113" w:after="0" w:line="240" w:lineRule="auto"/>
              <w:ind w:left="1414" w:right="95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</w:pPr>
            <w:r w:rsidRPr="00BB41C1">
              <w:rPr>
                <w:rFonts w:ascii="Times New Roman" w:eastAsia="Times New Roman" w:hAnsi="Times New Roman" w:cs="Times New Roman"/>
                <w:kern w:val="0"/>
                <w:sz w:val="20"/>
                <w14:ligatures w14:val="none"/>
              </w:rPr>
              <w:t>4.4</w:t>
            </w:r>
            <w:r w:rsidRPr="00BB41C1">
              <w:rPr>
                <w:rFonts w:ascii="Times New Roman" w:eastAsia="Times New Roman" w:hAnsi="Times New Roman" w:cs="Times New Roman"/>
                <w:kern w:val="0"/>
                <w:sz w:val="16"/>
                <w14:ligatures w14:val="none"/>
              </w:rPr>
              <w:t>±0.22</w:t>
            </w:r>
          </w:p>
        </w:tc>
      </w:tr>
    </w:tbl>
    <w:p w14:paraId="7BD977A6" w14:textId="77777777" w:rsidR="00BB41C1" w:rsidRDefault="00BB41C1" w:rsidP="00BB41C1">
      <w:pPr>
        <w:widowControl w:val="0"/>
        <w:tabs>
          <w:tab w:val="left" w:pos="5590"/>
        </w:tabs>
        <w:autoSpaceDE w:val="0"/>
        <w:autoSpaceDN w:val="0"/>
        <w:spacing w:before="11" w:after="0" w:line="596" w:lineRule="exact"/>
        <w:ind w:right="693"/>
        <w:rPr>
          <w:rFonts w:ascii="Times New Roman" w:eastAsia="Times New Roman" w:hAnsi="Times New Roman" w:cs="Times New Roman"/>
          <w:bCs/>
          <w:kern w:val="0"/>
          <w:sz w:val="20"/>
          <w14:ligatures w14:val="none"/>
        </w:rPr>
      </w:pPr>
    </w:p>
    <w:p w14:paraId="3F8B8264" w14:textId="77777777" w:rsidR="00BB41C1" w:rsidRPr="00780C24" w:rsidRDefault="00BB41C1" w:rsidP="00BB41C1">
      <w:pPr>
        <w:widowControl w:val="0"/>
        <w:tabs>
          <w:tab w:val="left" w:pos="5590"/>
        </w:tabs>
        <w:autoSpaceDE w:val="0"/>
        <w:autoSpaceDN w:val="0"/>
        <w:spacing w:before="11" w:after="0" w:line="596" w:lineRule="exact"/>
        <w:ind w:right="693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181FA20" w14:textId="77777777" w:rsidR="00780C24" w:rsidRDefault="00780C24" w:rsidP="00BB41C1">
      <w:pPr>
        <w:jc w:val="center"/>
      </w:pPr>
    </w:p>
    <w:p w14:paraId="3352EE8B" w14:textId="77777777" w:rsidR="00C1043D" w:rsidRDefault="00C1043D" w:rsidP="00BB41C1">
      <w:pPr>
        <w:jc w:val="center"/>
      </w:pPr>
    </w:p>
    <w:p w14:paraId="0A0336B3" w14:textId="77777777" w:rsidR="00C1043D" w:rsidRDefault="00C1043D" w:rsidP="00BB41C1">
      <w:pPr>
        <w:jc w:val="center"/>
      </w:pPr>
    </w:p>
    <w:p w14:paraId="5BDA3980" w14:textId="77777777" w:rsidR="00C1043D" w:rsidRDefault="00C1043D" w:rsidP="00BB41C1">
      <w:pPr>
        <w:jc w:val="center"/>
      </w:pPr>
    </w:p>
    <w:p w14:paraId="79163BBD" w14:textId="77777777" w:rsidR="00C1043D" w:rsidRDefault="00C1043D" w:rsidP="00BB41C1">
      <w:pPr>
        <w:jc w:val="center"/>
      </w:pPr>
    </w:p>
    <w:p w14:paraId="580945A6" w14:textId="77777777" w:rsidR="00C1043D" w:rsidRDefault="00C1043D" w:rsidP="00BB41C1">
      <w:pPr>
        <w:jc w:val="center"/>
      </w:pPr>
    </w:p>
    <w:p w14:paraId="04EB6CFC" w14:textId="56C0C335" w:rsidR="00C1043D" w:rsidRPr="00C1043D" w:rsidRDefault="00C1043D" w:rsidP="00C1043D">
      <w:pPr>
        <w:widowControl w:val="0"/>
        <w:autoSpaceDE w:val="0"/>
        <w:autoSpaceDN w:val="0"/>
        <w:spacing w:before="145"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temperature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30°C,</w:t>
      </w:r>
      <w:r w:rsidRPr="00C1043D">
        <w:rPr>
          <w:rFonts w:ascii="Times New Roman" w:eastAsia="Times New Roman" w:hAnsi="Times New Roman" w:cs="Times New Roman"/>
          <w:spacing w:val="18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wheat</w:t>
      </w:r>
      <w:r w:rsidRPr="00C1043D">
        <w:rPr>
          <w:rFonts w:ascii="Times New Roman" w:eastAsia="Times New Roman" w:hAnsi="Times New Roman" w:cs="Times New Roman"/>
          <w:spacing w:val="16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bran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15</w:t>
      </w:r>
      <w:r w:rsidRPr="00C1043D">
        <w:rPr>
          <w:rFonts w:ascii="Times New Roman" w:eastAsia="Times New Roman" w:hAnsi="Times New Roman" w:cs="Times New Roman"/>
          <w:spacing w:val="18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g,</w:t>
      </w:r>
      <w:r w:rsidRPr="00C1043D">
        <w:rPr>
          <w:rFonts w:ascii="Times New Roman" w:eastAsia="Times New Roman" w:hAnsi="Times New Roman" w:cs="Times New Roman"/>
          <w:spacing w:val="16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moisture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content</w:t>
      </w:r>
      <w:r w:rsidRPr="00C1043D">
        <w:rPr>
          <w:rFonts w:ascii="Times New Roman" w:eastAsia="Times New Roman" w:hAnsi="Times New Roman" w:cs="Times New Roman"/>
          <w:spacing w:val="14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(MC5)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10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ml,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</w:t>
      </w:r>
      <w:r w:rsidRPr="00C1043D">
        <w:rPr>
          <w:rFonts w:ascii="Times New Roman" w:eastAsia="Times New Roman" w:hAnsi="Times New Roman" w:cs="Times New Roman"/>
          <w:spacing w:val="17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time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72</w:t>
      </w:r>
      <w:r w:rsidRPr="00C1043D">
        <w:rPr>
          <w:rFonts w:ascii="Times New Roman" w:eastAsia="Times New Roman" w:hAnsi="Times New Roman" w:cs="Times New Roman"/>
          <w:spacing w:val="18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h,</w:t>
      </w:r>
      <w:r w:rsidRPr="00C1043D">
        <w:rPr>
          <w:rFonts w:ascii="Times New Roman" w:eastAsia="Times New Roman" w:hAnsi="Times New Roman" w:cs="Times New Roman"/>
          <w:spacing w:val="16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inoculum</w:t>
      </w:r>
      <w:r w:rsidRPr="00C1043D">
        <w:rPr>
          <w:rFonts w:ascii="Times New Roman" w:eastAsia="Times New Roman" w:hAnsi="Times New Roman" w:cs="Times New Roman"/>
          <w:spacing w:val="-4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size</w:t>
      </w:r>
      <w:r w:rsidRPr="00C1043D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Pr="00C1043D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ml.</w:t>
      </w:r>
    </w:p>
    <w:p w14:paraId="3D242B36" w14:textId="77777777" w:rsidR="00C1043D" w:rsidRPr="00C1043D" w:rsidRDefault="00C1043D" w:rsidP="00C1043D">
      <w:pPr>
        <w:widowControl w:val="0"/>
        <w:autoSpaceDE w:val="0"/>
        <w:autoSpaceDN w:val="0"/>
        <w:spacing w:before="121" w:after="0" w:line="360" w:lineRule="auto"/>
        <w:ind w:right="175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Standard deviations (± set at 5%) amongst the values of three parallel replicates are indicated by ±. The sum means</w:t>
      </w:r>
      <w:r w:rsidRPr="00C1043D">
        <w:rPr>
          <w:rFonts w:ascii="Times New Roman" w:eastAsia="Times New Roman" w:hAnsi="Times New Roman" w:cs="Times New Roman"/>
          <w:spacing w:val="-4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values significantly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differ from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each</w:t>
      </w:r>
      <w:r w:rsidRPr="00C1043D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other at p≤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0.05.</w:t>
      </w:r>
    </w:p>
    <w:p w14:paraId="722FE2F7" w14:textId="3380120D" w:rsidR="00C1043D" w:rsidRPr="008D011D" w:rsidRDefault="00C1043D" w:rsidP="00C1043D">
      <w:r>
        <w:br w:type="page"/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lastRenderedPageBreak/>
        <w:t>Su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pp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lementary Table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3: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Effect</w:t>
      </w:r>
      <w:r w:rsidRPr="00C1043D">
        <w:rPr>
          <w:rFonts w:ascii="Times New Roman" w:eastAsia="Times New Roman" w:hAnsi="Times New Roman" w:cs="Times New Roman"/>
          <w:spacing w:val="22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of</w:t>
      </w:r>
      <w:r w:rsidRPr="00C1043D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different</w:t>
      </w:r>
      <w:r w:rsidRPr="00C1043D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volumes</w:t>
      </w:r>
      <w:r w:rsidRPr="00C1043D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of</w:t>
      </w:r>
      <w:r w:rsidRPr="00C1043D">
        <w:rPr>
          <w:rFonts w:ascii="Times New Roman" w:eastAsia="Times New Roman" w:hAnsi="Times New Roman" w:cs="Times New Roman"/>
          <w:spacing w:val="2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moisture</w:t>
      </w:r>
      <w:r w:rsidRPr="00C1043D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content</w:t>
      </w:r>
      <w:r w:rsidRPr="00C1043D">
        <w:rPr>
          <w:rFonts w:ascii="Times New Roman" w:eastAsia="Times New Roman" w:hAnsi="Times New Roman" w:cs="Times New Roman"/>
          <w:spacing w:val="26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on</w:t>
      </w:r>
      <w:r w:rsidRPr="00C1043D">
        <w:rPr>
          <w:rFonts w:ascii="Times New Roman" w:eastAsia="Times New Roman" w:hAnsi="Times New Roman" w:cs="Times New Roman"/>
          <w:spacing w:val="21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endoxylanase</w:t>
      </w:r>
      <w:r w:rsidRPr="00C1043D">
        <w:rPr>
          <w:rFonts w:ascii="Times New Roman" w:eastAsia="Times New Roman" w:hAnsi="Times New Roman" w:cs="Times New Roman"/>
          <w:spacing w:val="2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activity</w:t>
      </w:r>
      <w:r w:rsidRPr="00C1043D">
        <w:rPr>
          <w:rFonts w:ascii="Times New Roman" w:eastAsia="Times New Roman" w:hAnsi="Times New Roman" w:cs="Times New Roman"/>
          <w:spacing w:val="21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by</w:t>
      </w:r>
      <w:r w:rsidRPr="00C1043D">
        <w:rPr>
          <w:rFonts w:ascii="Times New Roman" w:eastAsia="Times New Roman" w:hAnsi="Times New Roman" w:cs="Times New Roman"/>
          <w:spacing w:val="3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A.</w:t>
      </w:r>
      <w:r w:rsidRPr="00C1043D">
        <w:rPr>
          <w:rFonts w:ascii="Times New Roman" w:eastAsia="Times New Roman" w:hAnsi="Times New Roman" w:cs="Times New Roman"/>
          <w:i/>
          <w:spacing w:val="22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i/>
          <w:kern w:val="0"/>
          <w:sz w:val="20"/>
          <w14:ligatures w14:val="none"/>
        </w:rPr>
        <w:t>niger</w:t>
      </w:r>
      <w:r w:rsidRPr="00C1043D">
        <w:rPr>
          <w:rFonts w:ascii="Times New Roman" w:eastAsia="Times New Roman" w:hAnsi="Times New Roman" w:cs="Times New Roman"/>
          <w:i/>
          <w:spacing w:val="2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Isl-9</w:t>
      </w:r>
      <w:r w:rsidRPr="00C1043D">
        <w:rPr>
          <w:rFonts w:ascii="Times New Roman" w:eastAsia="Times New Roman" w:hAnsi="Times New Roman" w:cs="Times New Roman"/>
          <w:spacing w:val="-47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under SSF</w:t>
      </w:r>
    </w:p>
    <w:p w14:paraId="241E48D1" w14:textId="6EB6BBA7" w:rsidR="00C1043D" w:rsidRDefault="00C1043D" w:rsidP="00C1043D">
      <w:pPr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C1043D">
        <w:rPr>
          <w:noProof/>
        </w:rPr>
        <w:drawing>
          <wp:inline distT="0" distB="0" distL="0" distR="0" wp14:anchorId="272B3965" wp14:editId="4F864FF8">
            <wp:extent cx="5699760" cy="2042160"/>
            <wp:effectExtent l="0" t="0" r="0" b="0"/>
            <wp:docPr id="36547827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CE06E" w14:textId="77777777" w:rsidR="00C1043D" w:rsidRPr="00C1043D" w:rsidRDefault="00C1043D" w:rsidP="00C1043D">
      <w:pPr>
        <w:widowControl w:val="0"/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bookmarkStart w:id="2" w:name="_Hlk151834219"/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</w:t>
      </w:r>
      <w:r w:rsidRPr="00C1043D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temperature</w:t>
      </w:r>
      <w:r w:rsidRPr="00C1043D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30°C,</w:t>
      </w:r>
      <w:r w:rsidRPr="00C1043D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wheat</w:t>
      </w:r>
      <w:r w:rsidRPr="00C1043D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bran 15</w:t>
      </w:r>
      <w:r w:rsidRPr="00C1043D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g,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pH</w:t>
      </w:r>
      <w:r w:rsidRPr="00C1043D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6.2,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</w:t>
      </w:r>
      <w:r w:rsidRPr="00C1043D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time</w:t>
      </w:r>
      <w:r w:rsidRPr="00C1043D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72 h,</w:t>
      </w:r>
      <w:r w:rsidRPr="00C1043D">
        <w:rPr>
          <w:rFonts w:ascii="Times New Roman" w:eastAsia="Times New Roman" w:hAnsi="Times New Roman" w:cs="Times New Roman"/>
          <w:spacing w:val="-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inoculum</w:t>
      </w:r>
      <w:r w:rsidRPr="00C1043D">
        <w:rPr>
          <w:rFonts w:ascii="Times New Roman" w:eastAsia="Times New Roman" w:hAnsi="Times New Roman" w:cs="Times New Roman"/>
          <w:spacing w:val="-4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size</w:t>
      </w:r>
      <w:r w:rsidRPr="00C1043D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 ml.</w:t>
      </w:r>
    </w:p>
    <w:p w14:paraId="621A914F" w14:textId="77777777" w:rsidR="00C1043D" w:rsidRPr="00C1043D" w:rsidRDefault="00C1043D" w:rsidP="00C1043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0456A21" w14:textId="77777777" w:rsidR="00C1043D" w:rsidRPr="007C7724" w:rsidRDefault="00C1043D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bookmarkStart w:id="3" w:name="_Hlk151834879"/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Standard deviations (± set at 5%) amongst the values of three parallel replicates are indicated by ±. The sum means</w:t>
      </w:r>
      <w:r w:rsidRPr="00C1043D">
        <w:rPr>
          <w:rFonts w:ascii="Times New Roman" w:eastAsia="Times New Roman" w:hAnsi="Times New Roman" w:cs="Times New Roman"/>
          <w:spacing w:val="-42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values significantly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differ from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each</w:t>
      </w:r>
      <w:r w:rsidRPr="00C1043D">
        <w:rPr>
          <w:rFonts w:ascii="Times New Roman" w:eastAsia="Times New Roman" w:hAnsi="Times New Roman" w:cs="Times New Roman"/>
          <w:spacing w:val="1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other at p≤</w:t>
      </w:r>
      <w:r w:rsidRPr="00C1043D">
        <w:rPr>
          <w:rFonts w:ascii="Times New Roman" w:eastAsia="Times New Roman" w:hAnsi="Times New Roman" w:cs="Times New Roman"/>
          <w:spacing w:val="-3"/>
          <w:kern w:val="0"/>
          <w:sz w:val="20"/>
          <w:szCs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0.05.</w:t>
      </w:r>
    </w:p>
    <w:bookmarkEnd w:id="2"/>
    <w:bookmarkEnd w:id="3"/>
    <w:p w14:paraId="4C855DDB" w14:textId="77777777" w:rsidR="00C1043D" w:rsidRDefault="00C1043D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63E33A2F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  <w:bookmarkStart w:id="4" w:name="_Hlk151834362"/>
    </w:p>
    <w:p w14:paraId="5C174E2F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1DBEAB2B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7F5EC341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47CF3C9B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7658ECC9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04D47D90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7C7B9937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A17053E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102AEF01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0E8F4AC0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12560E2E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C3B7B7F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272BE0F9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32245105" w14:textId="77777777" w:rsidR="008212A6" w:rsidRDefault="008212A6" w:rsidP="003E04B3">
      <w:pPr>
        <w:spacing w:line="360" w:lineRule="auto"/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</w:pPr>
    </w:p>
    <w:p w14:paraId="7DC3976E" w14:textId="59627B62" w:rsidR="003E04B3" w:rsidRDefault="00C1043D" w:rsidP="003E04B3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lastRenderedPageBreak/>
        <w:t>Su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pp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>lementary Table</w:t>
      </w:r>
      <w:r w:rsidRPr="00780C24"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sz w:val="20"/>
          <w14:ligatures w14:val="none"/>
        </w:rPr>
        <w:t xml:space="preserve">4: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Effect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bookmarkEnd w:id="4"/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of</w:t>
      </w:r>
      <w:r w:rsidRPr="00C1043D">
        <w:rPr>
          <w:rFonts w:ascii="Times New Roman" w:eastAsia="Times New Roman" w:hAnsi="Times New Roman" w:cs="Times New Roman"/>
          <w:spacing w:val="1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different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times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of</w:t>
      </w:r>
      <w:r w:rsidRPr="00C1043D">
        <w:rPr>
          <w:rFonts w:ascii="Times New Roman" w:eastAsia="Times New Roman" w:hAnsi="Times New Roman" w:cs="Times New Roman"/>
          <w:spacing w:val="14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incubation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on</w:t>
      </w:r>
      <w:r w:rsidRPr="00C1043D">
        <w:rPr>
          <w:rFonts w:ascii="Times New Roman" w:eastAsia="Times New Roman" w:hAnsi="Times New Roman" w:cs="Times New Roman"/>
          <w:spacing w:val="23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endoxylanase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activity,</w:t>
      </w:r>
      <w:r w:rsidRPr="00C1043D">
        <w:rPr>
          <w:rFonts w:ascii="Times New Roman" w:eastAsia="Times New Roman" w:hAnsi="Times New Roman" w:cs="Times New Roman"/>
          <w:spacing w:val="16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total</w:t>
      </w:r>
      <w:r w:rsidRPr="00C1043D">
        <w:rPr>
          <w:rFonts w:ascii="Times New Roman" w:eastAsia="Times New Roman" w:hAnsi="Times New Roman" w:cs="Times New Roman"/>
          <w:spacing w:val="18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protein</w:t>
      </w:r>
      <w:r w:rsidRPr="00C1043D">
        <w:rPr>
          <w:rFonts w:ascii="Times New Roman" w:eastAsia="Times New Roman" w:hAnsi="Times New Roman" w:cs="Times New Roman"/>
          <w:spacing w:val="15"/>
          <w:kern w:val="0"/>
          <w:sz w:val="20"/>
          <w14:ligatures w14:val="none"/>
        </w:rPr>
        <w:t xml:space="preserve"> </w:t>
      </w:r>
      <w:r w:rsidRPr="00C1043D">
        <w:rPr>
          <w:rFonts w:ascii="Times New Roman" w:eastAsia="Times New Roman" w:hAnsi="Times New Roman" w:cs="Times New Roman"/>
          <w:kern w:val="0"/>
          <w:sz w:val="20"/>
          <w14:ligatures w14:val="none"/>
        </w:rPr>
        <w:t>content,</w:t>
      </w:r>
      <w:r w:rsidRPr="00C1043D">
        <w:rPr>
          <w:rFonts w:ascii="Times New Roman" w:eastAsia="Times New Roman" w:hAnsi="Times New Roman" w:cs="Times New Roman"/>
          <w:spacing w:val="16"/>
          <w:kern w:val="0"/>
          <w:sz w:val="20"/>
          <w14:ligatures w14:val="none"/>
        </w:rPr>
        <w:t xml:space="preserve"> </w:t>
      </w:r>
      <w:r w:rsidR="003E04B3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broth turbidity, final weight of substrate and final pH of fermentation broth by </w:t>
      </w:r>
      <w:r w:rsidR="003E04B3" w:rsidRPr="008D011D">
        <w:rPr>
          <w:rFonts w:ascii="Times New Roman" w:eastAsia="Times New Roman" w:hAnsi="Times New Roman" w:cs="Times New Roman"/>
          <w:i/>
          <w:iCs/>
          <w:kern w:val="0"/>
          <w:sz w:val="20"/>
          <w14:ligatures w14:val="none"/>
        </w:rPr>
        <w:t>A. niger</w:t>
      </w:r>
      <w:r w:rsidR="003E04B3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Isl-9 under SSF.</w:t>
      </w:r>
    </w:p>
    <w:p w14:paraId="2E1D20C6" w14:textId="79D2F6E0" w:rsidR="007C7724" w:rsidRDefault="007C7724" w:rsidP="003E04B3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7C7724">
        <w:rPr>
          <w:noProof/>
        </w:rPr>
        <w:drawing>
          <wp:inline distT="0" distB="0" distL="0" distR="0" wp14:anchorId="498CFCB2" wp14:editId="528A323F">
            <wp:extent cx="6029528" cy="2743200"/>
            <wp:effectExtent l="0" t="0" r="0" b="0"/>
            <wp:docPr id="1681195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528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06C2E" w14:textId="77777777" w:rsidR="003E04B3" w:rsidRDefault="003E04B3" w:rsidP="003E04B3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14:ligatures w14:val="none"/>
        </w:rPr>
        <w:t>Incubation temperature 30°C, wheat bran 15g, MC1 10ml</w:t>
      </w:r>
      <w:r w:rsidR="007C7724">
        <w:rPr>
          <w:rFonts w:ascii="Times New Roman" w:eastAsia="Times New Roman" w:hAnsi="Times New Roman" w:cs="Times New Roman"/>
          <w:kern w:val="0"/>
          <w:sz w:val="20"/>
          <w14:ligatures w14:val="none"/>
        </w:rPr>
        <w:t xml:space="preserve"> at pH 7.8, MC5 10ml at pH 6.2, inoculum size 1ml.</w:t>
      </w:r>
    </w:p>
    <w:p w14:paraId="5F1EE801" w14:textId="3642B395" w:rsidR="007C7724" w:rsidRDefault="007C7724" w:rsidP="003E04B3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7C7724">
        <w:rPr>
          <w:rFonts w:ascii="Times New Roman" w:eastAsia="Times New Roman" w:hAnsi="Times New Roman" w:cs="Times New Roman"/>
          <w:kern w:val="0"/>
          <w:sz w:val="20"/>
          <w14:ligatures w14:val="none"/>
        </w:rPr>
        <w:t>Standard deviations (± set at 5%) amongst the values of three parallel replicates are indicated by ±. The sum means values significantly differ from each other at p≤ 0.05.</w:t>
      </w:r>
    </w:p>
    <w:p w14:paraId="48525577" w14:textId="0A7B8C9C" w:rsidR="007C7724" w:rsidRPr="00C1043D" w:rsidRDefault="007C7724" w:rsidP="003E04B3">
      <w:pPr>
        <w:spacing w:line="36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7C7724" w:rsidRPr="00C1043D">
          <w:footerReference w:type="default" r:id="rId8"/>
          <w:pgSz w:w="11910" w:h="16840"/>
          <w:pgMar w:top="1880" w:right="1260" w:bottom="1300" w:left="1680" w:header="734" w:footer="1117" w:gutter="0"/>
          <w:cols w:space="720"/>
        </w:sectPr>
      </w:pPr>
    </w:p>
    <w:p w14:paraId="1041C4B0" w14:textId="7807819D" w:rsidR="003E04B3" w:rsidRDefault="003E04B3" w:rsidP="00C1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14:ligatures w14:val="none"/>
        </w:rPr>
      </w:pPr>
    </w:p>
    <w:p w14:paraId="584F8BA5" w14:textId="77777777" w:rsidR="003E04B3" w:rsidRPr="00C1043D" w:rsidRDefault="003E04B3" w:rsidP="00C1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14:ligatures w14:val="none"/>
        </w:rPr>
      </w:pPr>
    </w:p>
    <w:p w14:paraId="16CF4F9A" w14:textId="2943BC08" w:rsidR="00C1043D" w:rsidRPr="00C1043D" w:rsidRDefault="00C1043D" w:rsidP="00C1043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14:ligatures w14:val="none"/>
        </w:rPr>
        <w:sectPr w:rsidR="00C1043D" w:rsidRPr="00C1043D">
          <w:type w:val="continuous"/>
          <w:pgSz w:w="11910" w:h="16840"/>
          <w:pgMar w:top="1880" w:right="1260" w:bottom="1300" w:left="1680" w:header="720" w:footer="720" w:gutter="0"/>
          <w:cols w:num="4" w:space="720" w:equalWidth="0">
            <w:col w:w="1257" w:space="40"/>
            <w:col w:w="1676" w:space="39"/>
            <w:col w:w="1265" w:space="39"/>
            <w:col w:w="4654"/>
          </w:cols>
        </w:sectPr>
      </w:pPr>
    </w:p>
    <w:p w14:paraId="5F68C22D" w14:textId="21CC1095" w:rsidR="00C1043D" w:rsidRDefault="00C1043D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18"/>
          <w14:ligatures w14:val="none"/>
        </w:rPr>
      </w:pPr>
    </w:p>
    <w:p w14:paraId="3168683A" w14:textId="70BB0C2A" w:rsidR="00C1043D" w:rsidRDefault="003E04B3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7C772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Supplementary Table. </w:t>
      </w:r>
      <w:r w:rsidR="007C7724" w:rsidRPr="007C772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>5</w:t>
      </w:r>
      <w:r w:rsidRPr="007C7724">
        <w:rPr>
          <w:rFonts w:ascii="Times New Roman" w:eastAsia="Times New Roman" w:hAnsi="Times New Roman" w:cs="Times New Roman"/>
          <w:b/>
          <w:kern w:val="0"/>
          <w:sz w:val="20"/>
          <w:szCs w:val="20"/>
          <w14:ligatures w14:val="none"/>
        </w:rPr>
        <w:t xml:space="preserve">: </w:t>
      </w:r>
      <w:r w:rsidRPr="007C772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Effect of different inoculum size on endoxylanase activity</w:t>
      </w:r>
      <w:r w:rsidR="007C772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total protein content and turbidity of fermentation broth by </w:t>
      </w:r>
      <w:r w:rsidR="007C7724" w:rsidRPr="007C7724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14:ligatures w14:val="none"/>
        </w:rPr>
        <w:t>A. niger</w:t>
      </w:r>
      <w:r w:rsidR="007C772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Isl-9 under SSF.</w:t>
      </w:r>
    </w:p>
    <w:p w14:paraId="23D5B263" w14:textId="77777777" w:rsidR="001F7D11" w:rsidRDefault="001F7D11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0"/>
      </w:tblGrid>
      <w:tr w:rsidR="001F7D11" w14:paraId="2085FE7F" w14:textId="77777777" w:rsidTr="001F7D11">
        <w:tc>
          <w:tcPr>
            <w:tcW w:w="10070" w:type="dxa"/>
          </w:tcPr>
          <w:tbl>
            <w:tblPr>
              <w:tblW w:w="0" w:type="auto"/>
              <w:tblInd w:w="579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86"/>
              <w:gridCol w:w="927"/>
              <w:gridCol w:w="1084"/>
              <w:gridCol w:w="1070"/>
              <w:gridCol w:w="1071"/>
              <w:gridCol w:w="1065"/>
              <w:gridCol w:w="1039"/>
              <w:gridCol w:w="1043"/>
            </w:tblGrid>
            <w:tr w:rsidR="001F7D11" w14:paraId="63F2598B" w14:textId="77777777" w:rsidTr="00706A58">
              <w:trPr>
                <w:trHeight w:val="578"/>
              </w:trPr>
              <w:tc>
                <w:tcPr>
                  <w:tcW w:w="886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4F8124AE" w14:textId="77777777" w:rsidR="001F7D11" w:rsidRDefault="001F7D11" w:rsidP="001F7D11">
                  <w:pPr>
                    <w:pStyle w:val="TableParagraph"/>
                    <w:spacing w:before="53"/>
                    <w:ind w:left="256" w:right="120" w:hanging="149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Volume</w:t>
                  </w:r>
                  <w:r>
                    <w:rPr>
                      <w:spacing w:val="-4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(ml)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2868F92F" w14:textId="77777777" w:rsidR="001F7D11" w:rsidRDefault="001F7D11" w:rsidP="001F7D11">
                  <w:pPr>
                    <w:pStyle w:val="TableParagraph"/>
                    <w:spacing w:before="53"/>
                    <w:ind w:left="120" w:right="12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%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(v/w)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5E2C4EF9" w14:textId="77777777" w:rsidR="001F7D11" w:rsidRDefault="001F7D11" w:rsidP="001F7D11">
                  <w:pPr>
                    <w:pStyle w:val="TableParagraph"/>
                    <w:spacing w:before="53"/>
                    <w:ind w:left="121" w:right="10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48 h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64DE8A8F" w14:textId="77777777" w:rsidR="001F7D11" w:rsidRDefault="001F7D11" w:rsidP="001F7D11">
                  <w:pPr>
                    <w:pStyle w:val="TableParagraph"/>
                    <w:spacing w:before="53"/>
                    <w:ind w:left="15" w:right="1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72 h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48768390" w14:textId="77777777" w:rsidR="001F7D11" w:rsidRDefault="001F7D11" w:rsidP="001F7D11">
                  <w:pPr>
                    <w:pStyle w:val="TableParagraph"/>
                    <w:spacing w:before="53"/>
                    <w:ind w:left="108" w:right="10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48 h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05A20F92" w14:textId="77777777" w:rsidR="001F7D11" w:rsidRDefault="001F7D11" w:rsidP="001F7D11">
                  <w:pPr>
                    <w:pStyle w:val="TableParagraph"/>
                    <w:spacing w:before="53"/>
                    <w:ind w:left="103" w:right="101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72 h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353C08DD" w14:textId="77777777" w:rsidR="001F7D11" w:rsidRDefault="001F7D11" w:rsidP="001F7D11">
                  <w:pPr>
                    <w:pStyle w:val="TableParagraph"/>
                    <w:spacing w:before="53"/>
                    <w:ind w:left="108" w:right="93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48 h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  <w:bottom w:val="single" w:sz="4" w:space="0" w:color="000000"/>
                  </w:tcBorders>
                </w:tcPr>
                <w:p w14:paraId="5B2CE24C" w14:textId="77777777" w:rsidR="001F7D11" w:rsidRDefault="001F7D11" w:rsidP="001F7D11">
                  <w:pPr>
                    <w:pStyle w:val="TableParagraph"/>
                    <w:spacing w:before="53"/>
                    <w:ind w:left="152" w:right="3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72 h</w:t>
                  </w:r>
                </w:p>
              </w:tc>
            </w:tr>
            <w:tr w:rsidR="001F7D11" w14:paraId="21C8584B" w14:textId="77777777" w:rsidTr="00706A58">
              <w:trPr>
                <w:trHeight w:val="516"/>
              </w:trPr>
              <w:tc>
                <w:tcPr>
                  <w:tcW w:w="886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636224D4" w14:textId="77777777" w:rsidR="001F7D11" w:rsidRDefault="001F7D11" w:rsidP="001F7D11">
                  <w:pPr>
                    <w:pStyle w:val="TableParagraph"/>
                    <w:spacing w:before="55"/>
                    <w:ind w:left="284" w:right="31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0.5</w:t>
                  </w:r>
                </w:p>
              </w:tc>
              <w:tc>
                <w:tcPr>
                  <w:tcW w:w="927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472BB21B" w14:textId="77777777" w:rsidR="001F7D11" w:rsidRDefault="001F7D11" w:rsidP="001F7D11">
                  <w:pPr>
                    <w:pStyle w:val="TableParagraph"/>
                    <w:spacing w:before="55"/>
                    <w:ind w:left="120" w:right="120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</w:t>
                  </w:r>
                  <w:r>
                    <w:rPr>
                      <w:sz w:val="16"/>
                    </w:rPr>
                    <w:t>±0.1</w:t>
                  </w:r>
                </w:p>
              </w:tc>
              <w:tc>
                <w:tcPr>
                  <w:tcW w:w="1084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725C8E85" w14:textId="77777777" w:rsidR="001F7D11" w:rsidRDefault="001F7D11" w:rsidP="001F7D11">
                  <w:pPr>
                    <w:pStyle w:val="TableParagraph"/>
                    <w:spacing w:before="55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15.04</w:t>
                  </w:r>
                  <w:r>
                    <w:rPr>
                      <w:sz w:val="16"/>
                    </w:rPr>
                    <w:t>±0.75</w:t>
                  </w:r>
                </w:p>
              </w:tc>
              <w:tc>
                <w:tcPr>
                  <w:tcW w:w="1070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63D486EA" w14:textId="77777777" w:rsidR="001F7D11" w:rsidRDefault="001F7D11" w:rsidP="001F7D11">
                  <w:pPr>
                    <w:pStyle w:val="TableParagraph"/>
                    <w:spacing w:before="55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13.28</w:t>
                  </w:r>
                  <w:r>
                    <w:rPr>
                      <w:sz w:val="16"/>
                    </w:rPr>
                    <w:t>±0.66</w:t>
                  </w:r>
                </w:p>
              </w:tc>
              <w:tc>
                <w:tcPr>
                  <w:tcW w:w="1071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6B48AFEC" w14:textId="77777777" w:rsidR="001F7D11" w:rsidRDefault="001F7D11" w:rsidP="001F7D11">
                  <w:pPr>
                    <w:pStyle w:val="TableParagraph"/>
                    <w:spacing w:before="55"/>
                    <w:ind w:left="110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22.34</w:t>
                  </w:r>
                  <w:r>
                    <w:rPr>
                      <w:sz w:val="16"/>
                    </w:rPr>
                    <w:t>±1.12</w:t>
                  </w:r>
                </w:p>
              </w:tc>
              <w:tc>
                <w:tcPr>
                  <w:tcW w:w="1065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5E91E6AC" w14:textId="77777777" w:rsidR="001F7D11" w:rsidRDefault="001F7D11" w:rsidP="001F7D11">
                  <w:pPr>
                    <w:pStyle w:val="TableParagraph"/>
                    <w:spacing w:before="55"/>
                    <w:ind w:left="105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28.05</w:t>
                  </w:r>
                  <w:r>
                    <w:rPr>
                      <w:sz w:val="16"/>
                    </w:rPr>
                    <w:t>±1.40</w:t>
                  </w:r>
                </w:p>
              </w:tc>
              <w:tc>
                <w:tcPr>
                  <w:tcW w:w="1039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1E4B2ABB" w14:textId="77777777" w:rsidR="001F7D11" w:rsidRDefault="001F7D11" w:rsidP="001F7D11">
                  <w:pPr>
                    <w:pStyle w:val="TableParagraph"/>
                    <w:spacing w:before="55"/>
                    <w:ind w:left="106" w:right="93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1.15</w:t>
                  </w:r>
                  <w:r>
                    <w:rPr>
                      <w:sz w:val="16"/>
                    </w:rPr>
                    <w:t>±0.06</w:t>
                  </w:r>
                </w:p>
              </w:tc>
              <w:tc>
                <w:tcPr>
                  <w:tcW w:w="1043" w:type="dxa"/>
                  <w:tcBorders>
                    <w:top w:val="single" w:sz="4" w:space="0" w:color="000000"/>
                    <w:bottom w:val="dotted" w:sz="4" w:space="0" w:color="000000"/>
                  </w:tcBorders>
                </w:tcPr>
                <w:p w14:paraId="44B2FE08" w14:textId="77777777" w:rsidR="001F7D11" w:rsidRDefault="001F7D11" w:rsidP="001F7D11">
                  <w:pPr>
                    <w:pStyle w:val="TableParagraph"/>
                    <w:spacing w:before="55"/>
                    <w:ind w:left="102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0.88</w:t>
                  </w:r>
                  <w:r>
                    <w:rPr>
                      <w:sz w:val="16"/>
                    </w:rPr>
                    <w:t>±0.04</w:t>
                  </w:r>
                </w:p>
              </w:tc>
            </w:tr>
            <w:tr w:rsidR="001F7D11" w14:paraId="0E54B483" w14:textId="77777777" w:rsidTr="00706A58">
              <w:trPr>
                <w:trHeight w:val="513"/>
              </w:trPr>
              <w:tc>
                <w:tcPr>
                  <w:tcW w:w="88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DEFF17E" w14:textId="77777777" w:rsidR="001F7D11" w:rsidRDefault="001F7D11" w:rsidP="001F7D11">
                  <w:pPr>
                    <w:pStyle w:val="TableParagraph"/>
                    <w:spacing w:before="53"/>
                    <w:ind w:right="30"/>
                    <w:jc w:val="center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1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91023C0" w14:textId="77777777" w:rsidR="001F7D11" w:rsidRDefault="001F7D11" w:rsidP="001F7D11">
                  <w:pPr>
                    <w:pStyle w:val="TableParagraph"/>
                    <w:spacing w:before="53"/>
                    <w:ind w:left="120" w:right="7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4</w:t>
                  </w:r>
                  <w:r>
                    <w:rPr>
                      <w:sz w:val="16"/>
                    </w:rPr>
                    <w:t>±0.2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B384057" w14:textId="77777777" w:rsidR="001F7D11" w:rsidRDefault="001F7D11" w:rsidP="001F7D11">
                  <w:pPr>
                    <w:pStyle w:val="TableParagraph"/>
                    <w:spacing w:before="53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18.92</w:t>
                  </w:r>
                  <w:r>
                    <w:rPr>
                      <w:sz w:val="16"/>
                    </w:rPr>
                    <w:t>±0.95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5808F6F0" w14:textId="77777777" w:rsidR="001F7D11" w:rsidRDefault="001F7D11" w:rsidP="001F7D11">
                  <w:pPr>
                    <w:pStyle w:val="TableParagraph"/>
                    <w:spacing w:before="53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20.43</w:t>
                  </w:r>
                  <w:r>
                    <w:rPr>
                      <w:sz w:val="16"/>
                    </w:rPr>
                    <w:t>±1.02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6AF62AE7" w14:textId="77777777" w:rsidR="001F7D11" w:rsidRDefault="001F7D11" w:rsidP="001F7D11">
                  <w:pPr>
                    <w:pStyle w:val="TableParagraph"/>
                    <w:spacing w:before="53"/>
                    <w:ind w:left="111" w:right="100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41.05</w:t>
                  </w:r>
                  <w:r>
                    <w:rPr>
                      <w:sz w:val="16"/>
                    </w:rPr>
                    <w:t>±2.05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00D8D855" w14:textId="77777777" w:rsidR="001F7D11" w:rsidRDefault="001F7D11" w:rsidP="001F7D11">
                  <w:pPr>
                    <w:pStyle w:val="TableParagraph"/>
                    <w:spacing w:before="53"/>
                    <w:ind w:left="105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38.75</w:t>
                  </w:r>
                  <w:r>
                    <w:rPr>
                      <w:sz w:val="16"/>
                    </w:rPr>
                    <w:t>±1.94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9EFE476" w14:textId="77777777" w:rsidR="001F7D11" w:rsidRDefault="001F7D11" w:rsidP="001F7D11">
                  <w:pPr>
                    <w:pStyle w:val="TableParagraph"/>
                    <w:spacing w:before="53"/>
                    <w:ind w:left="106" w:right="93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1.65</w:t>
                  </w:r>
                  <w:r>
                    <w:rPr>
                      <w:sz w:val="16"/>
                    </w:rPr>
                    <w:t>±0.08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231C4375" w14:textId="77777777" w:rsidR="001F7D11" w:rsidRDefault="001F7D11" w:rsidP="001F7D11">
                  <w:pPr>
                    <w:pStyle w:val="TableParagraph"/>
                    <w:spacing w:before="53"/>
                    <w:ind w:left="102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1.61</w:t>
                  </w:r>
                  <w:r>
                    <w:rPr>
                      <w:sz w:val="16"/>
                    </w:rPr>
                    <w:t>±0.08</w:t>
                  </w:r>
                </w:p>
              </w:tc>
            </w:tr>
            <w:tr w:rsidR="001F7D11" w14:paraId="00FA7010" w14:textId="77777777" w:rsidTr="00706A58">
              <w:trPr>
                <w:trHeight w:val="530"/>
              </w:trPr>
              <w:tc>
                <w:tcPr>
                  <w:tcW w:w="88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629DCEFB" w14:textId="77777777" w:rsidR="001F7D11" w:rsidRDefault="001F7D11" w:rsidP="001F7D11">
                  <w:pPr>
                    <w:pStyle w:val="TableParagraph"/>
                    <w:spacing w:before="53"/>
                    <w:ind w:left="284" w:right="31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1.5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5B1A5D05" w14:textId="77777777" w:rsidR="001F7D11" w:rsidRDefault="001F7D11" w:rsidP="001F7D11">
                  <w:pPr>
                    <w:pStyle w:val="TableParagraph"/>
                    <w:spacing w:before="53"/>
                    <w:ind w:left="120" w:right="120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6</w:t>
                  </w:r>
                  <w:r>
                    <w:rPr>
                      <w:sz w:val="16"/>
                    </w:rPr>
                    <w:t>±0.3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D6F6548" w14:textId="77777777" w:rsidR="001F7D11" w:rsidRDefault="001F7D11" w:rsidP="001F7D11">
                  <w:pPr>
                    <w:pStyle w:val="TableParagraph"/>
                    <w:spacing w:before="53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19.53</w:t>
                  </w:r>
                  <w:r>
                    <w:rPr>
                      <w:sz w:val="16"/>
                    </w:rPr>
                    <w:t>±0.98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558D342D" w14:textId="77777777" w:rsidR="001F7D11" w:rsidRDefault="001F7D11" w:rsidP="001F7D11">
                  <w:pPr>
                    <w:pStyle w:val="TableParagraph"/>
                    <w:spacing w:before="53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19.81</w:t>
                  </w:r>
                  <w:r>
                    <w:rPr>
                      <w:sz w:val="16"/>
                    </w:rPr>
                    <w:t>±0.99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251784F5" w14:textId="77777777" w:rsidR="001F7D11" w:rsidRDefault="001F7D11" w:rsidP="001F7D11">
                  <w:pPr>
                    <w:pStyle w:val="TableParagraph"/>
                    <w:spacing w:before="53"/>
                    <w:ind w:left="110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41.75</w:t>
                  </w:r>
                  <w:r>
                    <w:rPr>
                      <w:sz w:val="16"/>
                    </w:rPr>
                    <w:t>±2.08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12545FFB" w14:textId="77777777" w:rsidR="001F7D11" w:rsidRDefault="001F7D11" w:rsidP="001F7D11">
                  <w:pPr>
                    <w:pStyle w:val="TableParagraph"/>
                    <w:spacing w:before="53"/>
                    <w:ind w:left="105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36.75</w:t>
                  </w:r>
                  <w:r>
                    <w:rPr>
                      <w:sz w:val="16"/>
                    </w:rPr>
                    <w:t>±1.84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49F2E3C5" w14:textId="77777777" w:rsidR="001F7D11" w:rsidRDefault="001F7D11" w:rsidP="001F7D11">
                  <w:pPr>
                    <w:pStyle w:val="TableParagraph"/>
                    <w:spacing w:before="53"/>
                    <w:ind w:left="106" w:right="93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1.73</w:t>
                  </w:r>
                  <w:r>
                    <w:rPr>
                      <w:sz w:val="16"/>
                    </w:rPr>
                    <w:t>±0.09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0618D044" w14:textId="77777777" w:rsidR="001F7D11" w:rsidRDefault="001F7D11" w:rsidP="001F7D11">
                  <w:pPr>
                    <w:pStyle w:val="TableParagraph"/>
                    <w:spacing w:before="53"/>
                    <w:ind w:left="102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1.74</w:t>
                  </w:r>
                  <w:r>
                    <w:rPr>
                      <w:sz w:val="16"/>
                    </w:rPr>
                    <w:t>±0.09</w:t>
                  </w:r>
                </w:p>
              </w:tc>
            </w:tr>
            <w:tr w:rsidR="001F7D11" w14:paraId="78C9CA26" w14:textId="77777777" w:rsidTr="00706A58">
              <w:trPr>
                <w:trHeight w:val="513"/>
              </w:trPr>
              <w:tc>
                <w:tcPr>
                  <w:tcW w:w="88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22A9C17F" w14:textId="77777777" w:rsidR="001F7D11" w:rsidRDefault="001F7D11" w:rsidP="001F7D11">
                  <w:pPr>
                    <w:pStyle w:val="TableParagraph"/>
                    <w:spacing w:before="53"/>
                    <w:ind w:right="30"/>
                    <w:jc w:val="center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2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6570FB01" w14:textId="77777777" w:rsidR="001F7D11" w:rsidRDefault="001F7D11" w:rsidP="001F7D11">
                  <w:pPr>
                    <w:pStyle w:val="TableParagraph"/>
                    <w:spacing w:before="53"/>
                    <w:ind w:left="120" w:right="120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8</w:t>
                  </w:r>
                  <w:r>
                    <w:rPr>
                      <w:sz w:val="16"/>
                    </w:rPr>
                    <w:t>±0.4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3A5A40D9" w14:textId="77777777" w:rsidR="001F7D11" w:rsidRDefault="001F7D11" w:rsidP="001F7D11">
                  <w:pPr>
                    <w:pStyle w:val="TableParagraph"/>
                    <w:spacing w:before="53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21.87</w:t>
                  </w:r>
                  <w:r>
                    <w:rPr>
                      <w:sz w:val="16"/>
                    </w:rPr>
                    <w:t>±1.09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3376A125" w14:textId="77777777" w:rsidR="001F7D11" w:rsidRDefault="001F7D11" w:rsidP="001F7D11">
                  <w:pPr>
                    <w:pStyle w:val="TableParagraph"/>
                    <w:spacing w:before="53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18.61</w:t>
                  </w:r>
                  <w:r>
                    <w:rPr>
                      <w:sz w:val="16"/>
                    </w:rPr>
                    <w:t>±0.93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6910D9E3" w14:textId="77777777" w:rsidR="001F7D11" w:rsidRDefault="001F7D11" w:rsidP="001F7D11">
                  <w:pPr>
                    <w:pStyle w:val="TableParagraph"/>
                    <w:spacing w:before="53"/>
                    <w:ind w:left="110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46.05</w:t>
                  </w:r>
                  <w:r>
                    <w:rPr>
                      <w:sz w:val="16"/>
                    </w:rPr>
                    <w:t>±2.3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4683C450" w14:textId="77777777" w:rsidR="001F7D11" w:rsidRDefault="001F7D11" w:rsidP="001F7D11">
                  <w:pPr>
                    <w:pStyle w:val="TableParagraph"/>
                    <w:spacing w:before="53"/>
                    <w:ind w:left="105" w:right="100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34.05</w:t>
                  </w:r>
                  <w:r>
                    <w:rPr>
                      <w:sz w:val="16"/>
                    </w:rPr>
                    <w:t>±1.7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480F0BA7" w14:textId="77777777" w:rsidR="001F7D11" w:rsidRDefault="001F7D11" w:rsidP="001F7D11">
                  <w:pPr>
                    <w:pStyle w:val="TableParagraph"/>
                    <w:spacing w:before="53"/>
                    <w:ind w:left="108" w:right="93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1.87</w:t>
                  </w:r>
                  <w:r>
                    <w:rPr>
                      <w:sz w:val="16"/>
                    </w:rPr>
                    <w:t>±0.093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043ED04D" w14:textId="77777777" w:rsidR="001F7D11" w:rsidRDefault="001F7D11" w:rsidP="001F7D11">
                  <w:pPr>
                    <w:pStyle w:val="TableParagraph"/>
                    <w:spacing w:before="53"/>
                    <w:ind w:left="100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1.83</w:t>
                  </w:r>
                  <w:r>
                    <w:rPr>
                      <w:sz w:val="16"/>
                    </w:rPr>
                    <w:t>±0.1</w:t>
                  </w:r>
                </w:p>
              </w:tc>
            </w:tr>
            <w:tr w:rsidR="001F7D11" w14:paraId="5BC61129" w14:textId="77777777" w:rsidTr="00706A58">
              <w:trPr>
                <w:trHeight w:val="515"/>
              </w:trPr>
              <w:tc>
                <w:tcPr>
                  <w:tcW w:w="886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705D0C23" w14:textId="77777777" w:rsidR="001F7D11" w:rsidRDefault="001F7D11" w:rsidP="001F7D11">
                  <w:pPr>
                    <w:pStyle w:val="TableParagraph"/>
                    <w:spacing w:before="55"/>
                    <w:ind w:left="284" w:right="312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2.5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3CA79021" w14:textId="77777777" w:rsidR="001F7D11" w:rsidRDefault="001F7D11" w:rsidP="001F7D11">
                  <w:pPr>
                    <w:pStyle w:val="TableParagraph"/>
                    <w:spacing w:before="55"/>
                    <w:ind w:left="120" w:right="119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10</w:t>
                  </w:r>
                  <w:r>
                    <w:rPr>
                      <w:sz w:val="16"/>
                    </w:rPr>
                    <w:t>±0.5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03510DBF" w14:textId="77777777" w:rsidR="001F7D11" w:rsidRDefault="001F7D11" w:rsidP="001F7D11">
                  <w:pPr>
                    <w:pStyle w:val="TableParagraph"/>
                    <w:spacing w:before="55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20.51</w:t>
                  </w:r>
                  <w:r>
                    <w:rPr>
                      <w:sz w:val="16"/>
                    </w:rPr>
                    <w:t>±1.02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5788FE00" w14:textId="77777777" w:rsidR="001F7D11" w:rsidRDefault="001F7D11" w:rsidP="001F7D11">
                  <w:pPr>
                    <w:pStyle w:val="TableParagraph"/>
                    <w:spacing w:before="55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18.53</w:t>
                  </w:r>
                  <w:r>
                    <w:rPr>
                      <w:sz w:val="16"/>
                    </w:rPr>
                    <w:t>±0.92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3D8526E3" w14:textId="77777777" w:rsidR="001F7D11" w:rsidRDefault="001F7D11" w:rsidP="001F7D11">
                  <w:pPr>
                    <w:pStyle w:val="TableParagraph"/>
                    <w:spacing w:before="55"/>
                    <w:ind w:left="110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42.75</w:t>
                  </w:r>
                  <w:r>
                    <w:rPr>
                      <w:sz w:val="16"/>
                    </w:rPr>
                    <w:t>±2.14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383197A0" w14:textId="77777777" w:rsidR="001F7D11" w:rsidRDefault="001F7D11" w:rsidP="001F7D11">
                  <w:pPr>
                    <w:pStyle w:val="TableParagraph"/>
                    <w:spacing w:before="55"/>
                    <w:ind w:left="105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26.55</w:t>
                  </w:r>
                  <w:r>
                    <w:rPr>
                      <w:sz w:val="16"/>
                    </w:rPr>
                    <w:t>±1.33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6192A1B3" w14:textId="77777777" w:rsidR="001F7D11" w:rsidRDefault="001F7D11" w:rsidP="001F7D11">
                  <w:pPr>
                    <w:pStyle w:val="TableParagraph"/>
                    <w:spacing w:before="55"/>
                    <w:ind w:left="108" w:right="9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1.95</w:t>
                  </w:r>
                  <w:r>
                    <w:rPr>
                      <w:sz w:val="16"/>
                    </w:rPr>
                    <w:t>±0.1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  <w:bottom w:val="dotted" w:sz="4" w:space="0" w:color="000000"/>
                  </w:tcBorders>
                </w:tcPr>
                <w:p w14:paraId="5152424B" w14:textId="77777777" w:rsidR="001F7D11" w:rsidRDefault="001F7D11" w:rsidP="001F7D11">
                  <w:pPr>
                    <w:pStyle w:val="TableParagraph"/>
                    <w:spacing w:before="55"/>
                    <w:ind w:left="100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2.03</w:t>
                  </w:r>
                  <w:r>
                    <w:rPr>
                      <w:sz w:val="16"/>
                    </w:rPr>
                    <w:t>±0.101</w:t>
                  </w:r>
                </w:p>
              </w:tc>
            </w:tr>
            <w:tr w:rsidR="001F7D11" w14:paraId="6CB88553" w14:textId="77777777" w:rsidTr="00706A58">
              <w:trPr>
                <w:trHeight w:val="282"/>
              </w:trPr>
              <w:tc>
                <w:tcPr>
                  <w:tcW w:w="886" w:type="dxa"/>
                  <w:tcBorders>
                    <w:top w:val="dotted" w:sz="4" w:space="0" w:color="000000"/>
                  </w:tcBorders>
                </w:tcPr>
                <w:p w14:paraId="588D2A89" w14:textId="77777777" w:rsidR="001F7D11" w:rsidRDefault="001F7D11" w:rsidP="001F7D11">
                  <w:pPr>
                    <w:pStyle w:val="TableParagraph"/>
                    <w:spacing w:before="53" w:line="210" w:lineRule="exact"/>
                    <w:ind w:right="30"/>
                    <w:jc w:val="center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3</w:t>
                  </w:r>
                </w:p>
              </w:tc>
              <w:tc>
                <w:tcPr>
                  <w:tcW w:w="927" w:type="dxa"/>
                  <w:tcBorders>
                    <w:top w:val="dotted" w:sz="4" w:space="0" w:color="000000"/>
                  </w:tcBorders>
                </w:tcPr>
                <w:p w14:paraId="3AA59F0A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20" w:right="119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12</w:t>
                  </w:r>
                  <w:r>
                    <w:rPr>
                      <w:sz w:val="16"/>
                    </w:rPr>
                    <w:t>±0.6</w:t>
                  </w:r>
                </w:p>
              </w:tc>
              <w:tc>
                <w:tcPr>
                  <w:tcW w:w="1084" w:type="dxa"/>
                  <w:tcBorders>
                    <w:top w:val="dotted" w:sz="4" w:space="0" w:color="000000"/>
                  </w:tcBorders>
                </w:tcPr>
                <w:p w14:paraId="7ED3113B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24" w:right="10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18.24</w:t>
                  </w:r>
                  <w:r>
                    <w:rPr>
                      <w:sz w:val="16"/>
                    </w:rPr>
                    <w:t>±0.91</w:t>
                  </w:r>
                </w:p>
              </w:tc>
              <w:tc>
                <w:tcPr>
                  <w:tcW w:w="1070" w:type="dxa"/>
                  <w:tcBorders>
                    <w:top w:val="dotted" w:sz="4" w:space="0" w:color="000000"/>
                  </w:tcBorders>
                </w:tcPr>
                <w:p w14:paraId="0248F308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4" w:right="14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16.98</w:t>
                  </w:r>
                  <w:r>
                    <w:rPr>
                      <w:sz w:val="16"/>
                    </w:rPr>
                    <w:t>±0.85</w:t>
                  </w:r>
                </w:p>
              </w:tc>
              <w:tc>
                <w:tcPr>
                  <w:tcW w:w="1071" w:type="dxa"/>
                  <w:tcBorders>
                    <w:top w:val="dotted" w:sz="4" w:space="0" w:color="000000"/>
                  </w:tcBorders>
                </w:tcPr>
                <w:p w14:paraId="43A03147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10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38.85</w:t>
                  </w:r>
                  <w:r>
                    <w:rPr>
                      <w:sz w:val="16"/>
                    </w:rPr>
                    <w:t>±1.94</w:t>
                  </w:r>
                </w:p>
              </w:tc>
              <w:tc>
                <w:tcPr>
                  <w:tcW w:w="1065" w:type="dxa"/>
                  <w:tcBorders>
                    <w:top w:val="dotted" w:sz="4" w:space="0" w:color="000000"/>
                  </w:tcBorders>
                </w:tcPr>
                <w:p w14:paraId="738F538C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05" w:right="101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15.05</w:t>
                  </w:r>
                  <w:r>
                    <w:rPr>
                      <w:sz w:val="16"/>
                    </w:rPr>
                    <w:t>±0.75</w:t>
                  </w:r>
                </w:p>
              </w:tc>
              <w:tc>
                <w:tcPr>
                  <w:tcW w:w="1039" w:type="dxa"/>
                  <w:tcBorders>
                    <w:top w:val="dotted" w:sz="4" w:space="0" w:color="000000"/>
                  </w:tcBorders>
                </w:tcPr>
                <w:p w14:paraId="5C852223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08" w:right="93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2.12</w:t>
                  </w:r>
                  <w:r>
                    <w:rPr>
                      <w:sz w:val="16"/>
                    </w:rPr>
                    <w:t>±0.106</w:t>
                  </w:r>
                </w:p>
              </w:tc>
              <w:tc>
                <w:tcPr>
                  <w:tcW w:w="1043" w:type="dxa"/>
                  <w:tcBorders>
                    <w:top w:val="dotted" w:sz="4" w:space="0" w:color="000000"/>
                  </w:tcBorders>
                </w:tcPr>
                <w:p w14:paraId="7A7B715A" w14:textId="77777777" w:rsidR="001F7D11" w:rsidRDefault="001F7D11" w:rsidP="001F7D11">
                  <w:pPr>
                    <w:pStyle w:val="TableParagraph"/>
                    <w:spacing w:before="53" w:line="210" w:lineRule="exact"/>
                    <w:ind w:left="102" w:right="82"/>
                    <w:jc w:val="center"/>
                    <w:rPr>
                      <w:sz w:val="16"/>
                    </w:rPr>
                  </w:pPr>
                  <w:r>
                    <w:rPr>
                      <w:sz w:val="20"/>
                    </w:rPr>
                    <w:t>2.301</w:t>
                  </w:r>
                  <w:r>
                    <w:rPr>
                      <w:sz w:val="16"/>
                    </w:rPr>
                    <w:t>±0.12</w:t>
                  </w:r>
                </w:p>
              </w:tc>
            </w:tr>
          </w:tbl>
          <w:p w14:paraId="6EE34975" w14:textId="77777777" w:rsidR="001F7D11" w:rsidRDefault="001F7D11" w:rsidP="00C1043D">
            <w:pPr>
              <w:widowControl w:val="0"/>
              <w:autoSpaceDE w:val="0"/>
              <w:autoSpaceDN w:val="0"/>
              <w:spacing w:line="360" w:lineRule="auto"/>
              <w:ind w:right="17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BC78EB" w14:textId="77777777" w:rsidR="007C7724" w:rsidRDefault="007C7724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C4144A7" w14:textId="77777777" w:rsidR="008212A6" w:rsidRPr="008212A6" w:rsidRDefault="008212A6" w:rsidP="008212A6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2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Incubation temperature 30°C, wheat bran 15 g, moisture content 10 ml, pH 6.2, incubation time 48 h, 72 h.</w:t>
      </w:r>
    </w:p>
    <w:p w14:paraId="63B17895" w14:textId="77777777" w:rsidR="008212A6" w:rsidRPr="008212A6" w:rsidRDefault="008212A6" w:rsidP="008212A6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212A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Standard deviations (± set at 5%) amongst the values of three parallel replicates are indicated by ±. The sum means values significantly differ from each other at p≤ 0.05.</w:t>
      </w:r>
    </w:p>
    <w:p w14:paraId="0A016193" w14:textId="77777777" w:rsidR="008212A6" w:rsidRPr="00C1043D" w:rsidRDefault="008212A6" w:rsidP="00C1043D">
      <w:pPr>
        <w:widowControl w:val="0"/>
        <w:autoSpaceDE w:val="0"/>
        <w:autoSpaceDN w:val="0"/>
        <w:spacing w:after="0" w:line="360" w:lineRule="auto"/>
        <w:ind w:right="175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2FDB0B6" w14:textId="2649B777" w:rsidR="00C1043D" w:rsidRDefault="00C1043D" w:rsidP="007C7724">
      <w:pPr>
        <w:jc w:val="center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</w:p>
    <w:p w14:paraId="4EB81D80" w14:textId="357A2BD0" w:rsidR="007C7724" w:rsidRDefault="007C7724" w:rsidP="00C1043D"/>
    <w:p w14:paraId="00B1864F" w14:textId="3F257803" w:rsidR="00C1043D" w:rsidRDefault="00C1043D" w:rsidP="00C1043D"/>
    <w:sectPr w:rsidR="00C1043D" w:rsidSect="00BB41C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98DF0" w14:textId="77777777" w:rsidR="00B01568" w:rsidRDefault="00B01568" w:rsidP="00E41CE7">
      <w:pPr>
        <w:spacing w:after="0" w:line="240" w:lineRule="auto"/>
      </w:pPr>
      <w:r>
        <w:separator/>
      </w:r>
    </w:p>
  </w:endnote>
  <w:endnote w:type="continuationSeparator" w:id="0">
    <w:p w14:paraId="141FA671" w14:textId="77777777" w:rsidR="00B01568" w:rsidRDefault="00B01568" w:rsidP="00E41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61413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F99F50" w14:textId="3D06E778" w:rsidR="00E41CE7" w:rsidRDefault="00E41C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7C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3D8B0B1" w14:textId="77777777" w:rsidR="00E41CE7" w:rsidRDefault="00E41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515E7" w14:textId="77777777" w:rsidR="00B01568" w:rsidRDefault="00B01568" w:rsidP="00E41CE7">
      <w:pPr>
        <w:spacing w:after="0" w:line="240" w:lineRule="auto"/>
      </w:pPr>
      <w:r>
        <w:separator/>
      </w:r>
    </w:p>
  </w:footnote>
  <w:footnote w:type="continuationSeparator" w:id="0">
    <w:p w14:paraId="4395D95C" w14:textId="77777777" w:rsidR="00B01568" w:rsidRDefault="00B01568" w:rsidP="00E41C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C24"/>
    <w:rsid w:val="00017D62"/>
    <w:rsid w:val="00056CE3"/>
    <w:rsid w:val="000E4963"/>
    <w:rsid w:val="001F7D11"/>
    <w:rsid w:val="002B47D8"/>
    <w:rsid w:val="00341505"/>
    <w:rsid w:val="003508E5"/>
    <w:rsid w:val="00356990"/>
    <w:rsid w:val="003E04B3"/>
    <w:rsid w:val="00631B93"/>
    <w:rsid w:val="00734843"/>
    <w:rsid w:val="007603F3"/>
    <w:rsid w:val="00780C24"/>
    <w:rsid w:val="007C7724"/>
    <w:rsid w:val="008212A6"/>
    <w:rsid w:val="008D011D"/>
    <w:rsid w:val="00B01568"/>
    <w:rsid w:val="00B96E32"/>
    <w:rsid w:val="00BB41C1"/>
    <w:rsid w:val="00C1043D"/>
    <w:rsid w:val="00D47F77"/>
    <w:rsid w:val="00E14578"/>
    <w:rsid w:val="00E41CE7"/>
    <w:rsid w:val="00F71623"/>
    <w:rsid w:val="00F9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E87AE"/>
  <w15:chartTrackingRefBased/>
  <w15:docId w15:val="{4F5E74FC-0DB0-43F4-AD29-4B4A0A07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0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80C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7C7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212A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12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CE7"/>
  </w:style>
  <w:style w:type="paragraph" w:styleId="Footer">
    <w:name w:val="footer"/>
    <w:basedOn w:val="Normal"/>
    <w:link w:val="FooterChar"/>
    <w:uiPriority w:val="99"/>
    <w:unhideWhenUsed/>
    <w:rsid w:val="00E41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CE7"/>
  </w:style>
  <w:style w:type="paragraph" w:customStyle="1" w:styleId="Default">
    <w:name w:val="Default"/>
    <w:rsid w:val="00734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pcma1234@hotmail.com</dc:creator>
  <cp:keywords/>
  <dc:description/>
  <cp:lastModifiedBy>DELL</cp:lastModifiedBy>
  <cp:revision>7</cp:revision>
  <dcterms:created xsi:type="dcterms:W3CDTF">2023-11-25T15:42:00Z</dcterms:created>
  <dcterms:modified xsi:type="dcterms:W3CDTF">2024-05-27T10:12:00Z</dcterms:modified>
</cp:coreProperties>
</file>