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72B7109" w14:textId="7152E218" w:rsidR="00171147" w:rsidRPr="008B785A" w:rsidRDefault="00BD2C76" w:rsidP="008B785A">
      <w:pPr>
        <w:spacing w:after="0" w:line="36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noProof/>
          <w:sz w:val="24"/>
        </w:rPr>
        <w:drawing>
          <wp:inline distT="0" distB="0" distL="0" distR="0" wp14:anchorId="13B8952D" wp14:editId="4C498D7E">
            <wp:extent cx="5274310" cy="5274310"/>
            <wp:effectExtent l="0" t="0" r="0" b="0"/>
            <wp:docPr id="19405678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0567821" name="图片 194056782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599A4F" w14:textId="084A1446" w:rsidR="008B785A" w:rsidRPr="008B785A" w:rsidRDefault="00BD2C76" w:rsidP="00283808">
      <w:pPr>
        <w:spacing w:after="0" w:line="360" w:lineRule="auto"/>
        <w:jc w:val="both"/>
        <w:rPr>
          <w:rFonts w:ascii="Times New Roman" w:eastAsia="宋体" w:hAnsi="Times New Roman" w:cs="Times New Roman" w:hint="eastAsia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 xml:space="preserve">Figure S1. </w:t>
      </w:r>
      <w:r w:rsidR="008201F3" w:rsidRPr="008201F3">
        <w:rPr>
          <w:rFonts w:ascii="Times New Roman" w:eastAsia="宋体" w:hAnsi="Times New Roman" w:cs="Times New Roman"/>
          <w:sz w:val="24"/>
        </w:rPr>
        <w:t xml:space="preserve">Maximum-likelihood phylogeny of the genus </w:t>
      </w:r>
      <w:r w:rsidR="008201F3" w:rsidRPr="008201F3">
        <w:rPr>
          <w:rFonts w:ascii="Times New Roman" w:eastAsia="宋体" w:hAnsi="Times New Roman" w:cs="Times New Roman"/>
          <w:i/>
          <w:iCs/>
          <w:sz w:val="24"/>
        </w:rPr>
        <w:t>Ganoderma</w:t>
      </w:r>
      <w:r w:rsidR="008201F3" w:rsidRPr="008201F3">
        <w:rPr>
          <w:rFonts w:ascii="Times New Roman" w:eastAsia="宋体" w:hAnsi="Times New Roman" w:cs="Times New Roman"/>
          <w:sz w:val="24"/>
        </w:rPr>
        <w:t xml:space="preserve"> inferred from the concatenated ITS–LSU–</w:t>
      </w:r>
      <w:r w:rsidR="008201F3" w:rsidRPr="008201F3">
        <w:rPr>
          <w:rFonts w:ascii="Times New Roman" w:eastAsia="宋体" w:hAnsi="Times New Roman" w:cs="Times New Roman"/>
          <w:i/>
          <w:iCs/>
          <w:sz w:val="24"/>
        </w:rPr>
        <w:t>rpb2</w:t>
      </w:r>
      <w:r w:rsidR="008201F3" w:rsidRPr="008201F3">
        <w:rPr>
          <w:rFonts w:ascii="Times New Roman" w:eastAsia="宋体" w:hAnsi="Times New Roman" w:cs="Times New Roman"/>
          <w:sz w:val="24"/>
        </w:rPr>
        <w:t>–</w:t>
      </w:r>
      <w:r w:rsidR="008201F3" w:rsidRPr="008201F3">
        <w:rPr>
          <w:rFonts w:ascii="Times New Roman" w:eastAsia="宋体" w:hAnsi="Times New Roman" w:cs="Times New Roman"/>
          <w:i/>
          <w:iCs/>
          <w:sz w:val="24"/>
        </w:rPr>
        <w:t>tef1</w:t>
      </w:r>
      <w:r w:rsidR="008201F3" w:rsidRPr="008201F3">
        <w:rPr>
          <w:rFonts w:ascii="Times New Roman" w:eastAsia="宋体" w:hAnsi="Times New Roman" w:cs="Times New Roman"/>
          <w:sz w:val="24"/>
        </w:rPr>
        <w:t xml:space="preserve"> alignment (5,041 bp; 122 reference species plus strain CGMCC 5.70, shown in bold) in IQ-TREE 2 under partition-specific best-fit models, with </w:t>
      </w:r>
      <w:proofErr w:type="spellStart"/>
      <w:r w:rsidR="008201F3" w:rsidRPr="008201F3">
        <w:rPr>
          <w:rFonts w:ascii="Times New Roman" w:eastAsia="宋体" w:hAnsi="Times New Roman" w:cs="Times New Roman"/>
          <w:i/>
          <w:iCs/>
          <w:sz w:val="24"/>
        </w:rPr>
        <w:t>Tomophagus</w:t>
      </w:r>
      <w:proofErr w:type="spellEnd"/>
      <w:r w:rsidR="008201F3" w:rsidRPr="008201F3">
        <w:rPr>
          <w:rFonts w:ascii="Times New Roman" w:eastAsia="宋体" w:hAnsi="Times New Roman" w:cs="Times New Roman"/>
          <w:i/>
          <w:iCs/>
          <w:sz w:val="24"/>
        </w:rPr>
        <w:t xml:space="preserve"> colossus</w:t>
      </w:r>
      <w:r w:rsidR="008201F3" w:rsidRPr="008201F3">
        <w:rPr>
          <w:rFonts w:ascii="Times New Roman" w:eastAsia="宋体" w:hAnsi="Times New Roman" w:cs="Times New Roman"/>
          <w:sz w:val="24"/>
        </w:rPr>
        <w:t xml:space="preserve"> as the outgroup. Numbers at nodes are ultrafast bootstrap support values (%, 1,000 replicates). Strain CGMCC 5.70 is sister to </w:t>
      </w:r>
      <w:r w:rsidR="008201F3" w:rsidRPr="008201F3">
        <w:rPr>
          <w:rFonts w:ascii="Times New Roman" w:eastAsia="宋体" w:hAnsi="Times New Roman" w:cs="Times New Roman"/>
          <w:i/>
          <w:iCs/>
          <w:sz w:val="24"/>
        </w:rPr>
        <w:t xml:space="preserve">G. </w:t>
      </w:r>
      <w:proofErr w:type="spellStart"/>
      <w:r w:rsidR="008201F3" w:rsidRPr="008201F3">
        <w:rPr>
          <w:rFonts w:ascii="Times New Roman" w:eastAsia="宋体" w:hAnsi="Times New Roman" w:cs="Times New Roman"/>
          <w:i/>
          <w:iCs/>
          <w:sz w:val="24"/>
        </w:rPr>
        <w:t>weberianum</w:t>
      </w:r>
      <w:proofErr w:type="spellEnd"/>
      <w:r w:rsidR="008201F3" w:rsidRPr="008201F3">
        <w:rPr>
          <w:rFonts w:ascii="Times New Roman" w:eastAsia="宋体" w:hAnsi="Times New Roman" w:cs="Times New Roman"/>
          <w:sz w:val="24"/>
        </w:rPr>
        <w:t xml:space="preserve"> (100%) within the </w:t>
      </w:r>
      <w:r w:rsidR="008201F3" w:rsidRPr="008201F3">
        <w:rPr>
          <w:rFonts w:ascii="Times New Roman" w:eastAsia="宋体" w:hAnsi="Times New Roman" w:cs="Times New Roman"/>
          <w:i/>
          <w:iCs/>
          <w:sz w:val="24"/>
        </w:rPr>
        <w:t xml:space="preserve">G. </w:t>
      </w:r>
      <w:proofErr w:type="spellStart"/>
      <w:r w:rsidR="008201F3" w:rsidRPr="008201F3">
        <w:rPr>
          <w:rFonts w:ascii="Times New Roman" w:eastAsia="宋体" w:hAnsi="Times New Roman" w:cs="Times New Roman"/>
          <w:i/>
          <w:iCs/>
          <w:sz w:val="24"/>
        </w:rPr>
        <w:t>resinaceum</w:t>
      </w:r>
      <w:proofErr w:type="spellEnd"/>
      <w:r w:rsidR="008201F3" w:rsidRPr="008201F3">
        <w:rPr>
          <w:rFonts w:ascii="Times New Roman" w:eastAsia="宋体" w:hAnsi="Times New Roman" w:cs="Times New Roman"/>
          <w:sz w:val="24"/>
        </w:rPr>
        <w:t>–</w:t>
      </w:r>
      <w:r w:rsidR="008201F3" w:rsidRPr="008201F3">
        <w:rPr>
          <w:rFonts w:ascii="Times New Roman" w:eastAsia="宋体" w:hAnsi="Times New Roman" w:cs="Times New Roman"/>
          <w:i/>
          <w:iCs/>
          <w:sz w:val="24"/>
        </w:rPr>
        <w:t xml:space="preserve">G. </w:t>
      </w:r>
      <w:proofErr w:type="spellStart"/>
      <w:r w:rsidR="008201F3" w:rsidRPr="008201F3">
        <w:rPr>
          <w:rFonts w:ascii="Times New Roman" w:eastAsia="宋体" w:hAnsi="Times New Roman" w:cs="Times New Roman"/>
          <w:i/>
          <w:iCs/>
          <w:sz w:val="24"/>
        </w:rPr>
        <w:t>weberianum</w:t>
      </w:r>
      <w:proofErr w:type="spellEnd"/>
      <w:r w:rsidR="008201F3" w:rsidRPr="008201F3">
        <w:rPr>
          <w:rFonts w:ascii="Times New Roman" w:eastAsia="宋体" w:hAnsi="Times New Roman" w:cs="Times New Roman"/>
          <w:sz w:val="24"/>
        </w:rPr>
        <w:t xml:space="preserve"> lineage. GenBank accession numbers of all reference sequences are listed in Supplementary Table S1.</w:t>
      </w:r>
    </w:p>
    <w:p w14:paraId="47993896" w14:textId="77777777" w:rsidR="008B785A" w:rsidRPr="008B785A" w:rsidRDefault="008B785A" w:rsidP="008B785A">
      <w:pPr>
        <w:spacing w:after="0" w:line="360" w:lineRule="auto"/>
        <w:rPr>
          <w:rFonts w:ascii="Times New Roman" w:eastAsia="宋体" w:hAnsi="Times New Roman" w:cs="Times New Roman"/>
          <w:sz w:val="24"/>
        </w:rPr>
      </w:pPr>
    </w:p>
    <w:p w14:paraId="507CA809" w14:textId="77777777" w:rsidR="008B785A" w:rsidRPr="008B785A" w:rsidRDefault="008B785A" w:rsidP="008B785A">
      <w:pPr>
        <w:spacing w:after="0" w:line="360" w:lineRule="auto"/>
        <w:rPr>
          <w:rFonts w:ascii="Times New Roman" w:eastAsia="宋体" w:hAnsi="Times New Roman" w:cs="Times New Roman"/>
          <w:sz w:val="24"/>
        </w:rPr>
      </w:pPr>
    </w:p>
    <w:p w14:paraId="1F769308" w14:textId="77777777" w:rsidR="008B785A" w:rsidRPr="008B785A" w:rsidRDefault="008B785A" w:rsidP="008B785A">
      <w:pPr>
        <w:spacing w:after="0" w:line="360" w:lineRule="auto"/>
        <w:rPr>
          <w:rFonts w:ascii="Times New Roman" w:eastAsia="宋体" w:hAnsi="Times New Roman" w:cs="Times New Roman"/>
          <w:sz w:val="24"/>
        </w:rPr>
      </w:pPr>
    </w:p>
    <w:p w14:paraId="6E285506" w14:textId="77777777" w:rsidR="008B785A" w:rsidRPr="008B785A" w:rsidRDefault="008B785A" w:rsidP="008B785A">
      <w:pPr>
        <w:spacing w:after="0" w:line="360" w:lineRule="auto"/>
        <w:rPr>
          <w:rFonts w:ascii="Times New Roman" w:eastAsia="宋体" w:hAnsi="Times New Roman" w:cs="Times New Roman"/>
          <w:sz w:val="24"/>
        </w:rPr>
      </w:pPr>
    </w:p>
    <w:p w14:paraId="2F0288FD" w14:textId="77777777" w:rsidR="008B785A" w:rsidRPr="008B785A" w:rsidRDefault="008B785A" w:rsidP="008B785A">
      <w:pPr>
        <w:spacing w:after="0" w:line="360" w:lineRule="auto"/>
        <w:rPr>
          <w:rFonts w:ascii="Times New Roman" w:eastAsia="宋体" w:hAnsi="Times New Roman" w:cs="Times New Roman"/>
          <w:sz w:val="24"/>
        </w:rPr>
      </w:pPr>
    </w:p>
    <w:sectPr w:rsidR="008B785A" w:rsidRPr="008B785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4D99B92" w14:textId="77777777" w:rsidR="00054376" w:rsidRDefault="00054376" w:rsidP="00A63B81">
      <w:pPr>
        <w:spacing w:after="0" w:line="240" w:lineRule="auto"/>
      </w:pPr>
      <w:r>
        <w:separator/>
      </w:r>
    </w:p>
  </w:endnote>
  <w:endnote w:type="continuationSeparator" w:id="0">
    <w:p w14:paraId="32CFBDB0" w14:textId="77777777" w:rsidR="00054376" w:rsidRDefault="00054376" w:rsidP="00A63B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BAC5EED" w14:textId="77777777" w:rsidR="00054376" w:rsidRDefault="00054376" w:rsidP="00A63B81">
      <w:pPr>
        <w:spacing w:after="0" w:line="240" w:lineRule="auto"/>
      </w:pPr>
      <w:r>
        <w:separator/>
      </w:r>
    </w:p>
  </w:footnote>
  <w:footnote w:type="continuationSeparator" w:id="0">
    <w:p w14:paraId="79BF03AA" w14:textId="77777777" w:rsidR="00054376" w:rsidRDefault="00054376" w:rsidP="00A63B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21B"/>
    <w:rsid w:val="00023663"/>
    <w:rsid w:val="0002378F"/>
    <w:rsid w:val="00031EBB"/>
    <w:rsid w:val="00033F7A"/>
    <w:rsid w:val="00051839"/>
    <w:rsid w:val="00054376"/>
    <w:rsid w:val="000614B0"/>
    <w:rsid w:val="000707EA"/>
    <w:rsid w:val="00076C9E"/>
    <w:rsid w:val="00087BB6"/>
    <w:rsid w:val="000A5597"/>
    <w:rsid w:val="000A7143"/>
    <w:rsid w:val="000C0AE9"/>
    <w:rsid w:val="000C4E81"/>
    <w:rsid w:val="000C68AC"/>
    <w:rsid w:val="000D1AA5"/>
    <w:rsid w:val="000D2D93"/>
    <w:rsid w:val="000E0259"/>
    <w:rsid w:val="000E2C52"/>
    <w:rsid w:val="000E32EE"/>
    <w:rsid w:val="000F6DD4"/>
    <w:rsid w:val="00101461"/>
    <w:rsid w:val="0010762B"/>
    <w:rsid w:val="00121D6A"/>
    <w:rsid w:val="001259E8"/>
    <w:rsid w:val="0013066F"/>
    <w:rsid w:val="00130EA4"/>
    <w:rsid w:val="001412B0"/>
    <w:rsid w:val="00144415"/>
    <w:rsid w:val="0014542F"/>
    <w:rsid w:val="001470D5"/>
    <w:rsid w:val="00155A2B"/>
    <w:rsid w:val="00165ABE"/>
    <w:rsid w:val="00166F09"/>
    <w:rsid w:val="00171147"/>
    <w:rsid w:val="00174EFA"/>
    <w:rsid w:val="00197C30"/>
    <w:rsid w:val="001B0BA5"/>
    <w:rsid w:val="001B0E91"/>
    <w:rsid w:val="001B11A3"/>
    <w:rsid w:val="001B5C52"/>
    <w:rsid w:val="001B6B2B"/>
    <w:rsid w:val="001C640F"/>
    <w:rsid w:val="001D2424"/>
    <w:rsid w:val="001D5083"/>
    <w:rsid w:val="001E5D0B"/>
    <w:rsid w:val="001F1B22"/>
    <w:rsid w:val="00201AAE"/>
    <w:rsid w:val="0020486D"/>
    <w:rsid w:val="00205773"/>
    <w:rsid w:val="0021013B"/>
    <w:rsid w:val="00211307"/>
    <w:rsid w:val="00222E28"/>
    <w:rsid w:val="00234DD7"/>
    <w:rsid w:val="00237D92"/>
    <w:rsid w:val="00240088"/>
    <w:rsid w:val="00244B35"/>
    <w:rsid w:val="00245BC3"/>
    <w:rsid w:val="00252B6C"/>
    <w:rsid w:val="002576D8"/>
    <w:rsid w:val="00260F13"/>
    <w:rsid w:val="00262946"/>
    <w:rsid w:val="00266EE3"/>
    <w:rsid w:val="00277DD9"/>
    <w:rsid w:val="00283808"/>
    <w:rsid w:val="00284003"/>
    <w:rsid w:val="00286665"/>
    <w:rsid w:val="00292E15"/>
    <w:rsid w:val="00292EC4"/>
    <w:rsid w:val="00293F83"/>
    <w:rsid w:val="002A5D56"/>
    <w:rsid w:val="002B7AFA"/>
    <w:rsid w:val="002D57C4"/>
    <w:rsid w:val="002E0EF8"/>
    <w:rsid w:val="002E1C88"/>
    <w:rsid w:val="002E313E"/>
    <w:rsid w:val="002E598B"/>
    <w:rsid w:val="002E75C4"/>
    <w:rsid w:val="00300337"/>
    <w:rsid w:val="00303608"/>
    <w:rsid w:val="003046D7"/>
    <w:rsid w:val="00306B16"/>
    <w:rsid w:val="003203E1"/>
    <w:rsid w:val="00326251"/>
    <w:rsid w:val="003279AA"/>
    <w:rsid w:val="00331F69"/>
    <w:rsid w:val="00335414"/>
    <w:rsid w:val="003412BF"/>
    <w:rsid w:val="003421F7"/>
    <w:rsid w:val="00345AE3"/>
    <w:rsid w:val="00351052"/>
    <w:rsid w:val="00354542"/>
    <w:rsid w:val="00357C4D"/>
    <w:rsid w:val="003665F4"/>
    <w:rsid w:val="00370366"/>
    <w:rsid w:val="00372AE2"/>
    <w:rsid w:val="00374B7B"/>
    <w:rsid w:val="003833E8"/>
    <w:rsid w:val="00384612"/>
    <w:rsid w:val="00385DEA"/>
    <w:rsid w:val="003A0C43"/>
    <w:rsid w:val="003B4A1C"/>
    <w:rsid w:val="003B60B2"/>
    <w:rsid w:val="003B77C3"/>
    <w:rsid w:val="003D5F80"/>
    <w:rsid w:val="003D676C"/>
    <w:rsid w:val="003D7EBC"/>
    <w:rsid w:val="003E0831"/>
    <w:rsid w:val="003E0BD7"/>
    <w:rsid w:val="003E2CFC"/>
    <w:rsid w:val="003E3E28"/>
    <w:rsid w:val="003E5044"/>
    <w:rsid w:val="003F0AE4"/>
    <w:rsid w:val="003F1488"/>
    <w:rsid w:val="003F36CE"/>
    <w:rsid w:val="003F6BFF"/>
    <w:rsid w:val="00400C17"/>
    <w:rsid w:val="00405016"/>
    <w:rsid w:val="004069F7"/>
    <w:rsid w:val="0042117E"/>
    <w:rsid w:val="004213B6"/>
    <w:rsid w:val="00423328"/>
    <w:rsid w:val="004314BC"/>
    <w:rsid w:val="00431995"/>
    <w:rsid w:val="00441E43"/>
    <w:rsid w:val="00444EBE"/>
    <w:rsid w:val="00450F5E"/>
    <w:rsid w:val="00455AA1"/>
    <w:rsid w:val="00465376"/>
    <w:rsid w:val="00465434"/>
    <w:rsid w:val="00472838"/>
    <w:rsid w:val="00477F6E"/>
    <w:rsid w:val="00480620"/>
    <w:rsid w:val="00491953"/>
    <w:rsid w:val="00496AE8"/>
    <w:rsid w:val="004A0DB5"/>
    <w:rsid w:val="004A3CC0"/>
    <w:rsid w:val="004A6E92"/>
    <w:rsid w:val="004A73F5"/>
    <w:rsid w:val="004B4409"/>
    <w:rsid w:val="004C2214"/>
    <w:rsid w:val="004C5267"/>
    <w:rsid w:val="004C7BF5"/>
    <w:rsid w:val="004E5E62"/>
    <w:rsid w:val="004F0619"/>
    <w:rsid w:val="005055CA"/>
    <w:rsid w:val="00513558"/>
    <w:rsid w:val="00520842"/>
    <w:rsid w:val="00522BB3"/>
    <w:rsid w:val="00522E4A"/>
    <w:rsid w:val="00524C27"/>
    <w:rsid w:val="0052537D"/>
    <w:rsid w:val="00525918"/>
    <w:rsid w:val="0053549C"/>
    <w:rsid w:val="00542138"/>
    <w:rsid w:val="00546A54"/>
    <w:rsid w:val="00552BA6"/>
    <w:rsid w:val="00553E2C"/>
    <w:rsid w:val="0055552F"/>
    <w:rsid w:val="00561C06"/>
    <w:rsid w:val="00564B08"/>
    <w:rsid w:val="005651C1"/>
    <w:rsid w:val="00571A2B"/>
    <w:rsid w:val="00574040"/>
    <w:rsid w:val="005A0FF6"/>
    <w:rsid w:val="005A1BA5"/>
    <w:rsid w:val="005B4DF0"/>
    <w:rsid w:val="005B64E2"/>
    <w:rsid w:val="005D2815"/>
    <w:rsid w:val="005D2E52"/>
    <w:rsid w:val="005D3874"/>
    <w:rsid w:val="005E419E"/>
    <w:rsid w:val="005E79CC"/>
    <w:rsid w:val="005F0A65"/>
    <w:rsid w:val="005F17A5"/>
    <w:rsid w:val="005F5742"/>
    <w:rsid w:val="005F6CBF"/>
    <w:rsid w:val="005F7D23"/>
    <w:rsid w:val="00602187"/>
    <w:rsid w:val="00610CD8"/>
    <w:rsid w:val="00615977"/>
    <w:rsid w:val="00625A22"/>
    <w:rsid w:val="006451C7"/>
    <w:rsid w:val="00655402"/>
    <w:rsid w:val="006578EF"/>
    <w:rsid w:val="00665F5E"/>
    <w:rsid w:val="00667B1C"/>
    <w:rsid w:val="006808BB"/>
    <w:rsid w:val="00685418"/>
    <w:rsid w:val="006858C1"/>
    <w:rsid w:val="00696D3F"/>
    <w:rsid w:val="006A30F9"/>
    <w:rsid w:val="006B09B3"/>
    <w:rsid w:val="006B5369"/>
    <w:rsid w:val="006D1FCE"/>
    <w:rsid w:val="006D6D6E"/>
    <w:rsid w:val="006E3435"/>
    <w:rsid w:val="006E3F79"/>
    <w:rsid w:val="006E67F7"/>
    <w:rsid w:val="00711355"/>
    <w:rsid w:val="00716B22"/>
    <w:rsid w:val="00724F1E"/>
    <w:rsid w:val="007325E1"/>
    <w:rsid w:val="00735664"/>
    <w:rsid w:val="0077499C"/>
    <w:rsid w:val="00781803"/>
    <w:rsid w:val="00796AC7"/>
    <w:rsid w:val="007974B7"/>
    <w:rsid w:val="007A2C2D"/>
    <w:rsid w:val="007A4EE1"/>
    <w:rsid w:val="007A6E8C"/>
    <w:rsid w:val="007B77BF"/>
    <w:rsid w:val="007C0640"/>
    <w:rsid w:val="007C2F44"/>
    <w:rsid w:val="007E78E5"/>
    <w:rsid w:val="007F5D93"/>
    <w:rsid w:val="007F6BAE"/>
    <w:rsid w:val="00801B5D"/>
    <w:rsid w:val="00806B71"/>
    <w:rsid w:val="00807AD5"/>
    <w:rsid w:val="008112AD"/>
    <w:rsid w:val="008152C4"/>
    <w:rsid w:val="008201F3"/>
    <w:rsid w:val="008204CD"/>
    <w:rsid w:val="008207C9"/>
    <w:rsid w:val="00826F48"/>
    <w:rsid w:val="008334A8"/>
    <w:rsid w:val="00833B1C"/>
    <w:rsid w:val="00835029"/>
    <w:rsid w:val="00836A41"/>
    <w:rsid w:val="0084257B"/>
    <w:rsid w:val="00843AB4"/>
    <w:rsid w:val="00851352"/>
    <w:rsid w:val="00851ADB"/>
    <w:rsid w:val="008653CF"/>
    <w:rsid w:val="008666B7"/>
    <w:rsid w:val="008756C9"/>
    <w:rsid w:val="0087759C"/>
    <w:rsid w:val="0088385B"/>
    <w:rsid w:val="0088793A"/>
    <w:rsid w:val="00892460"/>
    <w:rsid w:val="0089474C"/>
    <w:rsid w:val="008A08A9"/>
    <w:rsid w:val="008B04A8"/>
    <w:rsid w:val="008B110D"/>
    <w:rsid w:val="008B77D0"/>
    <w:rsid w:val="008B785A"/>
    <w:rsid w:val="008C13A9"/>
    <w:rsid w:val="008C7F5E"/>
    <w:rsid w:val="008D0180"/>
    <w:rsid w:val="008D7A91"/>
    <w:rsid w:val="008E628D"/>
    <w:rsid w:val="008F0270"/>
    <w:rsid w:val="008F13E1"/>
    <w:rsid w:val="008F3609"/>
    <w:rsid w:val="008F3C82"/>
    <w:rsid w:val="008F3CBC"/>
    <w:rsid w:val="008F71D5"/>
    <w:rsid w:val="008F7ABC"/>
    <w:rsid w:val="00902098"/>
    <w:rsid w:val="0090232A"/>
    <w:rsid w:val="00906224"/>
    <w:rsid w:val="00906E7D"/>
    <w:rsid w:val="0090759F"/>
    <w:rsid w:val="00917619"/>
    <w:rsid w:val="009233FD"/>
    <w:rsid w:val="0092382A"/>
    <w:rsid w:val="009278E9"/>
    <w:rsid w:val="009321FF"/>
    <w:rsid w:val="00933BC6"/>
    <w:rsid w:val="0094175E"/>
    <w:rsid w:val="00944998"/>
    <w:rsid w:val="0094579C"/>
    <w:rsid w:val="0096221B"/>
    <w:rsid w:val="009676BF"/>
    <w:rsid w:val="00976803"/>
    <w:rsid w:val="009768AA"/>
    <w:rsid w:val="00981A10"/>
    <w:rsid w:val="00983B18"/>
    <w:rsid w:val="00984A1C"/>
    <w:rsid w:val="00985E3C"/>
    <w:rsid w:val="009954CF"/>
    <w:rsid w:val="00996678"/>
    <w:rsid w:val="009A200C"/>
    <w:rsid w:val="009B4A32"/>
    <w:rsid w:val="009C0995"/>
    <w:rsid w:val="009C425E"/>
    <w:rsid w:val="009E6F77"/>
    <w:rsid w:val="00A01E1E"/>
    <w:rsid w:val="00A02BE1"/>
    <w:rsid w:val="00A04F93"/>
    <w:rsid w:val="00A0622B"/>
    <w:rsid w:val="00A11609"/>
    <w:rsid w:val="00A13C5D"/>
    <w:rsid w:val="00A13DE8"/>
    <w:rsid w:val="00A22D8C"/>
    <w:rsid w:val="00A30A32"/>
    <w:rsid w:val="00A30DF8"/>
    <w:rsid w:val="00A33A51"/>
    <w:rsid w:val="00A47272"/>
    <w:rsid w:val="00A477FC"/>
    <w:rsid w:val="00A5005A"/>
    <w:rsid w:val="00A53443"/>
    <w:rsid w:val="00A60A2E"/>
    <w:rsid w:val="00A611C3"/>
    <w:rsid w:val="00A62497"/>
    <w:rsid w:val="00A63076"/>
    <w:rsid w:val="00A63B81"/>
    <w:rsid w:val="00A64D08"/>
    <w:rsid w:val="00A65020"/>
    <w:rsid w:val="00A75836"/>
    <w:rsid w:val="00A9286A"/>
    <w:rsid w:val="00A95D39"/>
    <w:rsid w:val="00AA4B16"/>
    <w:rsid w:val="00AB53AA"/>
    <w:rsid w:val="00AB5B14"/>
    <w:rsid w:val="00AD4837"/>
    <w:rsid w:val="00AD5CF6"/>
    <w:rsid w:val="00AD6A6F"/>
    <w:rsid w:val="00AD79C5"/>
    <w:rsid w:val="00AE1903"/>
    <w:rsid w:val="00AE7163"/>
    <w:rsid w:val="00AF1ED2"/>
    <w:rsid w:val="00AF3735"/>
    <w:rsid w:val="00AF5865"/>
    <w:rsid w:val="00B0042B"/>
    <w:rsid w:val="00B108AF"/>
    <w:rsid w:val="00B122FD"/>
    <w:rsid w:val="00B1647C"/>
    <w:rsid w:val="00B22C3A"/>
    <w:rsid w:val="00B26977"/>
    <w:rsid w:val="00B408A7"/>
    <w:rsid w:val="00B40D72"/>
    <w:rsid w:val="00B451D7"/>
    <w:rsid w:val="00B554B4"/>
    <w:rsid w:val="00B66033"/>
    <w:rsid w:val="00B674EB"/>
    <w:rsid w:val="00B71706"/>
    <w:rsid w:val="00B74A39"/>
    <w:rsid w:val="00B8100F"/>
    <w:rsid w:val="00B83041"/>
    <w:rsid w:val="00B87D91"/>
    <w:rsid w:val="00B973FB"/>
    <w:rsid w:val="00BA507C"/>
    <w:rsid w:val="00BA7461"/>
    <w:rsid w:val="00BD2C76"/>
    <w:rsid w:val="00BD66EB"/>
    <w:rsid w:val="00BF2887"/>
    <w:rsid w:val="00BF47D3"/>
    <w:rsid w:val="00C0469E"/>
    <w:rsid w:val="00C05422"/>
    <w:rsid w:val="00C05BF4"/>
    <w:rsid w:val="00C16EE2"/>
    <w:rsid w:val="00C32A8E"/>
    <w:rsid w:val="00C4271C"/>
    <w:rsid w:val="00C45E5F"/>
    <w:rsid w:val="00C479DC"/>
    <w:rsid w:val="00C52A6C"/>
    <w:rsid w:val="00C6333F"/>
    <w:rsid w:val="00C66666"/>
    <w:rsid w:val="00C713A8"/>
    <w:rsid w:val="00C758AE"/>
    <w:rsid w:val="00C9242F"/>
    <w:rsid w:val="00C97ED2"/>
    <w:rsid w:val="00CA12ED"/>
    <w:rsid w:val="00CA3B02"/>
    <w:rsid w:val="00CA4EA0"/>
    <w:rsid w:val="00CB0A3B"/>
    <w:rsid w:val="00CB0E15"/>
    <w:rsid w:val="00CB3A8C"/>
    <w:rsid w:val="00CC5252"/>
    <w:rsid w:val="00CD4F6D"/>
    <w:rsid w:val="00CF62A1"/>
    <w:rsid w:val="00D036C6"/>
    <w:rsid w:val="00D05CF6"/>
    <w:rsid w:val="00D1230F"/>
    <w:rsid w:val="00D161CF"/>
    <w:rsid w:val="00D2210E"/>
    <w:rsid w:val="00D27EB4"/>
    <w:rsid w:val="00D3000F"/>
    <w:rsid w:val="00D308AE"/>
    <w:rsid w:val="00D43121"/>
    <w:rsid w:val="00D44724"/>
    <w:rsid w:val="00D45A3F"/>
    <w:rsid w:val="00D54E7F"/>
    <w:rsid w:val="00D5521B"/>
    <w:rsid w:val="00D57ADC"/>
    <w:rsid w:val="00D60264"/>
    <w:rsid w:val="00D619E0"/>
    <w:rsid w:val="00D61C82"/>
    <w:rsid w:val="00D76309"/>
    <w:rsid w:val="00D855F8"/>
    <w:rsid w:val="00D872D4"/>
    <w:rsid w:val="00D91B26"/>
    <w:rsid w:val="00D9328D"/>
    <w:rsid w:val="00DA3880"/>
    <w:rsid w:val="00DA43A5"/>
    <w:rsid w:val="00DA6847"/>
    <w:rsid w:val="00DB09BE"/>
    <w:rsid w:val="00DB12B3"/>
    <w:rsid w:val="00DC2615"/>
    <w:rsid w:val="00DC3160"/>
    <w:rsid w:val="00DC7B14"/>
    <w:rsid w:val="00DD3B6B"/>
    <w:rsid w:val="00DE0E94"/>
    <w:rsid w:val="00DE4493"/>
    <w:rsid w:val="00DE5F11"/>
    <w:rsid w:val="00DE6BF5"/>
    <w:rsid w:val="00DE79B2"/>
    <w:rsid w:val="00DF599B"/>
    <w:rsid w:val="00DF7D72"/>
    <w:rsid w:val="00E031C6"/>
    <w:rsid w:val="00E04C40"/>
    <w:rsid w:val="00E06DED"/>
    <w:rsid w:val="00E075C6"/>
    <w:rsid w:val="00E10491"/>
    <w:rsid w:val="00E118CD"/>
    <w:rsid w:val="00E22EE7"/>
    <w:rsid w:val="00E2425E"/>
    <w:rsid w:val="00E267A2"/>
    <w:rsid w:val="00E267DD"/>
    <w:rsid w:val="00E270FA"/>
    <w:rsid w:val="00E27216"/>
    <w:rsid w:val="00E27493"/>
    <w:rsid w:val="00E334A2"/>
    <w:rsid w:val="00E3452E"/>
    <w:rsid w:val="00E3655D"/>
    <w:rsid w:val="00E37E50"/>
    <w:rsid w:val="00E41234"/>
    <w:rsid w:val="00E45DD6"/>
    <w:rsid w:val="00E5048C"/>
    <w:rsid w:val="00E5303F"/>
    <w:rsid w:val="00E559CD"/>
    <w:rsid w:val="00E6325D"/>
    <w:rsid w:val="00E64778"/>
    <w:rsid w:val="00E64921"/>
    <w:rsid w:val="00E66F32"/>
    <w:rsid w:val="00E7333F"/>
    <w:rsid w:val="00E8184E"/>
    <w:rsid w:val="00E8417B"/>
    <w:rsid w:val="00E93E92"/>
    <w:rsid w:val="00E94023"/>
    <w:rsid w:val="00EA0735"/>
    <w:rsid w:val="00EA0773"/>
    <w:rsid w:val="00EA26A0"/>
    <w:rsid w:val="00EA774E"/>
    <w:rsid w:val="00EB15F3"/>
    <w:rsid w:val="00EB3CA9"/>
    <w:rsid w:val="00EB7CE6"/>
    <w:rsid w:val="00EC5FC1"/>
    <w:rsid w:val="00EC7EEA"/>
    <w:rsid w:val="00EE2836"/>
    <w:rsid w:val="00EE7307"/>
    <w:rsid w:val="00EF1F17"/>
    <w:rsid w:val="00EF3A23"/>
    <w:rsid w:val="00EF6BE3"/>
    <w:rsid w:val="00F01563"/>
    <w:rsid w:val="00F017A9"/>
    <w:rsid w:val="00F13396"/>
    <w:rsid w:val="00F14F17"/>
    <w:rsid w:val="00F170FD"/>
    <w:rsid w:val="00F3025D"/>
    <w:rsid w:val="00F3206F"/>
    <w:rsid w:val="00F32F3D"/>
    <w:rsid w:val="00F57160"/>
    <w:rsid w:val="00F65912"/>
    <w:rsid w:val="00F67F7F"/>
    <w:rsid w:val="00F701C1"/>
    <w:rsid w:val="00F7549B"/>
    <w:rsid w:val="00F7780E"/>
    <w:rsid w:val="00F85C07"/>
    <w:rsid w:val="00F874AA"/>
    <w:rsid w:val="00F9628D"/>
    <w:rsid w:val="00FB10B1"/>
    <w:rsid w:val="00FB59C5"/>
    <w:rsid w:val="00FB773C"/>
    <w:rsid w:val="00FC6D55"/>
    <w:rsid w:val="00FD0F65"/>
    <w:rsid w:val="00FD1B92"/>
    <w:rsid w:val="00FD342A"/>
    <w:rsid w:val="00FD5039"/>
    <w:rsid w:val="00FD5D37"/>
    <w:rsid w:val="00FD667B"/>
    <w:rsid w:val="00FD66A6"/>
    <w:rsid w:val="00FE2221"/>
    <w:rsid w:val="00FE3DC5"/>
    <w:rsid w:val="00FF3C78"/>
    <w:rsid w:val="00FF4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3DDDF"/>
  <w15:chartTrackingRefBased/>
  <w15:docId w15:val="{C7F7D2AE-7160-9747-9571-7FA7D47D0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5521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52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521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521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521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521B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521B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521B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521B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A63B81"/>
    <w:pPr>
      <w:snapToGrid w:val="0"/>
    </w:pPr>
  </w:style>
  <w:style w:type="character" w:customStyle="1" w:styleId="a4">
    <w:name w:val="尾注文本 字符"/>
    <w:basedOn w:val="a0"/>
    <w:link w:val="a3"/>
    <w:uiPriority w:val="99"/>
    <w:semiHidden/>
    <w:rsid w:val="00A63B81"/>
  </w:style>
  <w:style w:type="character" w:styleId="a5">
    <w:name w:val="endnote reference"/>
    <w:basedOn w:val="a0"/>
    <w:uiPriority w:val="99"/>
    <w:semiHidden/>
    <w:unhideWhenUsed/>
    <w:rsid w:val="00A63B81"/>
    <w:rPr>
      <w:vertAlign w:val="superscript"/>
    </w:rPr>
  </w:style>
  <w:style w:type="character" w:customStyle="1" w:styleId="10">
    <w:name w:val="标题 1 字符"/>
    <w:basedOn w:val="a0"/>
    <w:link w:val="1"/>
    <w:uiPriority w:val="9"/>
    <w:rsid w:val="00D5521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552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552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5521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5521B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5521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5521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5521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5521B"/>
    <w:rPr>
      <w:rFonts w:eastAsiaTheme="majorEastAsia" w:cstheme="majorBidi"/>
      <w:color w:val="595959" w:themeColor="text1" w:themeTint="A6"/>
    </w:rPr>
  </w:style>
  <w:style w:type="paragraph" w:styleId="a6">
    <w:name w:val="Title"/>
    <w:basedOn w:val="a"/>
    <w:next w:val="a"/>
    <w:link w:val="a7"/>
    <w:uiPriority w:val="10"/>
    <w:qFormat/>
    <w:rsid w:val="00D5521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标题 字符"/>
    <w:basedOn w:val="a0"/>
    <w:link w:val="a6"/>
    <w:uiPriority w:val="10"/>
    <w:rsid w:val="00D552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Subtitle"/>
    <w:basedOn w:val="a"/>
    <w:next w:val="a"/>
    <w:link w:val="a9"/>
    <w:uiPriority w:val="11"/>
    <w:qFormat/>
    <w:rsid w:val="00D5521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9">
    <w:name w:val="副标题 字符"/>
    <w:basedOn w:val="a0"/>
    <w:link w:val="a8"/>
    <w:uiPriority w:val="11"/>
    <w:rsid w:val="00D5521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a">
    <w:name w:val="Quote"/>
    <w:basedOn w:val="a"/>
    <w:next w:val="a"/>
    <w:link w:val="ab"/>
    <w:uiPriority w:val="29"/>
    <w:qFormat/>
    <w:rsid w:val="00D552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b">
    <w:name w:val="引用 字符"/>
    <w:basedOn w:val="a0"/>
    <w:link w:val="aa"/>
    <w:uiPriority w:val="29"/>
    <w:rsid w:val="00D5521B"/>
    <w:rPr>
      <w:i/>
      <w:iCs/>
      <w:color w:val="404040" w:themeColor="text1" w:themeTint="BF"/>
    </w:rPr>
  </w:style>
  <w:style w:type="paragraph" w:styleId="ac">
    <w:name w:val="List Paragraph"/>
    <w:basedOn w:val="a"/>
    <w:uiPriority w:val="34"/>
    <w:qFormat/>
    <w:rsid w:val="00D5521B"/>
    <w:pPr>
      <w:ind w:left="720"/>
      <w:contextualSpacing/>
    </w:pPr>
  </w:style>
  <w:style w:type="character" w:styleId="ad">
    <w:name w:val="Intense Emphasis"/>
    <w:basedOn w:val="a0"/>
    <w:uiPriority w:val="21"/>
    <w:qFormat/>
    <w:rsid w:val="00D5521B"/>
    <w:rPr>
      <w:i/>
      <w:iCs/>
      <w:color w:val="0F4761" w:themeColor="accent1" w:themeShade="BF"/>
    </w:rPr>
  </w:style>
  <w:style w:type="paragraph" w:styleId="ae">
    <w:name w:val="Intense Quote"/>
    <w:basedOn w:val="a"/>
    <w:next w:val="a"/>
    <w:link w:val="af"/>
    <w:uiPriority w:val="30"/>
    <w:qFormat/>
    <w:rsid w:val="00D552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">
    <w:name w:val="明显引用 字符"/>
    <w:basedOn w:val="a0"/>
    <w:link w:val="ae"/>
    <w:uiPriority w:val="30"/>
    <w:rsid w:val="00D5521B"/>
    <w:rPr>
      <w:i/>
      <w:iCs/>
      <w:color w:val="0F4761" w:themeColor="accent1" w:themeShade="BF"/>
    </w:rPr>
  </w:style>
  <w:style w:type="character" w:styleId="af0">
    <w:name w:val="Intense Reference"/>
    <w:basedOn w:val="a0"/>
    <w:uiPriority w:val="32"/>
    <w:qFormat/>
    <w:rsid w:val="00D5521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484</Characters>
  <Application>Microsoft Office Word</Application>
  <DocSecurity>0</DocSecurity>
  <Lines>4</Lines>
  <Paragraphs>1</Paragraphs>
  <ScaleCrop>false</ScaleCrop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Qi-Zhang Li</dc:creator>
  <cp:keywords/>
  <dc:description/>
  <cp:lastModifiedBy>Qi-Zhang Li</cp:lastModifiedBy>
  <cp:revision>5</cp:revision>
  <dcterms:created xsi:type="dcterms:W3CDTF">2026-08-20T05:35:00Z</dcterms:created>
  <dcterms:modified xsi:type="dcterms:W3CDTF">2026-08-25T12:01:00Z</dcterms:modified>
</cp:coreProperties>
</file>