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5C" w:rsidRPr="005F1A5C" w:rsidRDefault="005F1A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5F1A5C">
        <w:rPr>
          <w:rFonts w:ascii="Times New Roman" w:hAnsi="Times New Roman" w:cs="Times New Roman"/>
          <w:b/>
          <w:sz w:val="24"/>
        </w:rPr>
        <w:t>Additional file 8</w:t>
      </w:r>
    </w:p>
    <w:tbl>
      <w:tblPr>
        <w:tblpPr w:leftFromText="141" w:rightFromText="141" w:vertAnchor="page" w:horzAnchor="margin" w:tblpXSpec="center" w:tblpY="1268"/>
        <w:tblW w:w="78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32"/>
        <w:gridCol w:w="1593"/>
        <w:gridCol w:w="190"/>
        <w:gridCol w:w="1232"/>
        <w:gridCol w:w="1593"/>
      </w:tblGrid>
      <w:tr w:rsidR="005F1A5C" w:rsidRPr="00FB4F4A" w:rsidTr="005F1A5C">
        <w:trPr>
          <w:trHeight w:val="1418"/>
        </w:trPr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A5C" w:rsidRPr="00FB4F4A" w:rsidRDefault="005F1A5C" w:rsidP="002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a-ES"/>
              </w:rPr>
              <w:t>Table S8.</w:t>
            </w:r>
            <w:r w:rsidRPr="00FB4F4A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Results for the occurrence of female little bustard according to habitat+spatial models (GLMMs, logit link function). The table indicates the estimat</w:t>
            </w:r>
            <w:r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es</w:t>
            </w:r>
            <w:r w:rsidRPr="00FB4F4A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± standard error and </w:t>
            </w:r>
            <w:r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95% </w:t>
            </w:r>
            <w:r w:rsidRPr="00FB4F4A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confidence intervals gen</w:t>
            </w:r>
            <w:r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erated by bootstrap procedure (10</w:t>
            </w:r>
            <w:r w:rsidRPr="00FB4F4A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00 iterations). </w:t>
            </w:r>
            <w:r w:rsidR="002158F8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I</w:t>
            </w:r>
            <w:r w:rsidR="002158F8" w:rsidRPr="00566EB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ntervals not contai</w:t>
            </w:r>
            <w:r w:rsidR="002158F8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ning the zero are marked with †.</w:t>
            </w:r>
            <w:r w:rsidRPr="00FB4F4A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Results for the model containing all the predictors and for the best model based on AIC are shown.</w:t>
            </w:r>
          </w:p>
        </w:tc>
      </w:tr>
      <w:tr w:rsidR="005F1A5C" w:rsidRPr="00FB4F4A" w:rsidTr="005F1A5C">
        <w:trPr>
          <w:trHeight w:val="315"/>
        </w:trPr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8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Best Model</w:t>
            </w:r>
          </w:p>
        </w:tc>
        <w:tc>
          <w:tcPr>
            <w:tcW w:w="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8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Full Model</w:t>
            </w:r>
          </w:p>
        </w:tc>
      </w:tr>
      <w:tr w:rsidR="005F1A5C" w:rsidRPr="00FB4F4A" w:rsidTr="005F1A5C">
        <w:trPr>
          <w:trHeight w:val="39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AIC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520D32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  <w:r w:rsidRPr="00520D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  <w:t>331.1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520D32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520D32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  <w:r w:rsidRPr="00520D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  <w:t>338.4</w:t>
            </w:r>
          </w:p>
        </w:tc>
      </w:tr>
      <w:tr w:rsidR="005F1A5C" w:rsidRPr="00FB4F4A" w:rsidTr="005F1A5C">
        <w:trPr>
          <w:trHeight w:val="39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Fixed effects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</w:t>
            </w: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 ± SE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>CI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 w:rsidRPr="00FB4F4A"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</w:t>
            </w: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 ± SE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>CI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Intercept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−2.32 ± 0.84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−5.52, 0.10 )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−2.68 ± 0.97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−6.96, 1.15 )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Alfalfa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0.87 ± 0.51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−0.31, 2.63 )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0.92 ± 0.53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−0.36, 2.93 )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Alfalfa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−0.44 ± 0.20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−1.09, −0.01 )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−0.44 ± 0.20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−1.21, 0.02 )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Corn stb.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−2.15 ± 0.77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−4.99, −0.46 )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−2.04 ± 0.80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−5.16, −0.23 )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Corn stb.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−0.57 ± 0.28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−1.54, −0.04 )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−0.60 ± 0.29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−1.74, −0.03 )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Dry cereal stb.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−4.17 ± 0.72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−7.74, −2.94 )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−4.33 ± 0.77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−8.36, −3.27 )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Irrigated cereal stb.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−3.71 ± 0.54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−6.41, −3.05 )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−3.68 ± 0.58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−6.93, −2.92 )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Irrigated cereal stb.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1.78 ± 0.31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( 1.38, 3.30 )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1.76 ± 0.31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( 1.36, 3.47 )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Orchards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−1.63 ± 0.58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−3.83, −0.14 )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−1.73 ± 0.65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−4.27, 0.11 )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Orchards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0.60 ± 0.42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−0.43, 2.16 )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0.64 ± 0.43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−0.58, 2.38 )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Roads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0.13 ± 0.36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−0.84, 1.41 )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Terrain slope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−6.44 ± 0.89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−12.17, −5.68 )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−6.69 ± 1.00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−13.82, −5.95 )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Terrain slope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2.94 ± 0.46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( 2.36, 5.61 )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3.08 ± 0.52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( 2.41, 6.32 )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Urban areas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−8.91 ± 1.70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−16.03, −5.27 )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−9.42 ± 1.79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−18.09, −5.50 )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Urban areas</w:t>
            </w: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ca-E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1.55 ± 0.45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( 0.14, 2.82 )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1.66 ± 0.41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( 0.15, 3.33 )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−11.54 ± 1.45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−22.78, −10.83 )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−11.59 ± 1.51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( −26.90, −11.13 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−3.68 ± 0.59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−7.27, −3.10 )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−3.66 ± 0.62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−8.35, −2.96 )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5.10 ± 0.63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( 4.57, 9.33 )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5.16 ± 0.66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( 4.78, 10.33 )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0.37 ± 0.65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−2.88, 2.58 )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−5.49 ± 0.74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−11.32, −4.89 )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−5.90 ± 0.97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−13.55, −4.94 )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2.64 ± 0.37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( 2.29, 5.35 )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2.62 ± 0.37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( 2.27, 6.26 )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−3.62 ± 0.71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−7.09, −1.98 )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−3.59 ± 0.74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−8.04, −2.06 )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−3.43 ± 0.51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−6.90, −2.55 )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−3.41 ± 0.56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−7.94, −2.63 )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−5.85 ± 0.80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−11.83, −5.29 )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−5.82 ± 0.86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−13.80, −5.55 )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−4.27 ± 0.52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−8.30, −4.00 )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−4.47 ± 0.61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−9.74, −4.15 )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4.71 ± 0.62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( 4.33, 9.06 )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4.68 ± 0.65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( 4.47, 10.34 )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3.41 ± 0.58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( 2.80, 7.13 )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3.35 ± 0.60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( 2.91, 8.26 )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8.75 ± 1.09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( 8.06, 16.02 )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8.90 ± 1.11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( 8.44, 18.96 )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5.77 ± 0.75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( 5.23, 10.55 )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5.89 ± 0.80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( 5.46, 12.85 )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−2.26 ± 0.49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−4.60, −1.58 )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−2.24 ± 0.54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−5.44, −1.57 )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1.84 ± 0.53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( 0.79, 4.10 )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2.01 ± 0.59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( 0.83, 4.89 )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−6.24 ± 0.83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−11.68, −5.73 )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−6.21 ± 0.84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−13.61, −5.77 )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SF54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−0.16 ± 0.52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−2.37, 1.37 )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−2.57 ± 0.38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−4.93, −2.20 )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−2.53 ± 0.40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−5.92, −2.16 )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−0.12 ± 0.36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−1.39, 1.12 )</w:t>
            </w:r>
          </w:p>
        </w:tc>
      </w:tr>
      <w:tr w:rsidR="005F1A5C" w:rsidRPr="00FB4F4A" w:rsidTr="005F1A5C">
        <w:trPr>
          <w:trHeight w:val="30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SF90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−0.76 ± 0.38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−2.28, −0.03 )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−0.65 ± 0.41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−2.76, 0.25 )</w:t>
            </w:r>
          </w:p>
        </w:tc>
      </w:tr>
      <w:tr w:rsidR="005F1A5C" w:rsidRPr="00FB4F4A" w:rsidTr="005F1A5C">
        <w:trPr>
          <w:trHeight w:val="315"/>
        </w:trPr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−3.18 ± 0.44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−5.96 ± −2.81 )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FB4F4A" w:rsidRDefault="005F1A5C" w:rsidP="005F1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FB4F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−3.34 ± 0.50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1A5C" w:rsidRPr="002158F8" w:rsidRDefault="005F1A5C" w:rsidP="005F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−6.90 ± −3.01 )</w:t>
            </w:r>
            <w:r w:rsidR="002158F8" w:rsidRPr="002158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</w:tbl>
    <w:p w:rsidR="000E7B6F" w:rsidRPr="000E7B6F" w:rsidRDefault="000E7B6F">
      <w:pPr>
        <w:rPr>
          <w:rFonts w:ascii="Times New Roman" w:hAnsi="Times New Roman" w:cs="Times New Roman"/>
          <w:sz w:val="24"/>
          <w:szCs w:val="24"/>
        </w:rPr>
      </w:pPr>
    </w:p>
    <w:p w:rsidR="00180087" w:rsidRDefault="00180087" w:rsidP="00180087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C114F" w:rsidRDefault="00EC114F" w:rsidP="00180087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B6934" w:rsidRDefault="00EA517C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  <w:t xml:space="preserve">       </w:t>
      </w: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p w:rsidR="001B6934" w:rsidRDefault="001B6934" w:rsidP="00EA5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a-ES"/>
        </w:rPr>
      </w:pPr>
    </w:p>
    <w:sectPr w:rsidR="001B6934" w:rsidSect="000E7B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7C8" w:rsidRDefault="002177C8" w:rsidP="005C6965">
      <w:pPr>
        <w:spacing w:after="0" w:line="240" w:lineRule="auto"/>
      </w:pPr>
      <w:r>
        <w:separator/>
      </w:r>
    </w:p>
  </w:endnote>
  <w:endnote w:type="continuationSeparator" w:id="0">
    <w:p w:rsidR="002177C8" w:rsidRDefault="002177C8" w:rsidP="005C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7C8" w:rsidRDefault="002177C8" w:rsidP="005C6965">
      <w:pPr>
        <w:spacing w:after="0" w:line="240" w:lineRule="auto"/>
      </w:pPr>
      <w:r>
        <w:separator/>
      </w:r>
    </w:p>
  </w:footnote>
  <w:footnote w:type="continuationSeparator" w:id="0">
    <w:p w:rsidR="002177C8" w:rsidRDefault="002177C8" w:rsidP="005C6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ocumentProtection w:edit="trackedChanges" w:enforcement="1" w:cryptProviderType="rsaAES" w:cryptAlgorithmClass="hash" w:cryptAlgorithmType="typeAny" w:cryptAlgorithmSid="14" w:cryptSpinCount="100000" w:hash="z82JarnRgs3E8GWAoKp8qkoNzdtEP4JV2vNcwSP23l7NOyo7ebyElTn0WIpr54nXsLJumc2tZryoXEcoiVsIIg==" w:salt="Jvmubfxg2EitgXcXoRFL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5"/>
    <w:rsid w:val="000108B3"/>
    <w:rsid w:val="00016205"/>
    <w:rsid w:val="00091840"/>
    <w:rsid w:val="000B5B37"/>
    <w:rsid w:val="000E7B6F"/>
    <w:rsid w:val="000F3E7A"/>
    <w:rsid w:val="00117104"/>
    <w:rsid w:val="00146D41"/>
    <w:rsid w:val="00174A96"/>
    <w:rsid w:val="00177495"/>
    <w:rsid w:val="00180087"/>
    <w:rsid w:val="001B6934"/>
    <w:rsid w:val="001E0A82"/>
    <w:rsid w:val="001E3E69"/>
    <w:rsid w:val="002158F8"/>
    <w:rsid w:val="00217323"/>
    <w:rsid w:val="002177C8"/>
    <w:rsid w:val="00245857"/>
    <w:rsid w:val="00273E6B"/>
    <w:rsid w:val="002F0903"/>
    <w:rsid w:val="00374C9D"/>
    <w:rsid w:val="003A2AAB"/>
    <w:rsid w:val="003C1247"/>
    <w:rsid w:val="00422696"/>
    <w:rsid w:val="004263EE"/>
    <w:rsid w:val="00473891"/>
    <w:rsid w:val="0047789E"/>
    <w:rsid w:val="00482448"/>
    <w:rsid w:val="004B42FD"/>
    <w:rsid w:val="004C5318"/>
    <w:rsid w:val="00520D32"/>
    <w:rsid w:val="0052666E"/>
    <w:rsid w:val="005803F2"/>
    <w:rsid w:val="00583672"/>
    <w:rsid w:val="00585C7D"/>
    <w:rsid w:val="005A0F32"/>
    <w:rsid w:val="005C6965"/>
    <w:rsid w:val="005D13CF"/>
    <w:rsid w:val="005F1A5C"/>
    <w:rsid w:val="00682806"/>
    <w:rsid w:val="00727B18"/>
    <w:rsid w:val="00745286"/>
    <w:rsid w:val="00747CE3"/>
    <w:rsid w:val="00747FA4"/>
    <w:rsid w:val="00771793"/>
    <w:rsid w:val="007A4106"/>
    <w:rsid w:val="007C70CC"/>
    <w:rsid w:val="007D3BC9"/>
    <w:rsid w:val="007F632B"/>
    <w:rsid w:val="00835E8C"/>
    <w:rsid w:val="00864071"/>
    <w:rsid w:val="00880BA1"/>
    <w:rsid w:val="008A4C07"/>
    <w:rsid w:val="009070C4"/>
    <w:rsid w:val="00934CDF"/>
    <w:rsid w:val="009405B5"/>
    <w:rsid w:val="00944AB1"/>
    <w:rsid w:val="00947ACF"/>
    <w:rsid w:val="009E42F6"/>
    <w:rsid w:val="009E5519"/>
    <w:rsid w:val="009E7BF5"/>
    <w:rsid w:val="00A244F0"/>
    <w:rsid w:val="00AB630E"/>
    <w:rsid w:val="00B45EAE"/>
    <w:rsid w:val="00C1152D"/>
    <w:rsid w:val="00C7706E"/>
    <w:rsid w:val="00C932BB"/>
    <w:rsid w:val="00CE7068"/>
    <w:rsid w:val="00CE756C"/>
    <w:rsid w:val="00D2053C"/>
    <w:rsid w:val="00D47EA2"/>
    <w:rsid w:val="00D622FD"/>
    <w:rsid w:val="00D953C7"/>
    <w:rsid w:val="00DD5787"/>
    <w:rsid w:val="00DF5BD3"/>
    <w:rsid w:val="00E13D1C"/>
    <w:rsid w:val="00E5188C"/>
    <w:rsid w:val="00E55C43"/>
    <w:rsid w:val="00EA517C"/>
    <w:rsid w:val="00EB23B6"/>
    <w:rsid w:val="00EC114F"/>
    <w:rsid w:val="00F83CF4"/>
    <w:rsid w:val="00F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67AE5-00EC-42B2-8606-757CCD10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965"/>
  </w:style>
  <w:style w:type="paragraph" w:styleId="Footer">
    <w:name w:val="footer"/>
    <w:basedOn w:val="Normal"/>
    <w:link w:val="Foot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965"/>
  </w:style>
  <w:style w:type="paragraph" w:styleId="BalloonText">
    <w:name w:val="Balloon Text"/>
    <w:basedOn w:val="Normal"/>
    <w:link w:val="BalloonTextChar"/>
    <w:uiPriority w:val="99"/>
    <w:semiHidden/>
    <w:unhideWhenUsed/>
    <w:rsid w:val="001B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3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770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89492-2EEF-4E08-A153-58AA90D3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Cesc</dc:creator>
  <cp:lastModifiedBy>Cesc Cuscó</cp:lastModifiedBy>
  <cp:revision>9</cp:revision>
  <dcterms:created xsi:type="dcterms:W3CDTF">2018-08-05T14:17:00Z</dcterms:created>
  <dcterms:modified xsi:type="dcterms:W3CDTF">2018-12-03T15:24:00Z</dcterms:modified>
</cp:coreProperties>
</file>