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C0" w:rsidRDefault="004809C0" w:rsidP="004809C0">
      <w:pPr>
        <w:spacing w:line="360" w:lineRule="auto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 xml:space="preserve">Additional files </w:t>
      </w:r>
    </w:p>
    <w:p w:rsidR="004809C0" w:rsidRDefault="004809C0" w:rsidP="004809C0">
      <w:pPr>
        <w:spacing w:line="360" w:lineRule="auto"/>
        <w:rPr>
          <w:rFonts w:ascii="Times New Roman" w:hAnsi="Times New Roman"/>
          <w:b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057525" cy="1743075"/>
            <wp:effectExtent l="19050" t="0" r="9525" b="0"/>
            <wp:docPr id="1" name="Picture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>Fig</w:t>
      </w:r>
      <w:r>
        <w:rPr>
          <w:rFonts w:ascii="Times New Roman" w:hAnsi="Times New Roman"/>
          <w:b/>
          <w:lang w:val="en-GB"/>
        </w:rPr>
        <w:t>ure S</w:t>
      </w:r>
      <w:r w:rsidRPr="003527C8">
        <w:rPr>
          <w:rFonts w:ascii="Times New Roman" w:hAnsi="Times New Roman"/>
          <w:b/>
          <w:lang w:val="en-GB"/>
        </w:rPr>
        <w:t xml:space="preserve">1 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 w:rsidRPr="003527C8">
        <w:rPr>
          <w:rFonts w:ascii="Times New Roman" w:hAnsi="Times New Roman"/>
          <w:b/>
          <w:lang w:val="en-GB"/>
        </w:rPr>
        <w:t xml:space="preserve">Relationship between mean glucose and time that blood glucose remained </w:t>
      </w:r>
      <w:proofErr w:type="gramStart"/>
      <w:r w:rsidRPr="003527C8">
        <w:rPr>
          <w:rFonts w:ascii="Times New Roman" w:hAnsi="Times New Roman"/>
          <w:b/>
          <w:lang w:val="en-GB"/>
        </w:rPr>
        <w:t xml:space="preserve">above 8.9 </w:t>
      </w:r>
      <w:proofErr w:type="spellStart"/>
      <w:r w:rsidRPr="003527C8">
        <w:rPr>
          <w:rFonts w:ascii="Times New Roman" w:hAnsi="Times New Roman"/>
          <w:b/>
          <w:lang w:val="en-GB"/>
        </w:rPr>
        <w:t>mmol</w:t>
      </w:r>
      <w:proofErr w:type="spellEnd"/>
      <w:r w:rsidRPr="003527C8">
        <w:rPr>
          <w:rFonts w:ascii="Times New Roman" w:hAnsi="Times New Roman"/>
          <w:b/>
          <w:lang w:val="en-GB"/>
        </w:rPr>
        <w:t>/L.</w:t>
      </w:r>
      <w:proofErr w:type="gramEnd"/>
      <w:r w:rsidRPr="003527C8">
        <w:rPr>
          <w:rFonts w:ascii="Times New Roman" w:hAnsi="Times New Roman"/>
          <w:lang w:val="en-GB"/>
        </w:rPr>
        <w:t xml:space="preserve"> The function indicates that, for a given mean glucose, the time spent in the hyperglycaemic range can vary for several hours. Even at a mean </w:t>
      </w:r>
      <w:proofErr w:type="gramStart"/>
      <w:r w:rsidRPr="003527C8">
        <w:rPr>
          <w:rFonts w:ascii="Times New Roman" w:hAnsi="Times New Roman"/>
          <w:lang w:val="en-GB"/>
        </w:rPr>
        <w:t xml:space="preserve">of 7 </w:t>
      </w:r>
      <w:proofErr w:type="spellStart"/>
      <w:r w:rsidRPr="003527C8">
        <w:rPr>
          <w:rFonts w:ascii="Times New Roman" w:hAnsi="Times New Roman"/>
          <w:lang w:val="en-GB"/>
        </w:rPr>
        <w:t>mmol</w:t>
      </w:r>
      <w:proofErr w:type="spellEnd"/>
      <w:r w:rsidRPr="003527C8">
        <w:rPr>
          <w:rFonts w:ascii="Times New Roman" w:hAnsi="Times New Roman"/>
          <w:lang w:val="en-GB"/>
        </w:rPr>
        <w:t>/L</w:t>
      </w:r>
      <w:proofErr w:type="gramEnd"/>
      <w:r w:rsidRPr="003527C8">
        <w:rPr>
          <w:rFonts w:ascii="Times New Roman" w:hAnsi="Times New Roman"/>
          <w:lang w:val="en-GB"/>
        </w:rPr>
        <w:t xml:space="preserve"> the range is from 0 to 6 hours. </w:t>
      </w:r>
      <w:proofErr w:type="gramStart"/>
      <w:r w:rsidRPr="003527C8">
        <w:rPr>
          <w:rFonts w:ascii="Times New Roman" w:hAnsi="Times New Roman"/>
          <w:lang w:val="en-GB"/>
        </w:rPr>
        <w:t xml:space="preserve">At 9 </w:t>
      </w:r>
      <w:proofErr w:type="spellStart"/>
      <w:r w:rsidRPr="003527C8">
        <w:rPr>
          <w:rFonts w:ascii="Times New Roman" w:hAnsi="Times New Roman"/>
          <w:lang w:val="en-GB"/>
        </w:rPr>
        <w:t>mmol</w:t>
      </w:r>
      <w:proofErr w:type="spellEnd"/>
      <w:r w:rsidRPr="003527C8">
        <w:rPr>
          <w:rFonts w:ascii="Times New Roman" w:hAnsi="Times New Roman"/>
          <w:lang w:val="en-GB"/>
        </w:rPr>
        <w:t>/L</w:t>
      </w:r>
      <w:proofErr w:type="gramEnd"/>
      <w:r w:rsidRPr="003527C8">
        <w:rPr>
          <w:rFonts w:ascii="Times New Roman" w:hAnsi="Times New Roman"/>
          <w:lang w:val="en-GB"/>
        </w:rPr>
        <w:t xml:space="preserve"> it is about 8</w:t>
      </w:r>
      <w:r>
        <w:rPr>
          <w:rFonts w:ascii="Times New Roman" w:hAnsi="Times New Roman"/>
          <w:lang w:val="en-GB"/>
        </w:rPr>
        <w:t>–</w:t>
      </w:r>
      <w:r w:rsidRPr="003527C8">
        <w:rPr>
          <w:rFonts w:ascii="Times New Roman" w:hAnsi="Times New Roman"/>
          <w:lang w:val="en-GB"/>
        </w:rPr>
        <w:t>14 hours. Data are from 1</w:t>
      </w:r>
      <w:r>
        <w:rPr>
          <w:rFonts w:ascii="Times New Roman" w:hAnsi="Times New Roman"/>
          <w:lang w:val="en-GB"/>
        </w:rPr>
        <w:t>,</w:t>
      </w:r>
      <w:r w:rsidRPr="003527C8">
        <w:rPr>
          <w:rFonts w:ascii="Times New Roman" w:hAnsi="Times New Roman"/>
          <w:lang w:val="en-GB"/>
        </w:rPr>
        <w:t xml:space="preserve">562 profiles. 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3057525" cy="1562100"/>
            <wp:effectExtent l="19050" t="0" r="9525" b="0"/>
            <wp:docPr id="2" name="Picture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Figure</w:t>
      </w:r>
      <w:r w:rsidRPr="003527C8">
        <w:rPr>
          <w:rFonts w:ascii="Times New Roman" w:hAnsi="Times New Roman"/>
          <w:b/>
          <w:lang w:val="en-GB"/>
        </w:rPr>
        <w:t xml:space="preserve"> </w:t>
      </w:r>
      <w:r>
        <w:rPr>
          <w:rFonts w:ascii="Times New Roman" w:hAnsi="Times New Roman"/>
          <w:b/>
          <w:lang w:val="en-GB"/>
        </w:rPr>
        <w:t>S</w:t>
      </w:r>
      <w:r w:rsidRPr="003527C8">
        <w:rPr>
          <w:rFonts w:ascii="Times New Roman" w:hAnsi="Times New Roman"/>
          <w:b/>
          <w:lang w:val="en-GB"/>
        </w:rPr>
        <w:t xml:space="preserve">2 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 xml:space="preserve">Components of the Q-Score 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Schematic illustration of the Q-Score components: </w:t>
      </w:r>
      <w:r w:rsidRPr="003527C8">
        <w:rPr>
          <w:rFonts w:ascii="Times New Roman" w:hAnsi="Times New Roman"/>
          <w:lang w:val="en-GB"/>
        </w:rPr>
        <w:t>MBG</w:t>
      </w:r>
      <w:r>
        <w:rPr>
          <w:rFonts w:ascii="Times New Roman" w:hAnsi="Times New Roman"/>
          <w:lang w:val="en-GB"/>
        </w:rPr>
        <w:t xml:space="preserve"> (</w:t>
      </w:r>
      <w:r w:rsidRPr="003527C8">
        <w:rPr>
          <w:rFonts w:ascii="Times New Roman" w:hAnsi="Times New Roman"/>
          <w:lang w:val="en-GB"/>
        </w:rPr>
        <w:t xml:space="preserve">mean </w:t>
      </w:r>
      <w:r>
        <w:rPr>
          <w:rFonts w:ascii="Times New Roman" w:hAnsi="Times New Roman"/>
          <w:lang w:val="en-GB"/>
        </w:rPr>
        <w:t>glucose),</w:t>
      </w:r>
      <w:r w:rsidRPr="003527C8">
        <w:rPr>
          <w:rFonts w:ascii="Times New Roman" w:hAnsi="Times New Roman"/>
          <w:lang w:val="en-GB"/>
        </w:rPr>
        <w:t xml:space="preserve"> MODD</w:t>
      </w:r>
      <w:r>
        <w:rPr>
          <w:rFonts w:ascii="Times New Roman" w:hAnsi="Times New Roman"/>
          <w:lang w:val="en-GB"/>
        </w:rPr>
        <w:t xml:space="preserve"> (</w:t>
      </w:r>
      <w:r w:rsidRPr="003527C8">
        <w:rPr>
          <w:rFonts w:ascii="Times New Roman" w:hAnsi="Times New Roman"/>
          <w:lang w:val="en-GB"/>
        </w:rPr>
        <w:t>mean of daily differences</w:t>
      </w:r>
      <w:r>
        <w:rPr>
          <w:rFonts w:ascii="Times New Roman" w:hAnsi="Times New Roman"/>
          <w:lang w:val="en-GB"/>
        </w:rPr>
        <w:t>),</w:t>
      </w:r>
      <w:r w:rsidRPr="003527C8">
        <w:rPr>
          <w:rFonts w:ascii="Times New Roman" w:hAnsi="Times New Roman"/>
          <w:lang w:val="en-GB"/>
        </w:rPr>
        <w:t xml:space="preserve"> </w:t>
      </w:r>
      <w:proofErr w:type="spellStart"/>
      <w:r w:rsidRPr="003527C8">
        <w:rPr>
          <w:rFonts w:ascii="Times New Roman" w:hAnsi="Times New Roman"/>
          <w:lang w:val="en-GB"/>
        </w:rPr>
        <w:t>t</w:t>
      </w:r>
      <w:r w:rsidRPr="003527C8">
        <w:rPr>
          <w:rFonts w:ascii="Times New Roman" w:hAnsi="Times New Roman"/>
          <w:vertAlign w:val="subscript"/>
          <w:lang w:val="en-GB"/>
        </w:rPr>
        <w:t>hyper</w:t>
      </w:r>
      <w:proofErr w:type="spellEnd"/>
      <w:r w:rsidRPr="003527C8">
        <w:rPr>
          <w:rFonts w:ascii="Times New Roman" w:hAnsi="Times New Roman"/>
          <w:vertAlign w:val="subscript"/>
          <w:lang w:val="en-GB"/>
        </w:rPr>
        <w:t xml:space="preserve"> </w:t>
      </w:r>
      <w:r>
        <w:rPr>
          <w:rFonts w:ascii="Times New Roman" w:hAnsi="Times New Roman"/>
          <w:vertAlign w:val="subscript"/>
          <w:lang w:val="en-GB"/>
        </w:rPr>
        <w:t>(</w:t>
      </w:r>
      <w:r w:rsidRPr="003527C8">
        <w:rPr>
          <w:rFonts w:ascii="Times New Roman" w:hAnsi="Times New Roman"/>
          <w:lang w:val="en-GB"/>
        </w:rPr>
        <w:t>time in hyperglycaemia</w:t>
      </w:r>
      <w:r>
        <w:rPr>
          <w:rFonts w:ascii="Times New Roman" w:hAnsi="Times New Roman"/>
          <w:lang w:val="en-GB"/>
        </w:rPr>
        <w:t>),</w:t>
      </w:r>
      <w:r w:rsidRPr="003527C8">
        <w:rPr>
          <w:rFonts w:ascii="Times New Roman" w:hAnsi="Times New Roman"/>
          <w:lang w:val="en-GB"/>
        </w:rPr>
        <w:t xml:space="preserve"> </w:t>
      </w:r>
      <w:proofErr w:type="spellStart"/>
      <w:r w:rsidRPr="003527C8">
        <w:rPr>
          <w:rFonts w:ascii="Times New Roman" w:hAnsi="Times New Roman"/>
          <w:lang w:val="en-GB"/>
        </w:rPr>
        <w:t>t</w:t>
      </w:r>
      <w:r w:rsidRPr="00896204">
        <w:rPr>
          <w:rFonts w:ascii="Times New Roman" w:hAnsi="Times New Roman"/>
          <w:vertAlign w:val="subscript"/>
          <w:lang w:val="en-GB"/>
        </w:rPr>
        <w:t>hypo</w:t>
      </w:r>
      <w:proofErr w:type="spellEnd"/>
      <w:r w:rsidRPr="003527C8">
        <w:rPr>
          <w:rFonts w:ascii="Times New Roman" w:hAnsi="Times New Roman"/>
          <w:vertAlign w:val="subscript"/>
          <w:lang w:val="en-GB"/>
        </w:rPr>
        <w:t xml:space="preserve"> </w:t>
      </w:r>
      <w:r w:rsidRPr="00AB5C86">
        <w:rPr>
          <w:rFonts w:ascii="Times New Roman" w:hAnsi="Times New Roman"/>
          <w:lang w:val="en-GB"/>
        </w:rPr>
        <w:t>(</w:t>
      </w:r>
      <w:r w:rsidRPr="00896204">
        <w:rPr>
          <w:rFonts w:ascii="Times New Roman" w:hAnsi="Times New Roman"/>
          <w:lang w:val="en-GB"/>
        </w:rPr>
        <w:t>time in hypoglycaemia</w:t>
      </w:r>
      <w:r>
        <w:rPr>
          <w:rFonts w:ascii="Times New Roman" w:hAnsi="Times New Roman"/>
          <w:lang w:val="en-GB"/>
        </w:rPr>
        <w:t>), Range, (min-max-difference on one day).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3048000" cy="3648075"/>
            <wp:effectExtent l="19050" t="0" r="0" b="0"/>
            <wp:docPr id="3" name="Picture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Figure</w:t>
      </w:r>
      <w:r w:rsidRPr="003527C8">
        <w:rPr>
          <w:rFonts w:ascii="Times New Roman" w:hAnsi="Times New Roman"/>
          <w:b/>
          <w:lang w:val="en-GB"/>
        </w:rPr>
        <w:t xml:space="preserve"> </w:t>
      </w:r>
      <w:r>
        <w:rPr>
          <w:rFonts w:ascii="Times New Roman" w:hAnsi="Times New Roman"/>
          <w:b/>
          <w:lang w:val="en-GB"/>
        </w:rPr>
        <w:t>S</w:t>
      </w:r>
      <w:r w:rsidRPr="003527C8">
        <w:rPr>
          <w:rFonts w:ascii="Times New Roman" w:hAnsi="Times New Roman"/>
          <w:b/>
          <w:lang w:val="en-GB"/>
        </w:rPr>
        <w:t xml:space="preserve">3 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proofErr w:type="gramStart"/>
      <w:r w:rsidRPr="003527C8">
        <w:rPr>
          <w:rFonts w:ascii="Times New Roman" w:hAnsi="Times New Roman"/>
          <w:b/>
          <w:lang w:val="en-GB"/>
        </w:rPr>
        <w:t>Representative examples of CGMs in different Q-Score categories.</w:t>
      </w:r>
      <w:proofErr w:type="gramEnd"/>
      <w:r w:rsidRPr="003527C8">
        <w:rPr>
          <w:rFonts w:ascii="Times New Roman" w:hAnsi="Times New Roman"/>
          <w:lang w:val="en-GB"/>
        </w:rPr>
        <w:t xml:space="preserve"> The Q-Score is given for each example in the upper </w:t>
      </w:r>
      <w:r>
        <w:rPr>
          <w:rFonts w:ascii="Times New Roman" w:hAnsi="Times New Roman"/>
          <w:lang w:val="en-GB"/>
        </w:rPr>
        <w:t xml:space="preserve">right </w:t>
      </w:r>
      <w:r w:rsidRPr="003527C8">
        <w:rPr>
          <w:rFonts w:ascii="Times New Roman" w:hAnsi="Times New Roman"/>
          <w:lang w:val="en-GB"/>
        </w:rPr>
        <w:t xml:space="preserve">corner. The green region indicates the target range for glucose (3.9–8.9 </w:t>
      </w:r>
      <w:proofErr w:type="spellStart"/>
      <w:r w:rsidRPr="003527C8">
        <w:rPr>
          <w:rFonts w:ascii="Times New Roman" w:hAnsi="Times New Roman"/>
          <w:lang w:val="en-GB"/>
        </w:rPr>
        <w:t>mmol</w:t>
      </w:r>
      <w:proofErr w:type="spellEnd"/>
      <w:r w:rsidRPr="003527C8">
        <w:rPr>
          <w:rFonts w:ascii="Times New Roman" w:hAnsi="Times New Roman"/>
          <w:lang w:val="en-GB"/>
        </w:rPr>
        <w:t>/L).</w:t>
      </w: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3057525" cy="1609725"/>
            <wp:effectExtent l="19050" t="0" r="9525" b="0"/>
            <wp:docPr id="4" name="Picture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 S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>Fig</w:t>
      </w:r>
      <w:r>
        <w:rPr>
          <w:rFonts w:ascii="Times New Roman" w:hAnsi="Times New Roman"/>
          <w:b/>
          <w:lang w:val="en-GB"/>
        </w:rPr>
        <w:t>ure</w:t>
      </w:r>
      <w:r w:rsidRPr="003527C8">
        <w:rPr>
          <w:rFonts w:ascii="Times New Roman" w:hAnsi="Times New Roman"/>
          <w:b/>
          <w:lang w:val="en-GB"/>
        </w:rPr>
        <w:t xml:space="preserve"> </w:t>
      </w:r>
      <w:r>
        <w:rPr>
          <w:rFonts w:ascii="Times New Roman" w:hAnsi="Times New Roman"/>
          <w:b/>
          <w:lang w:val="en-GB"/>
        </w:rPr>
        <w:t>S</w:t>
      </w:r>
      <w:r w:rsidRPr="003527C8">
        <w:rPr>
          <w:rFonts w:ascii="Times New Roman" w:hAnsi="Times New Roman"/>
          <w:b/>
          <w:lang w:val="en-GB"/>
        </w:rPr>
        <w:t>4. Improvement potential increases for CGM profiles categorised from very good to poor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proofErr w:type="gramStart"/>
      <w:r w:rsidRPr="003527C8">
        <w:rPr>
          <w:rFonts w:ascii="Times New Roman" w:hAnsi="Times New Roman"/>
          <w:lang w:val="en-GB"/>
        </w:rPr>
        <w:t>Number of parameters with improvement potential in five Q-Score categories.</w:t>
      </w:r>
      <w:proofErr w:type="gramEnd"/>
      <w:r w:rsidRPr="003527C8">
        <w:rPr>
          <w:rFonts w:ascii="Times New Roman" w:hAnsi="Times New Roman"/>
          <w:lang w:val="en-GB"/>
        </w:rPr>
        <w:t xml:space="preserve"> The highest number of parameters with improvement potential was found in CGM profiles categorised as poor. Data are from 1562 profiles.</w:t>
      </w:r>
    </w:p>
    <w:p w:rsidR="004809C0" w:rsidRDefault="004809C0" w:rsidP="004809C0">
      <w:pPr>
        <w:spacing w:line="360" w:lineRule="auto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>Additional tables</w:t>
      </w:r>
    </w:p>
    <w:p w:rsidR="004809C0" w:rsidRPr="003527C8" w:rsidRDefault="004809C0" w:rsidP="004809C0">
      <w:pPr>
        <w:spacing w:line="360" w:lineRule="auto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rPr>
          <w:rFonts w:ascii="Times New Roman" w:hAnsi="Times New Roman"/>
          <w:b/>
          <w:bCs/>
          <w:lang w:val="en-GB"/>
        </w:rPr>
      </w:pPr>
      <w:r w:rsidRPr="003527C8">
        <w:rPr>
          <w:rFonts w:ascii="Times New Roman" w:hAnsi="Times New Roman"/>
          <w:b/>
          <w:bCs/>
          <w:lang w:val="en-GB"/>
        </w:rPr>
        <w:t xml:space="preserve">Table </w:t>
      </w:r>
      <w:r>
        <w:rPr>
          <w:rFonts w:ascii="Times New Roman" w:hAnsi="Times New Roman"/>
          <w:b/>
          <w:bCs/>
          <w:lang w:val="en-GB"/>
        </w:rPr>
        <w:t>S</w:t>
      </w:r>
      <w:r w:rsidRPr="003527C8">
        <w:rPr>
          <w:rFonts w:ascii="Times New Roman" w:hAnsi="Times New Roman"/>
          <w:b/>
          <w:bCs/>
          <w:lang w:val="en-GB"/>
        </w:rPr>
        <w:t>1</w:t>
      </w:r>
    </w:p>
    <w:p w:rsidR="004809C0" w:rsidRPr="003527C8" w:rsidRDefault="004809C0" w:rsidP="004809C0">
      <w:pPr>
        <w:spacing w:line="360" w:lineRule="auto"/>
        <w:rPr>
          <w:rFonts w:ascii="Times New Roman" w:hAnsi="Times New Roman"/>
          <w:bCs/>
          <w:lang w:val="en-GB"/>
        </w:rPr>
      </w:pPr>
      <w:proofErr w:type="gramStart"/>
      <w:r w:rsidRPr="003527C8">
        <w:rPr>
          <w:rFonts w:ascii="Times New Roman" w:hAnsi="Times New Roman"/>
          <w:b/>
          <w:bCs/>
          <w:lang w:val="en-GB"/>
        </w:rPr>
        <w:t>Association of the Q-Score with CGM quality parameters.</w:t>
      </w:r>
      <w:proofErr w:type="gramEnd"/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62"/>
        <w:gridCol w:w="1506"/>
        <w:gridCol w:w="1498"/>
        <w:gridCol w:w="1672"/>
        <w:gridCol w:w="1508"/>
        <w:gridCol w:w="1506"/>
      </w:tblGrid>
      <w:tr w:rsidR="004809C0" w:rsidRPr="003527C8" w:rsidTr="00226CAC">
        <w:trPr>
          <w:trHeight w:val="116"/>
        </w:trPr>
        <w:tc>
          <w:tcPr>
            <w:tcW w:w="8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111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rPr>
                <w:rFonts w:ascii="Times New Roman" w:eastAsia="MS Gothic" w:hAnsi="Times New Roman"/>
                <w:i/>
                <w:iCs/>
                <w:color w:val="243F60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Q-Score</w:t>
            </w:r>
            <w:r w:rsidRPr="003527C8">
              <w:rPr>
                <w:rFonts w:ascii="Times New Roman" w:hAnsi="Times New Roman"/>
                <w:lang w:val="en-GB"/>
              </w:rPr>
              <w:t xml:space="preserve"> categories</w:t>
            </w:r>
          </w:p>
        </w:tc>
      </w:tr>
      <w:tr w:rsidR="004809C0" w:rsidRPr="003527C8" w:rsidTr="00226CAC">
        <w:trPr>
          <w:trHeight w:val="433"/>
        </w:trPr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Parameter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Very good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(n=171)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11%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Good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(n=355)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23%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Satisfactory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(n=414)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27%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Fair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(n=383)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24%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Poor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(n=239)</w:t>
            </w:r>
          </w:p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15%</w:t>
            </w:r>
          </w:p>
        </w:tc>
      </w:tr>
      <w:tr w:rsidR="004809C0" w:rsidRPr="003527C8" w:rsidTr="00226CAC">
        <w:trPr>
          <w:trHeight w:val="116"/>
        </w:trPr>
        <w:tc>
          <w:tcPr>
            <w:tcW w:w="88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Q-Score </w:t>
            </w:r>
          </w:p>
        </w:tc>
        <w:tc>
          <w:tcPr>
            <w:tcW w:w="8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3.3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0.5</w:t>
            </w:r>
          </w:p>
        </w:tc>
        <w:tc>
          <w:tcPr>
            <w:tcW w:w="80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5.0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0.6</w:t>
            </w:r>
          </w:p>
        </w:tc>
        <w:tc>
          <w:tcPr>
            <w:tcW w:w="89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7.2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0.7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10.0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1.0</w:t>
            </w:r>
          </w:p>
        </w:tc>
        <w:tc>
          <w:tcPr>
            <w:tcW w:w="80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14.3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1.9</w:t>
            </w:r>
          </w:p>
        </w:tc>
      </w:tr>
      <w:tr w:rsidR="004809C0" w:rsidRPr="003527C8" w:rsidTr="00226CAC">
        <w:trPr>
          <w:trHeight w:val="143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HbA1c (%) 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6.4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0.7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6.6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6.9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0.9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1.2</w:t>
            </w:r>
          </w:p>
        </w:tc>
      </w:tr>
      <w:tr w:rsidR="004809C0" w:rsidRPr="003527C8" w:rsidTr="00226CAC">
        <w:trPr>
          <w:trHeight w:val="143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HbA1c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>/mol)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46.5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7.6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48.6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6.6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51.9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7.7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56.3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9.8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kern w:val="24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61.8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13.1</w:t>
            </w:r>
          </w:p>
        </w:tc>
      </w:tr>
      <w:tr w:rsidR="004809C0" w:rsidRPr="003527C8" w:rsidTr="00226CAC">
        <w:trPr>
          <w:trHeight w:val="176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MBG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/l) 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6.8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0.7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7.4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8.3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10.1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2.3</w:t>
            </w:r>
          </w:p>
        </w:tc>
      </w:tr>
      <w:tr w:rsidR="004809C0" w:rsidRPr="003527C8" w:rsidTr="00226CAC">
        <w:trPr>
          <w:trHeight w:val="82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lastRenderedPageBreak/>
              <w:t>Range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>/l)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3.8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5.4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0.9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9.0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1.8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11.6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2.6</w:t>
            </w:r>
          </w:p>
        </w:tc>
      </w:tr>
      <w:tr w:rsidR="004809C0" w:rsidRPr="003527C8" w:rsidTr="00226CAC">
        <w:trPr>
          <w:trHeight w:val="116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SD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>/l)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0.8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1.2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0.2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1.6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0.3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2.1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2.9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0.8</w:t>
            </w:r>
          </w:p>
        </w:tc>
      </w:tr>
      <w:tr w:rsidR="004809C0" w:rsidRPr="003527C8" w:rsidTr="00226CAC">
        <w:trPr>
          <w:trHeight w:val="150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MAGE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>/l)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2.1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0.5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3.1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0.8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4.3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1.0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5.7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7.5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2.4</w:t>
            </w:r>
          </w:p>
        </w:tc>
      </w:tr>
      <w:tr w:rsidR="004809C0" w:rsidRPr="003527C8" w:rsidTr="00226CAC">
        <w:trPr>
          <w:trHeight w:val="42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t</w:t>
            </w:r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>G</w:t>
            </w:r>
            <w:proofErr w:type="spellEnd"/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 xml:space="preserve">&lt;3.9mmol/l 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>(min)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 (0-0)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 (0-22)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7 (0-55)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10 (0-68)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8 (0-92)</w:t>
            </w:r>
          </w:p>
        </w:tc>
      </w:tr>
      <w:tr w:rsidR="004809C0" w:rsidRPr="003527C8" w:rsidTr="00226CAC">
        <w:trPr>
          <w:trHeight w:val="90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AUC</w:t>
            </w:r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>G&lt;3.9mmol/l</w:t>
            </w:r>
          </w:p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mmol•h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/l) 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 (0-0)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 (0-0.12)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0.03 (0-0.44)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0.06 (0-0.7)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0.08 (0-1.1)</w:t>
            </w:r>
          </w:p>
        </w:tc>
      </w:tr>
      <w:tr w:rsidR="004809C0" w:rsidRPr="003527C8" w:rsidTr="00226CAC">
        <w:trPr>
          <w:trHeight w:val="70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LBGI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(0.1-0.4)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(0.0-0.5)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(0.1-0.6)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(0.0-0.7)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(0.0-0.9)</w:t>
            </w:r>
          </w:p>
        </w:tc>
      </w:tr>
      <w:tr w:rsidR="004809C0" w:rsidRPr="003527C8" w:rsidTr="00226CAC">
        <w:trPr>
          <w:trHeight w:val="118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t</w:t>
            </w:r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>G</w:t>
            </w:r>
            <w:proofErr w:type="spellEnd"/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 xml:space="preserve">&gt;8.9mmol/l 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>(h)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(0.0-0.6)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1.6 (0.9-2.7)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4.7 (3.2-6.6)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9.0 (6-12)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14.4 (10-19)</w:t>
            </w:r>
          </w:p>
        </w:tc>
      </w:tr>
      <w:tr w:rsidR="004809C0" w:rsidRPr="003527C8" w:rsidTr="00226CAC">
        <w:trPr>
          <w:trHeight w:val="433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AUC</w:t>
            </w:r>
            <w:r w:rsidRPr="003527C8">
              <w:rPr>
                <w:rFonts w:ascii="Times New Roman" w:hAnsi="Times New Roman"/>
                <w:kern w:val="24"/>
                <w:vertAlign w:val="subscript"/>
                <w:lang w:val="en-GB"/>
              </w:rPr>
              <w:t xml:space="preserve">G&gt;8.9mmol/l 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>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mmol•h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/l) 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0.0 (0.0-0.2)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1.2 (0.5-2.4)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5.9 (3.6-8.4)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16.8 (11-24)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46.8 (29-68)</w:t>
            </w:r>
          </w:p>
        </w:tc>
      </w:tr>
      <w:tr w:rsidR="004809C0" w:rsidRPr="003527C8" w:rsidTr="00226CAC">
        <w:trPr>
          <w:trHeight w:val="118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HBGI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0.2 (0.1-0.3)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0.6 (0.4-0.9)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1.4 (1.0-1.8)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2.7 (1.8-3.6)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5.7 (3.7-8.0)</w:t>
            </w:r>
          </w:p>
        </w:tc>
      </w:tr>
      <w:tr w:rsidR="004809C0" w:rsidRPr="003527C8" w:rsidTr="00226CAC">
        <w:trPr>
          <w:trHeight w:val="61"/>
        </w:trPr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GRADE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2.1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3.4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1.1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5.0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1.4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7.4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2.0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12.1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4.2</w:t>
            </w:r>
          </w:p>
        </w:tc>
      </w:tr>
      <w:tr w:rsidR="004809C0" w:rsidRPr="003527C8" w:rsidTr="00226CAC">
        <w:trPr>
          <w:trHeight w:val="197"/>
        </w:trPr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both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>MODD (</w:t>
            </w:r>
            <w:proofErr w:type="spellStart"/>
            <w:r w:rsidRPr="003527C8">
              <w:rPr>
                <w:rFonts w:ascii="Times New Roman" w:hAnsi="Times New Roman"/>
                <w:kern w:val="24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/l) 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0.8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1.2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1.6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2.2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0.5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09C0" w:rsidRPr="003527C8" w:rsidRDefault="004809C0" w:rsidP="00226CAC">
            <w:pPr>
              <w:jc w:val="center"/>
              <w:textAlignment w:val="baseline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3.2 </w:t>
            </w:r>
            <w:r>
              <w:rPr>
                <w:rFonts w:ascii="Times New Roman" w:hAnsi="Times New Roman"/>
                <w:kern w:val="24"/>
                <w:lang w:val="en-GB"/>
              </w:rPr>
              <w:t>±</w:t>
            </w:r>
            <w:r w:rsidRPr="003527C8">
              <w:rPr>
                <w:rFonts w:ascii="Times New Roman" w:hAnsi="Times New Roman"/>
                <w:kern w:val="24"/>
                <w:lang w:val="en-GB"/>
              </w:rPr>
              <w:t xml:space="preserve"> 1.0</w:t>
            </w:r>
          </w:p>
        </w:tc>
      </w:tr>
    </w:tbl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 w:rsidRPr="003527C8">
        <w:rPr>
          <w:rFonts w:ascii="Times New Roman" w:hAnsi="Times New Roman"/>
          <w:bCs/>
          <w:lang w:val="en-GB"/>
        </w:rPr>
        <w:t xml:space="preserve">Quality parameters generally applied to describe CGM profiles were calculated for subjects </w:t>
      </w:r>
      <w:r w:rsidRPr="003527C8">
        <w:rPr>
          <w:rFonts w:ascii="Times New Roman" w:hAnsi="Times New Roman"/>
          <w:lang w:val="en-GB"/>
        </w:rPr>
        <w:t>(N=1562)</w:t>
      </w:r>
      <w:r w:rsidRPr="003527C8">
        <w:rPr>
          <w:rFonts w:ascii="Times New Roman" w:hAnsi="Times New Roman"/>
          <w:bCs/>
          <w:lang w:val="en-GB"/>
        </w:rPr>
        <w:t xml:space="preserve"> in different Q-Score categories. Data represent the </w:t>
      </w:r>
      <w:r w:rsidRPr="003527C8">
        <w:rPr>
          <w:rFonts w:ascii="Times New Roman" w:hAnsi="Times New Roman"/>
          <w:lang w:val="en-GB"/>
        </w:rPr>
        <w:t xml:space="preserve">mean </w:t>
      </w:r>
      <w:r>
        <w:rPr>
          <w:rFonts w:ascii="Times New Roman" w:hAnsi="Times New Roman"/>
          <w:kern w:val="24"/>
          <w:lang w:val="en-GB"/>
        </w:rPr>
        <w:t>±</w:t>
      </w:r>
      <w:r w:rsidRPr="003527C8">
        <w:rPr>
          <w:rFonts w:ascii="Times New Roman" w:hAnsi="Times New Roman"/>
          <w:kern w:val="24"/>
          <w:lang w:val="en-GB"/>
        </w:rPr>
        <w:t xml:space="preserve"> </w:t>
      </w:r>
      <w:r w:rsidRPr="003527C8">
        <w:rPr>
          <w:rFonts w:ascii="Times New Roman" w:hAnsi="Times New Roman"/>
          <w:lang w:val="en-GB"/>
        </w:rPr>
        <w:t>SD or median (</w:t>
      </w:r>
      <w:proofErr w:type="spellStart"/>
      <w:r w:rsidRPr="003527C8">
        <w:rPr>
          <w:rFonts w:ascii="Times New Roman" w:hAnsi="Times New Roman"/>
          <w:lang w:val="en-GB"/>
        </w:rPr>
        <w:t>interquartile</w:t>
      </w:r>
      <w:proofErr w:type="spellEnd"/>
      <w:r w:rsidRPr="003527C8">
        <w:rPr>
          <w:rFonts w:ascii="Times New Roman" w:hAnsi="Times New Roman"/>
          <w:lang w:val="en-GB"/>
        </w:rPr>
        <w:t xml:space="preserve"> range) for each category; p&lt;0.001 for all variables.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  <w:r w:rsidRPr="00F7267E">
        <w:rPr>
          <w:rFonts w:ascii="Times New Roman" w:hAnsi="Times New Roman"/>
          <w:lang w:val="en-GB"/>
        </w:rPr>
        <w:t>AUC</w:t>
      </w:r>
      <w:r w:rsidRPr="00F7267E">
        <w:rPr>
          <w:rFonts w:ascii="Times New Roman" w:hAnsi="Times New Roman"/>
          <w:vertAlign w:val="subscript"/>
          <w:lang w:val="en-GB"/>
        </w:rPr>
        <w:t>G</w:t>
      </w:r>
      <w:r w:rsidRPr="00F7267E">
        <w:rPr>
          <w:rFonts w:ascii="Times New Roman" w:hAnsi="Times New Roman"/>
          <w:lang w:val="en-GB"/>
        </w:rPr>
        <w:t xml:space="preserve">, area under the curve for glucose; GRADE, </w:t>
      </w:r>
      <w:proofErr w:type="spellStart"/>
      <w:r w:rsidRPr="00F7267E">
        <w:rPr>
          <w:rFonts w:ascii="Times New Roman" w:hAnsi="Times New Roman"/>
          <w:lang w:val="en-GB"/>
        </w:rPr>
        <w:t>glycaemic</w:t>
      </w:r>
      <w:proofErr w:type="spellEnd"/>
      <w:r w:rsidRPr="00F7267E">
        <w:rPr>
          <w:rFonts w:ascii="Times New Roman" w:hAnsi="Times New Roman"/>
          <w:lang w:val="en-GB"/>
        </w:rPr>
        <w:t xml:space="preserve"> risk assessment diabetes equation; HbA1c, </w:t>
      </w:r>
      <w:proofErr w:type="spellStart"/>
      <w:r w:rsidRPr="00F7267E">
        <w:rPr>
          <w:rFonts w:ascii="Times New Roman" w:hAnsi="Times New Roman"/>
          <w:lang w:val="en-GB"/>
        </w:rPr>
        <w:t>glycosylated</w:t>
      </w:r>
      <w:proofErr w:type="spellEnd"/>
      <w:r w:rsidRPr="00F7267E">
        <w:rPr>
          <w:rFonts w:ascii="Times New Roman" w:hAnsi="Times New Roman"/>
          <w:lang w:val="en-GB"/>
        </w:rPr>
        <w:t xml:space="preserve"> haemoglobin; HBGI, high blood glucose index; LBGI, low blood glucose index; MAGE, mean amplitude of </w:t>
      </w:r>
      <w:proofErr w:type="spellStart"/>
      <w:r w:rsidRPr="00F7267E">
        <w:rPr>
          <w:rFonts w:ascii="Times New Roman" w:hAnsi="Times New Roman"/>
          <w:lang w:val="en-GB"/>
        </w:rPr>
        <w:t>glycaemic</w:t>
      </w:r>
      <w:proofErr w:type="spellEnd"/>
      <w:r w:rsidRPr="00F7267E">
        <w:rPr>
          <w:rFonts w:ascii="Times New Roman" w:hAnsi="Times New Roman"/>
          <w:lang w:val="en-GB"/>
        </w:rPr>
        <w:t xml:space="preserve"> excursions; MBG, mean blood</w:t>
      </w:r>
      <w:r w:rsidRPr="003527C8">
        <w:rPr>
          <w:rFonts w:ascii="Times New Roman" w:hAnsi="Times New Roman"/>
          <w:lang w:val="en-GB"/>
        </w:rPr>
        <w:t xml:space="preserve"> glucose; MODD, mean of daily differences; SD, standard deviation; </w:t>
      </w:r>
      <w:proofErr w:type="spellStart"/>
      <w:r w:rsidRPr="003527C8">
        <w:rPr>
          <w:rFonts w:ascii="Times New Roman" w:hAnsi="Times New Roman"/>
          <w:lang w:val="en-GB"/>
        </w:rPr>
        <w:t>t</w:t>
      </w:r>
      <w:r w:rsidRPr="00896204">
        <w:rPr>
          <w:rFonts w:ascii="Times New Roman" w:hAnsi="Times New Roman"/>
          <w:vertAlign w:val="subscript"/>
          <w:lang w:val="en-GB"/>
        </w:rPr>
        <w:t>G</w:t>
      </w:r>
      <w:proofErr w:type="spellEnd"/>
      <w:r w:rsidRPr="00896204">
        <w:rPr>
          <w:rFonts w:ascii="Times New Roman" w:hAnsi="Times New Roman"/>
          <w:lang w:val="en-GB"/>
        </w:rPr>
        <w:t>,</w:t>
      </w:r>
      <w:r w:rsidRPr="003527C8">
        <w:rPr>
          <w:rFonts w:ascii="Times New Roman" w:hAnsi="Times New Roman"/>
          <w:vertAlign w:val="subscript"/>
          <w:lang w:val="en-GB"/>
        </w:rPr>
        <w:t xml:space="preserve"> </w:t>
      </w:r>
      <w:r w:rsidRPr="00896204">
        <w:rPr>
          <w:rFonts w:ascii="Times New Roman" w:hAnsi="Times New Roman"/>
          <w:lang w:val="en-GB"/>
        </w:rPr>
        <w:t>glucose time outside target range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spacing w:line="360" w:lineRule="auto"/>
        <w:rPr>
          <w:rFonts w:ascii="Times New Roman" w:hAnsi="Times New Roman"/>
          <w:bCs/>
          <w:lang w:val="en-GB"/>
        </w:rPr>
      </w:pPr>
      <w:r w:rsidRPr="003527C8">
        <w:rPr>
          <w:rFonts w:ascii="Times New Roman" w:hAnsi="Times New Roman"/>
          <w:b/>
          <w:bCs/>
          <w:lang w:val="en-GB"/>
        </w:rPr>
        <w:lastRenderedPageBreak/>
        <w:t xml:space="preserve">Table </w:t>
      </w:r>
      <w:r>
        <w:rPr>
          <w:rFonts w:ascii="Times New Roman" w:hAnsi="Times New Roman"/>
          <w:b/>
          <w:bCs/>
          <w:lang w:val="en-GB"/>
        </w:rPr>
        <w:t>S</w:t>
      </w:r>
      <w:r w:rsidRPr="003527C8">
        <w:rPr>
          <w:rFonts w:ascii="Times New Roman" w:hAnsi="Times New Roman"/>
          <w:b/>
          <w:bCs/>
          <w:lang w:val="en-GB"/>
        </w:rPr>
        <w:t>2</w:t>
      </w:r>
      <w:r w:rsidRPr="003527C8">
        <w:rPr>
          <w:rFonts w:ascii="Times New Roman" w:hAnsi="Times New Roman"/>
          <w:bCs/>
          <w:lang w:val="en-GB"/>
        </w:rPr>
        <w:t xml:space="preserve"> 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  <w:r w:rsidRPr="003527C8">
        <w:rPr>
          <w:rFonts w:ascii="Times New Roman" w:hAnsi="Times New Roman"/>
          <w:b/>
          <w:lang w:val="en-GB"/>
        </w:rPr>
        <w:t>Limits for the improvement potential categories given for all parameters of the Q-Score.</w:t>
      </w:r>
    </w:p>
    <w:p w:rsidR="004809C0" w:rsidRPr="003527C8" w:rsidRDefault="004809C0" w:rsidP="004809C0">
      <w:pPr>
        <w:spacing w:line="360" w:lineRule="auto"/>
        <w:jc w:val="both"/>
        <w:rPr>
          <w:rFonts w:ascii="Times New Roman" w:hAnsi="Times New Roman"/>
          <w:b/>
          <w:lang w:val="en-GB"/>
        </w:rPr>
      </w:pPr>
    </w:p>
    <w:tbl>
      <w:tblPr>
        <w:tblW w:w="7815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6"/>
        <w:gridCol w:w="1276"/>
        <w:gridCol w:w="1417"/>
        <w:gridCol w:w="1560"/>
        <w:gridCol w:w="1496"/>
      </w:tblGrid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5749" w:type="dxa"/>
            <w:gridSpan w:val="4"/>
          </w:tcPr>
          <w:p w:rsidR="004809C0" w:rsidRPr="003527C8" w:rsidRDefault="004809C0" w:rsidP="00226CAC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</w:t>
            </w:r>
            <w:r w:rsidRPr="003527C8">
              <w:rPr>
                <w:rFonts w:ascii="Times New Roman" w:hAnsi="Times New Roman"/>
                <w:lang w:val="en-GB"/>
              </w:rPr>
              <w:t>mprovement potential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both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Q-Score Parameter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</w:t>
            </w:r>
            <w:r w:rsidRPr="003527C8">
              <w:rPr>
                <w:rFonts w:ascii="Times New Roman" w:hAnsi="Times New Roman"/>
                <w:lang w:val="en-GB"/>
              </w:rPr>
              <w:t>o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L</w:t>
            </w:r>
            <w:r w:rsidRPr="003527C8">
              <w:rPr>
                <w:rFonts w:ascii="Times New Roman" w:hAnsi="Times New Roman"/>
                <w:lang w:val="en-GB"/>
              </w:rPr>
              <w:t>ow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M</w:t>
            </w:r>
            <w:r w:rsidRPr="003527C8">
              <w:rPr>
                <w:rFonts w:ascii="Times New Roman" w:hAnsi="Times New Roman"/>
                <w:lang w:val="en-GB"/>
              </w:rPr>
              <w:t>oderate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H</w:t>
            </w:r>
            <w:r w:rsidRPr="003527C8">
              <w:rPr>
                <w:rFonts w:ascii="Times New Roman" w:hAnsi="Times New Roman"/>
                <w:lang w:val="en-GB"/>
              </w:rPr>
              <w:t>igh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Mean  (</w:t>
            </w:r>
            <w:proofErr w:type="spellStart"/>
            <w:r w:rsidRPr="003527C8">
              <w:rPr>
                <w:rFonts w:ascii="Times New Roman" w:hAnsi="Times New Roman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lang w:val="en-GB"/>
              </w:rPr>
              <w:t>/l)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&lt; 8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8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- 10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10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- 12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≥ 12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Range  (</w:t>
            </w:r>
            <w:proofErr w:type="spellStart"/>
            <w:r w:rsidRPr="003527C8">
              <w:rPr>
                <w:rFonts w:ascii="Times New Roman" w:hAnsi="Times New Roman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lang w:val="en-GB"/>
              </w:rPr>
              <w:t>/l)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&lt; 7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7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- 10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10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- 13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≥ 13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proofErr w:type="spellStart"/>
            <w:r w:rsidRPr="003527C8">
              <w:rPr>
                <w:rFonts w:ascii="Times New Roman" w:hAnsi="Times New Roman"/>
                <w:lang w:val="en-GB"/>
              </w:rPr>
              <w:t>t</w:t>
            </w:r>
            <w:r w:rsidRPr="003527C8">
              <w:rPr>
                <w:rFonts w:ascii="Times New Roman" w:hAnsi="Times New Roman"/>
                <w:vertAlign w:val="subscript"/>
                <w:lang w:val="en-GB"/>
              </w:rPr>
              <w:t>G</w:t>
            </w:r>
            <w:proofErr w:type="spellEnd"/>
            <w:r w:rsidRPr="003527C8">
              <w:rPr>
                <w:rFonts w:ascii="Times New Roman" w:hAnsi="Times New Roman"/>
                <w:vertAlign w:val="subscript"/>
                <w:lang w:val="en-GB"/>
              </w:rPr>
              <w:t xml:space="preserve">&gt;8.9 </w:t>
            </w:r>
            <w:proofErr w:type="spellStart"/>
            <w:r w:rsidRPr="003527C8">
              <w:rPr>
                <w:rFonts w:ascii="Times New Roman" w:hAnsi="Times New Roman"/>
                <w:vertAlign w:val="subscript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vertAlign w:val="subscript"/>
                <w:lang w:val="en-GB"/>
              </w:rPr>
              <w:t>/l</w:t>
            </w:r>
            <w:r w:rsidRPr="003527C8">
              <w:rPr>
                <w:rFonts w:ascii="Times New Roman" w:hAnsi="Times New Roman"/>
                <w:lang w:val="en-GB"/>
              </w:rPr>
              <w:t xml:space="preserve">  (h)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&lt; 5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5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- 9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9</w:t>
            </w:r>
            <w:r>
              <w:rPr>
                <w:rFonts w:ascii="Times New Roman" w:hAnsi="Times New Roman"/>
                <w:lang w:val="en-GB"/>
              </w:rPr>
              <w:t>.0</w:t>
            </w:r>
            <w:r w:rsidRPr="003527C8">
              <w:rPr>
                <w:rFonts w:ascii="Times New Roman" w:hAnsi="Times New Roman"/>
                <w:lang w:val="en-GB"/>
              </w:rPr>
              <w:t xml:space="preserve"> - 13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≥ 13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proofErr w:type="spellStart"/>
            <w:r w:rsidRPr="003527C8">
              <w:rPr>
                <w:rFonts w:ascii="Times New Roman" w:hAnsi="Times New Roman"/>
                <w:lang w:val="en-GB"/>
              </w:rPr>
              <w:t>t</w:t>
            </w:r>
            <w:r w:rsidRPr="003527C8">
              <w:rPr>
                <w:rFonts w:ascii="Times New Roman" w:hAnsi="Times New Roman"/>
                <w:vertAlign w:val="subscript"/>
                <w:lang w:val="en-GB"/>
              </w:rPr>
              <w:t>G</w:t>
            </w:r>
            <w:proofErr w:type="spellEnd"/>
            <w:r w:rsidRPr="003527C8">
              <w:rPr>
                <w:rFonts w:ascii="Times New Roman" w:hAnsi="Times New Roman"/>
                <w:vertAlign w:val="subscript"/>
                <w:lang w:val="en-GB"/>
              </w:rPr>
              <w:t xml:space="preserve">&lt;3.9 </w:t>
            </w:r>
            <w:proofErr w:type="spellStart"/>
            <w:r w:rsidRPr="003527C8">
              <w:rPr>
                <w:rFonts w:ascii="Times New Roman" w:hAnsi="Times New Roman"/>
                <w:vertAlign w:val="subscript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vertAlign w:val="subscript"/>
                <w:lang w:val="en-GB"/>
              </w:rPr>
              <w:t>/l</w:t>
            </w:r>
            <w:r w:rsidRPr="003527C8">
              <w:rPr>
                <w:rFonts w:ascii="Times New Roman" w:hAnsi="Times New Roman"/>
                <w:lang w:val="en-GB"/>
              </w:rPr>
              <w:t xml:space="preserve">  (h)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&lt; 1</w:t>
            </w:r>
            <w:r>
              <w:rPr>
                <w:rFonts w:ascii="Times New Roman" w:hAnsi="Times New Roman"/>
                <w:lang w:val="en-GB"/>
              </w:rPr>
              <w:t>.0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1.0 - 1.5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1.5 - 2.0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≥ 2.0</w:t>
            </w:r>
          </w:p>
        </w:tc>
      </w:tr>
      <w:tr w:rsidR="004809C0" w:rsidRPr="003527C8" w:rsidTr="00226CAC">
        <w:trPr>
          <w:jc w:val="center"/>
        </w:trPr>
        <w:tc>
          <w:tcPr>
            <w:tcW w:w="206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MODD  (</w:t>
            </w:r>
            <w:proofErr w:type="spellStart"/>
            <w:r w:rsidRPr="003527C8">
              <w:rPr>
                <w:rFonts w:ascii="Times New Roman" w:hAnsi="Times New Roman"/>
                <w:lang w:val="en-GB"/>
              </w:rPr>
              <w:t>mmol</w:t>
            </w:r>
            <w:proofErr w:type="spellEnd"/>
            <w:r w:rsidRPr="003527C8">
              <w:rPr>
                <w:rFonts w:ascii="Times New Roman" w:hAnsi="Times New Roman"/>
                <w:lang w:val="en-GB"/>
              </w:rPr>
              <w:t>/l)</w:t>
            </w:r>
          </w:p>
        </w:tc>
        <w:tc>
          <w:tcPr>
            <w:tcW w:w="127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&lt; 1.7</w:t>
            </w:r>
          </w:p>
        </w:tc>
        <w:tc>
          <w:tcPr>
            <w:tcW w:w="1417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1.7 - 2.4</w:t>
            </w:r>
          </w:p>
        </w:tc>
        <w:tc>
          <w:tcPr>
            <w:tcW w:w="1560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2.4 - 3.1</w:t>
            </w:r>
          </w:p>
        </w:tc>
        <w:tc>
          <w:tcPr>
            <w:tcW w:w="1496" w:type="dxa"/>
          </w:tcPr>
          <w:p w:rsidR="004809C0" w:rsidRPr="003527C8" w:rsidRDefault="004809C0" w:rsidP="00226CAC">
            <w:pPr>
              <w:spacing w:line="360" w:lineRule="auto"/>
              <w:jc w:val="right"/>
              <w:rPr>
                <w:rFonts w:ascii="Times New Roman" w:hAnsi="Times New Roman"/>
                <w:lang w:val="en-GB"/>
              </w:rPr>
            </w:pPr>
            <w:r w:rsidRPr="003527C8">
              <w:rPr>
                <w:rFonts w:ascii="Times New Roman" w:hAnsi="Times New Roman"/>
                <w:lang w:val="en-GB"/>
              </w:rPr>
              <w:t>≥ 3.1</w:t>
            </w:r>
          </w:p>
        </w:tc>
      </w:tr>
    </w:tbl>
    <w:p w:rsidR="004809C0" w:rsidRPr="003527C8" w:rsidRDefault="004809C0" w:rsidP="004809C0">
      <w:pPr>
        <w:rPr>
          <w:rFonts w:ascii="Times New Roman" w:hAnsi="Times New Roman"/>
          <w:lang w:val="en-GB"/>
        </w:rPr>
      </w:pPr>
    </w:p>
    <w:p w:rsidR="004809C0" w:rsidRPr="003527C8" w:rsidRDefault="004809C0" w:rsidP="004809C0">
      <w:pPr>
        <w:rPr>
          <w:rFonts w:ascii="Times New Roman" w:hAnsi="Times New Roman"/>
          <w:lang w:val="en-GB"/>
        </w:rPr>
      </w:pPr>
      <w:r w:rsidRPr="003527C8">
        <w:rPr>
          <w:rFonts w:ascii="Times New Roman" w:hAnsi="Times New Roman"/>
          <w:lang w:val="en-GB"/>
        </w:rPr>
        <w:t xml:space="preserve">MODD, mean of daily differences; </w:t>
      </w:r>
      <w:proofErr w:type="spellStart"/>
      <w:proofErr w:type="gramStart"/>
      <w:r w:rsidRPr="003527C8">
        <w:rPr>
          <w:rFonts w:ascii="Times New Roman" w:hAnsi="Times New Roman"/>
          <w:lang w:val="en-GB"/>
        </w:rPr>
        <w:t>t</w:t>
      </w:r>
      <w:r w:rsidRPr="003527C8">
        <w:rPr>
          <w:rFonts w:ascii="Times New Roman" w:hAnsi="Times New Roman"/>
          <w:vertAlign w:val="subscript"/>
          <w:lang w:val="en-GB"/>
        </w:rPr>
        <w:t>G</w:t>
      </w:r>
      <w:proofErr w:type="spellEnd"/>
      <w:proofErr w:type="gramEnd"/>
      <w:r w:rsidRPr="00896204">
        <w:rPr>
          <w:rFonts w:ascii="Times New Roman" w:hAnsi="Times New Roman"/>
          <w:lang w:val="en-GB"/>
        </w:rPr>
        <w:t>,</w:t>
      </w:r>
      <w:r w:rsidRPr="003527C8">
        <w:rPr>
          <w:rFonts w:ascii="Times New Roman" w:hAnsi="Times New Roman"/>
          <w:vertAlign w:val="subscript"/>
          <w:lang w:val="en-GB"/>
        </w:rPr>
        <w:t xml:space="preserve"> </w:t>
      </w:r>
      <w:r w:rsidRPr="003527C8">
        <w:rPr>
          <w:rFonts w:ascii="Times New Roman" w:hAnsi="Times New Roman"/>
          <w:lang w:val="en-GB"/>
        </w:rPr>
        <w:t>glucose time outside target range</w:t>
      </w:r>
    </w:p>
    <w:p w:rsidR="00EB20E2" w:rsidRDefault="00EB20E2"/>
    <w:sectPr w:rsidR="00EB20E2" w:rsidSect="00791E63">
      <w:headerReference w:type="default" r:id="rId8"/>
      <w:footerReference w:type="even" r:id="rId9"/>
      <w:footerReference w:type="default" r:id="rId10"/>
      <w:pgSz w:w="11900" w:h="16840"/>
      <w:pgMar w:top="1440" w:right="1418" w:bottom="1440" w:left="1418" w:header="709" w:footer="709" w:gutter="0"/>
      <w:lnNumType w:countBy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CAE" w:rsidRDefault="004809C0" w:rsidP="00125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7CAE" w:rsidRDefault="004809C0" w:rsidP="0012593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CAE" w:rsidRDefault="004809C0" w:rsidP="00125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07CAE" w:rsidRDefault="004809C0" w:rsidP="00125931">
    <w:pPr>
      <w:pStyle w:val="Footer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CAE" w:rsidRDefault="004809C0" w:rsidP="00125931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09C0"/>
    <w:rsid w:val="004809C0"/>
    <w:rsid w:val="00826CF2"/>
    <w:rsid w:val="00C26D64"/>
    <w:rsid w:val="00EB2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09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rsid w:val="004809C0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Footer">
    <w:name w:val="footer"/>
    <w:basedOn w:val="Normal"/>
    <w:link w:val="FooterChar"/>
    <w:rsid w:val="004809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ooterChar">
    <w:name w:val="Footer Char"/>
    <w:basedOn w:val="DefaultParagraphFont"/>
    <w:link w:val="Footer"/>
    <w:rsid w:val="004809C0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PageNumber">
    <w:name w:val="page number"/>
    <w:basedOn w:val="DefaultParagraphFont"/>
    <w:rsid w:val="004809C0"/>
  </w:style>
  <w:style w:type="paragraph" w:styleId="BalloonText">
    <w:name w:val="Balloon Text"/>
    <w:basedOn w:val="Normal"/>
    <w:link w:val="BalloonTextChar"/>
    <w:uiPriority w:val="99"/>
    <w:semiHidden/>
    <w:unhideWhenUsed/>
    <w:rsid w:val="00480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C0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80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2015-04-29T21:49:00Z</dcterms:created>
  <dcterms:modified xsi:type="dcterms:W3CDTF">2015-04-29T21:49:00Z</dcterms:modified>
</cp:coreProperties>
</file>