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E1" w:rsidRPr="00C26FE1" w:rsidRDefault="00C26FE1" w:rsidP="00165A0D">
      <w:pPr>
        <w:pStyle w:val="Default"/>
        <w:spacing w:line="360" w:lineRule="auto"/>
        <w:rPr>
          <w:rFonts w:ascii="Arial" w:hAnsi="Arial" w:cs="Arial"/>
          <w:b/>
          <w:lang w:val="en-US"/>
        </w:rPr>
      </w:pPr>
      <w:bookmarkStart w:id="0" w:name="_GoBack"/>
      <w:proofErr w:type="spellStart"/>
      <w:r w:rsidRPr="00C26FE1">
        <w:rPr>
          <w:rFonts w:ascii="Arial" w:hAnsi="Arial" w:cs="Arial"/>
          <w:b/>
          <w:lang w:val="en-US"/>
        </w:rPr>
        <w:t>Addional</w:t>
      </w:r>
      <w:proofErr w:type="spellEnd"/>
      <w:r w:rsidRPr="00C26FE1">
        <w:rPr>
          <w:rFonts w:ascii="Arial" w:hAnsi="Arial" w:cs="Arial"/>
          <w:b/>
          <w:lang w:val="en-US"/>
        </w:rPr>
        <w:t xml:space="preserve"> file 1 </w:t>
      </w:r>
    </w:p>
    <w:bookmarkEnd w:id="0"/>
    <w:p w:rsidR="00C26FE1" w:rsidRDefault="00165A0D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 w:rsidRPr="00C26FE1">
        <w:rPr>
          <w:rFonts w:ascii="Arial" w:hAnsi="Arial" w:cs="Arial"/>
          <w:lang w:val="en-US"/>
        </w:rPr>
        <w:t xml:space="preserve">Questionnaire </w:t>
      </w:r>
      <w:r w:rsidR="00B477F5" w:rsidRPr="00C26FE1">
        <w:rPr>
          <w:rFonts w:ascii="Arial" w:hAnsi="Arial" w:cs="Arial"/>
          <w:lang w:val="en-US"/>
        </w:rPr>
        <w:t xml:space="preserve">- </w:t>
      </w:r>
      <w:r w:rsidR="00F25D85" w:rsidRPr="00C26FE1">
        <w:rPr>
          <w:rFonts w:ascii="Arial" w:hAnsi="Arial" w:cs="Arial"/>
          <w:lang w:val="en-US"/>
        </w:rPr>
        <w:t xml:space="preserve">Evaluation of </w:t>
      </w:r>
      <w:r w:rsidR="00B477F5" w:rsidRPr="00C26FE1">
        <w:rPr>
          <w:rFonts w:ascii="Arial" w:hAnsi="Arial" w:cs="Arial"/>
          <w:lang w:val="en-US"/>
        </w:rPr>
        <w:t>D</w:t>
      </w:r>
      <w:r w:rsidRPr="00C26FE1">
        <w:rPr>
          <w:rFonts w:ascii="Arial" w:hAnsi="Arial" w:cs="Arial"/>
          <w:lang w:val="en-US"/>
        </w:rPr>
        <w:t xml:space="preserve">eaths </w:t>
      </w:r>
    </w:p>
    <w:p w:rsidR="00165A0D" w:rsidRPr="00C26FE1" w:rsidRDefault="00165A0D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 w:rsidRPr="00C26FE1">
        <w:rPr>
          <w:rFonts w:ascii="Arial" w:hAnsi="Arial" w:cs="Arial"/>
          <w:lang w:val="en-US"/>
        </w:rPr>
        <w:t xml:space="preserve">Children with Classic </w:t>
      </w:r>
      <w:r w:rsidR="00C26FE1">
        <w:rPr>
          <w:rFonts w:ascii="Arial" w:hAnsi="Arial" w:cs="Arial"/>
          <w:lang w:val="en-US"/>
        </w:rPr>
        <w:t xml:space="preserve">CAH </w:t>
      </w:r>
      <w:r w:rsidRPr="00C26FE1">
        <w:rPr>
          <w:rFonts w:ascii="Arial" w:hAnsi="Arial" w:cs="Arial"/>
          <w:lang w:val="en-US"/>
        </w:rPr>
        <w:t xml:space="preserve">Due to 21-Hydroxylase deficiency (CAH) </w:t>
      </w:r>
    </w:p>
    <w:p w:rsidR="00165A0D" w:rsidRDefault="00165A0D" w:rsidP="00165A0D">
      <w:pPr>
        <w:pStyle w:val="Default"/>
        <w:rPr>
          <w:rFonts w:ascii="Arial" w:hAnsi="Arial" w:cs="Arial"/>
          <w:lang w:val="en-US"/>
        </w:rPr>
      </w:pPr>
    </w:p>
    <w:p w:rsidR="00AA58E6" w:rsidRDefault="00167F4E" w:rsidP="00B477F5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Name/Address </w:t>
      </w:r>
      <w:r w:rsidR="00AA58E6">
        <w:rPr>
          <w:rFonts w:ascii="Arial" w:hAnsi="Arial" w:cs="Arial"/>
          <w:lang w:val="en-US"/>
        </w:rPr>
        <w:t xml:space="preserve">of the </w:t>
      </w:r>
      <w:proofErr w:type="spellStart"/>
      <w:r>
        <w:rPr>
          <w:rFonts w:ascii="Arial" w:hAnsi="Arial" w:cs="Arial"/>
          <w:lang w:val="en-US"/>
        </w:rPr>
        <w:t>c</w:t>
      </w:r>
      <w:r w:rsidR="00AA58E6">
        <w:rPr>
          <w:rFonts w:ascii="Arial" w:hAnsi="Arial" w:cs="Arial"/>
          <w:lang w:val="en-US"/>
        </w:rPr>
        <w:t>entre</w:t>
      </w:r>
      <w:proofErr w:type="spellEnd"/>
      <w:r w:rsidR="00AA58E6">
        <w:rPr>
          <w:rFonts w:ascii="Arial" w:hAnsi="Arial" w:cs="Arial"/>
          <w:lang w:val="en-US"/>
        </w:rPr>
        <w:t>:</w:t>
      </w:r>
    </w:p>
    <w:p w:rsidR="00217AD0" w:rsidRDefault="00217AD0" w:rsidP="00B477F5">
      <w:pPr>
        <w:pStyle w:val="Default"/>
        <w:spacing w:line="360" w:lineRule="auto"/>
        <w:rPr>
          <w:rFonts w:ascii="Arial" w:hAnsi="Arial" w:cs="Arial"/>
          <w:lang w:val="en-US"/>
        </w:rPr>
      </w:pPr>
    </w:p>
    <w:p w:rsidR="00B477F5" w:rsidRDefault="00B477F5" w:rsidP="00B477F5">
      <w:pPr>
        <w:pStyle w:val="Default"/>
        <w:spacing w:line="360" w:lineRule="auto"/>
        <w:rPr>
          <w:rFonts w:ascii="Arial" w:hAnsi="Arial" w:cs="Arial"/>
          <w:lang w:val="en-US"/>
        </w:rPr>
      </w:pPr>
      <w:r w:rsidRPr="00B477F5">
        <w:rPr>
          <w:rFonts w:ascii="Arial" w:hAnsi="Arial" w:cs="Arial"/>
          <w:lang w:val="en-US"/>
        </w:rPr>
        <w:t>Birth</w:t>
      </w:r>
      <w:r>
        <w:rPr>
          <w:rFonts w:ascii="Arial" w:hAnsi="Arial" w:cs="Arial"/>
          <w:lang w:val="en-US"/>
        </w:rPr>
        <w:t xml:space="preserve"> Date</w:t>
      </w:r>
      <w:r w:rsidR="00167F4E">
        <w:rPr>
          <w:rFonts w:ascii="Arial" w:hAnsi="Arial" w:cs="Arial"/>
          <w:lang w:val="en-US"/>
        </w:rPr>
        <w:t xml:space="preserve"> of patient</w:t>
      </w:r>
      <w:r w:rsidRPr="00B477F5">
        <w:rPr>
          <w:rFonts w:ascii="Arial" w:hAnsi="Arial" w:cs="Arial"/>
          <w:lang w:val="en-US"/>
        </w:rPr>
        <w:t>:</w:t>
      </w:r>
      <w:r w:rsidRPr="00B477F5">
        <w:rPr>
          <w:rFonts w:ascii="Arial" w:hAnsi="Arial" w:cs="Arial"/>
          <w:lang w:val="en-US"/>
        </w:rPr>
        <w:tab/>
      </w:r>
    </w:p>
    <w:p w:rsidR="00B477F5" w:rsidRPr="00B477F5" w:rsidRDefault="00B477F5" w:rsidP="00B477F5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Sex</w:t>
      </w:r>
      <w:r w:rsidRPr="00B477F5">
        <w:rPr>
          <w:rFonts w:ascii="Arial" w:hAnsi="Arial" w:cs="Arial"/>
          <w:lang w:val="en-US"/>
        </w:rPr>
        <w:t xml:space="preserve">: </w:t>
      </w:r>
    </w:p>
    <w:p w:rsidR="00B477F5" w:rsidRDefault="00B477F5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Nationality: </w:t>
      </w:r>
    </w:p>
    <w:p w:rsidR="00F25D85" w:rsidRDefault="00F25D85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Saltwasting</w:t>
      </w:r>
      <w:proofErr w:type="spellEnd"/>
      <w:r>
        <w:rPr>
          <w:rFonts w:ascii="Arial" w:hAnsi="Arial" w:cs="Arial"/>
          <w:lang w:val="en-US"/>
        </w:rPr>
        <w:t xml:space="preserve"> form of CAH or simple virilizing form of CAH:</w:t>
      </w:r>
    </w:p>
    <w:p w:rsidR="00F25D85" w:rsidRDefault="00F25D85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Used glucocorticoid:</w:t>
      </w:r>
    </w:p>
    <w:p w:rsidR="00F25D85" w:rsidRDefault="00F25D85" w:rsidP="00F25D85">
      <w:pPr>
        <w:pStyle w:val="Default"/>
        <w:numPr>
          <w:ilvl w:val="0"/>
          <w:numId w:val="2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glucorticoid dosage (per m</w:t>
      </w:r>
      <w:r w:rsidRPr="00F25D85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lang w:val="en-US"/>
        </w:rPr>
        <w:t xml:space="preserve"> BSA):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:rsidR="00F25D85" w:rsidRDefault="00F25D85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Used mineralocorticoid</w:t>
      </w:r>
    </w:p>
    <w:p w:rsidR="00F25D85" w:rsidRDefault="00F25D85" w:rsidP="00F25D85">
      <w:pPr>
        <w:pStyle w:val="Default"/>
        <w:numPr>
          <w:ilvl w:val="0"/>
          <w:numId w:val="2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dosage (µg/d):</w:t>
      </w:r>
    </w:p>
    <w:p w:rsidR="00F25D85" w:rsidRDefault="00F25D85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Compliance/adherence before adrenal crisis (e.g. outpatient visits per year):</w:t>
      </w:r>
    </w:p>
    <w:p w:rsidR="00F25D85" w:rsidRDefault="00F25D85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Quality of CAH therapy (e.g. metabolic control):</w:t>
      </w:r>
    </w:p>
    <w:p w:rsidR="00AA58E6" w:rsidRPr="00156CC1" w:rsidRDefault="00AA58E6" w:rsidP="00AA58E6">
      <w:pPr>
        <w:pStyle w:val="Default"/>
        <w:spacing w:line="360" w:lineRule="auto"/>
        <w:rPr>
          <w:rFonts w:ascii="Arial" w:hAnsi="Arial" w:cs="Arial"/>
          <w:lang w:val="en-US"/>
        </w:rPr>
      </w:pPr>
      <w:r w:rsidRPr="00156CC1">
        <w:rPr>
          <w:rFonts w:ascii="Arial" w:hAnsi="Arial" w:cs="Arial"/>
          <w:lang w:val="en-US"/>
        </w:rPr>
        <w:t xml:space="preserve">Year of </w:t>
      </w:r>
      <w:r w:rsidR="00156CC1" w:rsidRPr="00156CC1">
        <w:rPr>
          <w:rFonts w:ascii="Arial" w:hAnsi="Arial" w:cs="Arial"/>
          <w:lang w:val="en-US"/>
        </w:rPr>
        <w:t>d</w:t>
      </w:r>
      <w:r w:rsidRPr="00156CC1">
        <w:rPr>
          <w:rFonts w:ascii="Arial" w:hAnsi="Arial" w:cs="Arial"/>
          <w:lang w:val="en-US"/>
        </w:rPr>
        <w:t>eath:</w:t>
      </w:r>
    </w:p>
    <w:p w:rsidR="00217AD0" w:rsidRPr="00217AD0" w:rsidRDefault="00AA58E6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 w:rsidRPr="00217AD0">
        <w:rPr>
          <w:rFonts w:ascii="Arial" w:hAnsi="Arial" w:cs="Arial"/>
          <w:lang w:val="en-US"/>
        </w:rPr>
        <w:t xml:space="preserve">Place of </w:t>
      </w:r>
      <w:r w:rsidR="00156CC1">
        <w:rPr>
          <w:rFonts w:ascii="Arial" w:hAnsi="Arial" w:cs="Arial"/>
          <w:lang w:val="en-US"/>
        </w:rPr>
        <w:t>d</w:t>
      </w:r>
      <w:r w:rsidRPr="00217AD0">
        <w:rPr>
          <w:rFonts w:ascii="Arial" w:hAnsi="Arial" w:cs="Arial"/>
          <w:lang w:val="en-US"/>
        </w:rPr>
        <w:t>eath</w:t>
      </w:r>
      <w:r w:rsidR="00217AD0">
        <w:rPr>
          <w:rFonts w:ascii="Arial" w:hAnsi="Arial" w:cs="Arial"/>
          <w:lang w:val="en-US"/>
        </w:rPr>
        <w:t xml:space="preserve"> (e.g. </w:t>
      </w:r>
      <w:r w:rsidR="00217AD0" w:rsidRPr="00217AD0">
        <w:rPr>
          <w:rFonts w:ascii="Arial" w:hAnsi="Arial" w:cs="Arial"/>
          <w:lang w:val="en-US"/>
        </w:rPr>
        <w:t>hospital</w:t>
      </w:r>
      <w:r w:rsidR="00217AD0">
        <w:rPr>
          <w:rFonts w:ascii="Arial" w:hAnsi="Arial" w:cs="Arial"/>
          <w:lang w:val="en-US"/>
        </w:rPr>
        <w:t xml:space="preserve">, at home): </w:t>
      </w:r>
    </w:p>
    <w:p w:rsidR="00156CC1" w:rsidRDefault="00156CC1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Clinical symptoms of adrenal crisis before death:</w:t>
      </w:r>
    </w:p>
    <w:p w:rsidR="00156CC1" w:rsidRDefault="00156CC1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Laboratory data:</w:t>
      </w:r>
    </w:p>
    <w:p w:rsidR="00156CC1" w:rsidRDefault="00156CC1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Management of adrenal crisis:</w:t>
      </w:r>
    </w:p>
    <w:p w:rsidR="00F25D85" w:rsidRDefault="00F25D85" w:rsidP="00F25D85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by the parents/caregivers</w:t>
      </w:r>
    </w:p>
    <w:p w:rsidR="00F25D85" w:rsidRDefault="00F25D85" w:rsidP="00F25D85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by the </w:t>
      </w:r>
      <w:r w:rsidRPr="00F25D85">
        <w:rPr>
          <w:rFonts w:ascii="Arial" w:hAnsi="Arial" w:cs="Arial"/>
          <w:lang w:val="en-US"/>
        </w:rPr>
        <w:t>practitioner</w:t>
      </w:r>
      <w:r>
        <w:rPr>
          <w:rFonts w:ascii="Arial" w:hAnsi="Arial" w:cs="Arial"/>
          <w:lang w:val="en-US"/>
        </w:rPr>
        <w:t>/</w:t>
      </w:r>
      <w:proofErr w:type="spellStart"/>
      <w:r>
        <w:rPr>
          <w:rFonts w:ascii="Arial" w:hAnsi="Arial" w:cs="Arial"/>
          <w:lang w:val="en-US"/>
        </w:rPr>
        <w:t>paediatrician</w:t>
      </w:r>
      <w:proofErr w:type="spellEnd"/>
    </w:p>
    <w:p w:rsidR="00F25D85" w:rsidRDefault="00F25D85" w:rsidP="00F25D85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by hospital</w:t>
      </w:r>
    </w:p>
    <w:p w:rsidR="00B477F5" w:rsidRPr="00217AD0" w:rsidRDefault="00217AD0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Cause of </w:t>
      </w:r>
      <w:r w:rsidR="00167F4E">
        <w:rPr>
          <w:rFonts w:ascii="Arial" w:hAnsi="Arial" w:cs="Arial"/>
          <w:lang w:val="en-US"/>
        </w:rPr>
        <w:t>d</w:t>
      </w:r>
      <w:r>
        <w:rPr>
          <w:rFonts w:ascii="Arial" w:hAnsi="Arial" w:cs="Arial"/>
          <w:lang w:val="en-US"/>
        </w:rPr>
        <w:t>eath:</w:t>
      </w:r>
    </w:p>
    <w:p w:rsidR="00165A0D" w:rsidRPr="00217AD0" w:rsidRDefault="00156CC1" w:rsidP="00165A0D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Assessment of </w:t>
      </w:r>
      <w:r w:rsidR="00167F4E">
        <w:rPr>
          <w:rFonts w:ascii="Arial" w:hAnsi="Arial" w:cs="Arial"/>
          <w:lang w:val="en-US"/>
        </w:rPr>
        <w:t>d</w:t>
      </w:r>
      <w:r>
        <w:rPr>
          <w:rFonts w:ascii="Arial" w:hAnsi="Arial" w:cs="Arial"/>
          <w:lang w:val="en-US"/>
        </w:rPr>
        <w:t>eath</w:t>
      </w:r>
      <w:r w:rsidR="00167F4E"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 xml:space="preserve"> </w:t>
      </w:r>
    </w:p>
    <w:p w:rsidR="00165A0D" w:rsidRPr="00F25D85" w:rsidRDefault="00F25D85" w:rsidP="00165A0D">
      <w:pPr>
        <w:pStyle w:val="Default"/>
        <w:spacing w:line="360" w:lineRule="auto"/>
        <w:rPr>
          <w:rFonts w:ascii="Arial" w:hAnsi="Arial" w:cs="Arial"/>
        </w:rPr>
      </w:pPr>
      <w:proofErr w:type="spellStart"/>
      <w:r w:rsidRPr="00F25D85">
        <w:rPr>
          <w:rFonts w:ascii="Arial" w:hAnsi="Arial" w:cs="Arial"/>
        </w:rPr>
        <w:t>Autopsy</w:t>
      </w:r>
      <w:proofErr w:type="spellEnd"/>
      <w:r w:rsidRPr="00F25D85">
        <w:rPr>
          <w:rFonts w:ascii="Arial" w:hAnsi="Arial" w:cs="Arial"/>
        </w:rPr>
        <w:t>:</w:t>
      </w:r>
    </w:p>
    <w:sectPr w:rsidR="00165A0D" w:rsidRPr="00F25D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6E"/>
    <w:multiLevelType w:val="hybridMultilevel"/>
    <w:tmpl w:val="ECC016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2580F"/>
    <w:multiLevelType w:val="hybridMultilevel"/>
    <w:tmpl w:val="BD4A42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A0D"/>
    <w:rsid w:val="00156CC1"/>
    <w:rsid w:val="00165A0D"/>
    <w:rsid w:val="00167F4E"/>
    <w:rsid w:val="00217AD0"/>
    <w:rsid w:val="00760055"/>
    <w:rsid w:val="00AA58E6"/>
    <w:rsid w:val="00B477F5"/>
    <w:rsid w:val="00C26FE1"/>
    <w:rsid w:val="00F2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165A0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165A0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Dörr, Helmuth-Günther</dc:creator>
  <cp:lastModifiedBy>Dörr, Helmuth-Günther</cp:lastModifiedBy>
  <cp:revision>3</cp:revision>
  <dcterms:created xsi:type="dcterms:W3CDTF">2018-02-13T12:41:00Z</dcterms:created>
  <dcterms:modified xsi:type="dcterms:W3CDTF">2018-02-13T14:40:00Z</dcterms:modified>
</cp:coreProperties>
</file>