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C12" w:rsidRPr="00D02876" w:rsidRDefault="006F2C12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02876">
        <w:rPr>
          <w:rFonts w:ascii="Times New Roman" w:hAnsi="Times New Roman" w:cs="Times New Roman"/>
          <w:b/>
          <w:sz w:val="24"/>
          <w:szCs w:val="24"/>
        </w:rPr>
        <w:t>Table 1.</w:t>
      </w:r>
      <w:proofErr w:type="gramEnd"/>
      <w:r w:rsidRPr="00D02876">
        <w:rPr>
          <w:rFonts w:ascii="Times New Roman" w:hAnsi="Times New Roman" w:cs="Times New Roman"/>
          <w:b/>
          <w:sz w:val="24"/>
          <w:szCs w:val="24"/>
        </w:rPr>
        <w:t xml:space="preserve"> The cut off points for NCV measures of median nerves</w:t>
      </w:r>
    </w:p>
    <w:tbl>
      <w:tblPr>
        <w:tblW w:w="8460" w:type="dxa"/>
        <w:tblInd w:w="11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720"/>
        <w:gridCol w:w="1080"/>
        <w:gridCol w:w="1170"/>
        <w:gridCol w:w="900"/>
        <w:gridCol w:w="1080"/>
        <w:gridCol w:w="832"/>
        <w:gridCol w:w="785"/>
        <w:gridCol w:w="850"/>
        <w:gridCol w:w="1043"/>
      </w:tblGrid>
      <w:tr w:rsidR="006F2C12" w:rsidRPr="00D02876" w:rsidTr="00D03A09">
        <w:trPr>
          <w:trHeight w:val="310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42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SCV(sensory nerve conduction velocity)</w:t>
            </w:r>
          </w:p>
        </w:tc>
        <w:tc>
          <w:tcPr>
            <w:tcW w:w="3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MCV(motor nerve conduction velocity)</w:t>
            </w:r>
          </w:p>
        </w:tc>
      </w:tr>
      <w:tr w:rsidR="006F2C12" w:rsidRPr="00D02876" w:rsidTr="00D03A09">
        <w:trPr>
          <w:trHeight w:val="509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C12" w:rsidRPr="00D02876" w:rsidRDefault="006F2C12" w:rsidP="00D03A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Conduction velocity (m/s)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Amplitude (</w:t>
            </w:r>
            <w:proofErr w:type="spellStart"/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uv</w:t>
            </w:r>
            <w:proofErr w:type="spellEnd"/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Latent period (ms)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Amplitude (</w:t>
            </w:r>
            <w:proofErr w:type="spellStart"/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mv</w:t>
            </w:r>
            <w:proofErr w:type="spellEnd"/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6F2C12" w:rsidRPr="00D02876" w:rsidTr="00D03A09">
        <w:trPr>
          <w:trHeight w:val="501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C12" w:rsidRPr="00D02876" w:rsidRDefault="006F2C12" w:rsidP="00D03A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Average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-20%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Average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Lower limit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Average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+20%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Average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Lower limit</w:t>
            </w:r>
          </w:p>
        </w:tc>
      </w:tr>
      <w:tr w:rsidR="006F2C12" w:rsidRPr="00D02876" w:rsidTr="00D03A09">
        <w:trPr>
          <w:trHeight w:val="2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15-24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60.6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48.4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69.9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24.7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3.0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6F2C12" w:rsidRPr="00D02876" w:rsidTr="00D03A09">
        <w:trPr>
          <w:trHeight w:val="2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25-34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58.4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46.7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69.1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21.0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3.8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6F2C12" w:rsidRPr="00D02876" w:rsidTr="00D03A09">
        <w:trPr>
          <w:trHeight w:val="2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35-44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56.4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45.1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49.9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17.7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3.9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6F2C12" w:rsidRPr="00D02876" w:rsidTr="00D03A09">
        <w:trPr>
          <w:trHeight w:val="2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45-54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54.3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43.4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42.2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15.0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4.0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6F2C12" w:rsidRPr="00D02876" w:rsidTr="00D03A09">
        <w:trPr>
          <w:trHeight w:val="2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55-64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52.3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41.3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35.7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12.7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3.4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6F2C12" w:rsidRPr="00D02876" w:rsidTr="00D03A09">
        <w:trPr>
          <w:trHeight w:val="2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65-74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50.2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40.2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30.2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10.7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6F2C12" w:rsidRPr="00D02876" w:rsidTr="00D03A09">
        <w:trPr>
          <w:trHeight w:val="2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75-84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48.2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38.6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25.5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9.1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3.6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</w:tbl>
    <w:p w:rsidR="006F2C12" w:rsidRPr="00D02876" w:rsidRDefault="006F2C12">
      <w:pPr>
        <w:rPr>
          <w:rFonts w:ascii="Times New Roman" w:hAnsi="Times New Roman" w:cs="Times New Roman"/>
          <w:sz w:val="24"/>
          <w:szCs w:val="24"/>
        </w:rPr>
      </w:pPr>
    </w:p>
    <w:p w:rsidR="006F2C12" w:rsidRPr="00D02876" w:rsidRDefault="006F2C12" w:rsidP="006F2C12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02876">
        <w:rPr>
          <w:rFonts w:ascii="Times New Roman" w:hAnsi="Times New Roman" w:cs="Times New Roman"/>
          <w:b/>
          <w:sz w:val="24"/>
          <w:szCs w:val="24"/>
        </w:rPr>
        <w:t>Table 2.</w:t>
      </w:r>
      <w:proofErr w:type="gramEnd"/>
      <w:r w:rsidRPr="00D02876">
        <w:rPr>
          <w:rFonts w:ascii="Times New Roman" w:hAnsi="Times New Roman" w:cs="Times New Roman"/>
          <w:b/>
          <w:sz w:val="24"/>
          <w:szCs w:val="24"/>
        </w:rPr>
        <w:t xml:space="preserve"> The cut off points for NCV measures of </w:t>
      </w:r>
      <w:proofErr w:type="spellStart"/>
      <w:r w:rsidRPr="00D02876">
        <w:rPr>
          <w:rFonts w:ascii="Times New Roman" w:hAnsi="Times New Roman" w:cs="Times New Roman"/>
          <w:b/>
          <w:sz w:val="24"/>
          <w:szCs w:val="24"/>
        </w:rPr>
        <w:t>cubital</w:t>
      </w:r>
      <w:proofErr w:type="spellEnd"/>
      <w:r w:rsidRPr="00D02876">
        <w:rPr>
          <w:rFonts w:ascii="Times New Roman" w:hAnsi="Times New Roman" w:cs="Times New Roman"/>
          <w:b/>
          <w:sz w:val="24"/>
          <w:szCs w:val="24"/>
        </w:rPr>
        <w:t xml:space="preserve"> nerves</w:t>
      </w:r>
    </w:p>
    <w:tbl>
      <w:tblPr>
        <w:tblW w:w="8460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720"/>
        <w:gridCol w:w="1080"/>
        <w:gridCol w:w="1170"/>
        <w:gridCol w:w="900"/>
        <w:gridCol w:w="1080"/>
        <w:gridCol w:w="832"/>
        <w:gridCol w:w="785"/>
        <w:gridCol w:w="850"/>
        <w:gridCol w:w="1043"/>
      </w:tblGrid>
      <w:tr w:rsidR="006F2C12" w:rsidRPr="00D02876" w:rsidTr="006F2C12">
        <w:trPr>
          <w:trHeight w:val="310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42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SCV</w:t>
            </w:r>
          </w:p>
        </w:tc>
        <w:tc>
          <w:tcPr>
            <w:tcW w:w="3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MCV</w:t>
            </w:r>
          </w:p>
        </w:tc>
      </w:tr>
      <w:tr w:rsidR="006F2C12" w:rsidRPr="00D02876" w:rsidTr="006F2C12">
        <w:trPr>
          <w:trHeight w:val="509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C12" w:rsidRPr="00D02876" w:rsidRDefault="006F2C12" w:rsidP="00D03A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Conduction velocity (m/s)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Amplitude (</w:t>
            </w:r>
            <w:proofErr w:type="spellStart"/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uv</w:t>
            </w:r>
            <w:proofErr w:type="spellEnd"/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Latent period (ms)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Amplitude (</w:t>
            </w:r>
            <w:proofErr w:type="spellStart"/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mv</w:t>
            </w:r>
            <w:proofErr w:type="spellEnd"/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6F2C12" w:rsidRPr="00D02876" w:rsidTr="006F2C12">
        <w:trPr>
          <w:trHeight w:val="501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C12" w:rsidRPr="00D02876" w:rsidRDefault="006F2C12" w:rsidP="00D03A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Average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-20%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Average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Lower limit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Average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+20%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Average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Lower limit</w:t>
            </w:r>
          </w:p>
        </w:tc>
      </w:tr>
      <w:tr w:rsidR="006F2C12" w:rsidRPr="00D02876" w:rsidTr="006F2C12">
        <w:trPr>
          <w:trHeight w:val="2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15-24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59.2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47.4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19.6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2.9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6F2C12" w:rsidRPr="00D02876" w:rsidTr="006F2C12">
        <w:trPr>
          <w:trHeight w:val="2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25-34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58.2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46.6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19.4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7.1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3.0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6F2C12" w:rsidRPr="00D02876" w:rsidTr="006F2C12">
        <w:trPr>
          <w:trHeight w:val="2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35-44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57.2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45.8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19.2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7.1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6F2C12" w:rsidRPr="00D02876" w:rsidTr="006F2C12">
        <w:trPr>
          <w:trHeight w:val="2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45-54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56.2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45.0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19.0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7.0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6F2C12" w:rsidRPr="00D02876" w:rsidTr="006F2C12">
        <w:trPr>
          <w:trHeight w:val="2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55-64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55.2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44.2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18.8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6.9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6F2C12" w:rsidRPr="00D02876" w:rsidTr="006F2C12">
        <w:trPr>
          <w:trHeight w:val="2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65-74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54.3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43.4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18.6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6.8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2.7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6F2C12" w:rsidRPr="00D02876" w:rsidTr="006F2C12">
        <w:trPr>
          <w:trHeight w:val="2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75-84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53.6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42.9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18.4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6.8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2.7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C12" w:rsidRPr="00D02876" w:rsidRDefault="006F2C12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</w:tbl>
    <w:p w:rsidR="006F2C12" w:rsidRPr="00D02876" w:rsidRDefault="006F2C12" w:rsidP="006F2C12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02876">
        <w:rPr>
          <w:rFonts w:ascii="Times New Roman" w:hAnsi="Times New Roman" w:cs="Times New Roman"/>
          <w:b/>
          <w:sz w:val="24"/>
          <w:szCs w:val="24"/>
        </w:rPr>
        <w:lastRenderedPageBreak/>
        <w:t>Table 3.</w:t>
      </w:r>
      <w:proofErr w:type="gramEnd"/>
      <w:r w:rsidRPr="00D02876">
        <w:rPr>
          <w:rFonts w:ascii="Times New Roman" w:hAnsi="Times New Roman" w:cs="Times New Roman"/>
          <w:b/>
          <w:sz w:val="24"/>
          <w:szCs w:val="24"/>
        </w:rPr>
        <w:t xml:space="preserve"> The cut off points for NCV measures of </w:t>
      </w:r>
      <w:proofErr w:type="spellStart"/>
      <w:r w:rsidRPr="00D02876">
        <w:rPr>
          <w:rFonts w:ascii="Times New Roman" w:hAnsi="Times New Roman" w:cs="Times New Roman"/>
          <w:b/>
          <w:sz w:val="24"/>
          <w:szCs w:val="24"/>
        </w:rPr>
        <w:t>sural</w:t>
      </w:r>
      <w:proofErr w:type="spellEnd"/>
      <w:r w:rsidRPr="00D02876">
        <w:rPr>
          <w:rFonts w:ascii="Times New Roman" w:hAnsi="Times New Roman" w:cs="Times New Roman"/>
          <w:b/>
          <w:sz w:val="24"/>
          <w:szCs w:val="24"/>
        </w:rPr>
        <w:t xml:space="preserve"> nerves</w:t>
      </w:r>
    </w:p>
    <w:tbl>
      <w:tblPr>
        <w:tblW w:w="4950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720"/>
        <w:gridCol w:w="1080"/>
        <w:gridCol w:w="1170"/>
        <w:gridCol w:w="900"/>
        <w:gridCol w:w="1080"/>
      </w:tblGrid>
      <w:tr w:rsidR="00D02876" w:rsidRPr="00D02876" w:rsidTr="00D02876">
        <w:trPr>
          <w:trHeight w:val="310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42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SCV</w:t>
            </w:r>
          </w:p>
        </w:tc>
      </w:tr>
      <w:tr w:rsidR="00D02876" w:rsidRPr="00D02876" w:rsidTr="00D02876">
        <w:trPr>
          <w:trHeight w:val="509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876" w:rsidRPr="00D02876" w:rsidRDefault="00D02876" w:rsidP="00D03A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Conduction velocity (m/s)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Amplitude (</w:t>
            </w:r>
            <w:proofErr w:type="spellStart"/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uv</w:t>
            </w:r>
            <w:proofErr w:type="spellEnd"/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D02876" w:rsidRPr="00D02876" w:rsidTr="00D02876">
        <w:trPr>
          <w:trHeight w:val="212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876" w:rsidRPr="00D02876" w:rsidRDefault="00D02876" w:rsidP="00D03A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Average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-20%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Average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Lower limit</w:t>
            </w:r>
          </w:p>
        </w:tc>
      </w:tr>
      <w:tr w:rsidR="00D02876" w:rsidRPr="00D02876" w:rsidTr="00D02876">
        <w:trPr>
          <w:trHeight w:val="2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15-24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57.8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46.2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15.6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</w:p>
        </w:tc>
      </w:tr>
      <w:tr w:rsidR="00D02876" w:rsidRPr="00D02876" w:rsidTr="00D02876">
        <w:trPr>
          <w:trHeight w:val="2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25-34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57.6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46.1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12.2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</w:tr>
      <w:tr w:rsidR="00D02876" w:rsidRPr="00D02876" w:rsidTr="00D02876">
        <w:trPr>
          <w:trHeight w:val="2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35-44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57.3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45.8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9.5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</w:p>
        </w:tc>
      </w:tr>
      <w:tr w:rsidR="00D02876" w:rsidRPr="00D02876" w:rsidTr="00D02876">
        <w:trPr>
          <w:trHeight w:val="2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45-54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57.0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45.6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7.4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</w:tr>
      <w:tr w:rsidR="00D02876" w:rsidRPr="00D02876" w:rsidTr="00D02876">
        <w:trPr>
          <w:trHeight w:val="2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55-64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56.8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45.4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5.8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</w:tr>
      <w:tr w:rsidR="00D02876" w:rsidRPr="00D02876" w:rsidTr="00D02876">
        <w:trPr>
          <w:trHeight w:val="2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65-74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56.5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45.2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</w:tr>
      <w:tr w:rsidR="00D02876" w:rsidRPr="00D02876" w:rsidTr="00D02876">
        <w:trPr>
          <w:trHeight w:val="2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75-84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56.3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45.0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</w:tr>
    </w:tbl>
    <w:p w:rsidR="006F2C12" w:rsidRPr="00D02876" w:rsidRDefault="006F2C12" w:rsidP="006F2C12">
      <w:pPr>
        <w:rPr>
          <w:rFonts w:ascii="Times New Roman" w:hAnsi="Times New Roman" w:cs="Times New Roman"/>
          <w:sz w:val="24"/>
          <w:szCs w:val="24"/>
        </w:rPr>
      </w:pPr>
    </w:p>
    <w:p w:rsidR="00D02876" w:rsidRPr="00D02876" w:rsidRDefault="00D02876" w:rsidP="00D02876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02876">
        <w:rPr>
          <w:rFonts w:ascii="Times New Roman" w:hAnsi="Times New Roman" w:cs="Times New Roman"/>
          <w:b/>
          <w:sz w:val="24"/>
          <w:szCs w:val="24"/>
        </w:rPr>
        <w:t>Table 4.</w:t>
      </w:r>
      <w:proofErr w:type="gramEnd"/>
      <w:r w:rsidRPr="00D02876">
        <w:rPr>
          <w:rFonts w:ascii="Times New Roman" w:hAnsi="Times New Roman" w:cs="Times New Roman"/>
          <w:b/>
          <w:sz w:val="24"/>
          <w:szCs w:val="24"/>
        </w:rPr>
        <w:t xml:space="preserve"> The cut off points for NCV measures of common </w:t>
      </w:r>
      <w:proofErr w:type="spellStart"/>
      <w:r w:rsidRPr="00D02876">
        <w:rPr>
          <w:rFonts w:ascii="Times New Roman" w:hAnsi="Times New Roman" w:cs="Times New Roman"/>
          <w:b/>
          <w:sz w:val="24"/>
          <w:szCs w:val="24"/>
        </w:rPr>
        <w:t>peroneal</w:t>
      </w:r>
      <w:proofErr w:type="spellEnd"/>
      <w:r w:rsidRPr="00D02876">
        <w:rPr>
          <w:rFonts w:ascii="Times New Roman" w:hAnsi="Times New Roman" w:cs="Times New Roman"/>
          <w:b/>
          <w:sz w:val="24"/>
          <w:szCs w:val="24"/>
        </w:rPr>
        <w:t xml:space="preserve"> nerves</w:t>
      </w:r>
    </w:p>
    <w:tbl>
      <w:tblPr>
        <w:tblW w:w="8460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720"/>
        <w:gridCol w:w="1080"/>
        <w:gridCol w:w="1170"/>
        <w:gridCol w:w="900"/>
        <w:gridCol w:w="1080"/>
        <w:gridCol w:w="832"/>
        <w:gridCol w:w="785"/>
        <w:gridCol w:w="850"/>
        <w:gridCol w:w="1043"/>
      </w:tblGrid>
      <w:tr w:rsidR="00D02876" w:rsidRPr="00D02876" w:rsidTr="00D02876">
        <w:trPr>
          <w:trHeight w:val="310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42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SCV</w:t>
            </w:r>
          </w:p>
        </w:tc>
        <w:tc>
          <w:tcPr>
            <w:tcW w:w="3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MCV</w:t>
            </w:r>
          </w:p>
        </w:tc>
      </w:tr>
      <w:tr w:rsidR="00D02876" w:rsidRPr="00D02876" w:rsidTr="00D02876">
        <w:trPr>
          <w:trHeight w:val="509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876" w:rsidRPr="00D02876" w:rsidRDefault="00D02876" w:rsidP="00D03A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Conduction velocity (m/s)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Amplitude (</w:t>
            </w:r>
            <w:proofErr w:type="spellStart"/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uv</w:t>
            </w:r>
            <w:proofErr w:type="spellEnd"/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Latent period (ms)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Amplitude (</w:t>
            </w:r>
            <w:proofErr w:type="spellStart"/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mv</w:t>
            </w:r>
            <w:proofErr w:type="spellEnd"/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D02876" w:rsidRPr="00D02876" w:rsidTr="00D02876">
        <w:trPr>
          <w:trHeight w:val="501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876" w:rsidRPr="00D02876" w:rsidRDefault="00D02876" w:rsidP="00D03A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Average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-20%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Average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Lower limit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Average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+20%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Average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Lower limit</w:t>
            </w:r>
          </w:p>
        </w:tc>
      </w:tr>
      <w:tr w:rsidR="00D02876" w:rsidRPr="00D02876" w:rsidTr="00D02876">
        <w:trPr>
          <w:trHeight w:val="2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15-24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60.9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48.7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2.8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3.6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D02876" w:rsidRPr="00D02876" w:rsidTr="00D02876">
        <w:trPr>
          <w:trHeight w:val="2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25-34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59.7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47.8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4.0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2.9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D02876" w:rsidRPr="00D02876" w:rsidTr="00D02876">
        <w:trPr>
          <w:trHeight w:val="2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35-44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58.4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46.7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3.0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D02876" w:rsidRPr="00D02876" w:rsidTr="00D02876">
        <w:trPr>
          <w:trHeight w:val="2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45-54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57.2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45.2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3.0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3.8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D02876" w:rsidRPr="00D02876" w:rsidTr="00D02876">
        <w:trPr>
          <w:trHeight w:val="2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55-64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55.9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44.7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2.7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3.9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D02876" w:rsidRPr="00D02876" w:rsidTr="00D02876">
        <w:trPr>
          <w:trHeight w:val="2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65-74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54.6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43.7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3.9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D02876" w:rsidRPr="00D02876" w:rsidTr="00D02876">
        <w:trPr>
          <w:trHeight w:val="2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75-84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53.4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42.7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0.4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rPr>
                <w:rFonts w:ascii="Times New Roman" w:hAnsi="Times New Roman" w:cs="Times New Roman"/>
              </w:rPr>
            </w:pPr>
          </w:p>
        </w:tc>
      </w:tr>
    </w:tbl>
    <w:p w:rsidR="00D02876" w:rsidRPr="00D02876" w:rsidRDefault="00D02876" w:rsidP="00D02876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02876">
        <w:rPr>
          <w:rFonts w:ascii="Times New Roman" w:hAnsi="Times New Roman" w:cs="Times New Roman"/>
          <w:b/>
          <w:sz w:val="24"/>
          <w:szCs w:val="24"/>
        </w:rPr>
        <w:lastRenderedPageBreak/>
        <w:t>Table 5.</w:t>
      </w:r>
      <w:proofErr w:type="gramEnd"/>
      <w:r w:rsidRPr="00D02876">
        <w:rPr>
          <w:rFonts w:ascii="Times New Roman" w:hAnsi="Times New Roman" w:cs="Times New Roman"/>
          <w:b/>
          <w:sz w:val="24"/>
          <w:szCs w:val="24"/>
        </w:rPr>
        <w:t xml:space="preserve"> The cut off points for NCV measures of posterior </w:t>
      </w:r>
      <w:proofErr w:type="spellStart"/>
      <w:r w:rsidRPr="00D02876">
        <w:rPr>
          <w:rFonts w:ascii="Times New Roman" w:hAnsi="Times New Roman" w:cs="Times New Roman"/>
          <w:b/>
          <w:sz w:val="24"/>
          <w:szCs w:val="24"/>
        </w:rPr>
        <w:t>tibial</w:t>
      </w:r>
      <w:proofErr w:type="spellEnd"/>
      <w:r w:rsidRPr="00D02876">
        <w:rPr>
          <w:rFonts w:ascii="Times New Roman" w:hAnsi="Times New Roman" w:cs="Times New Roman"/>
          <w:b/>
          <w:sz w:val="24"/>
          <w:szCs w:val="24"/>
        </w:rPr>
        <w:t xml:space="preserve"> nerves</w:t>
      </w:r>
    </w:p>
    <w:tbl>
      <w:tblPr>
        <w:tblW w:w="8460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720"/>
        <w:gridCol w:w="1080"/>
        <w:gridCol w:w="1170"/>
        <w:gridCol w:w="900"/>
        <w:gridCol w:w="1080"/>
        <w:gridCol w:w="832"/>
        <w:gridCol w:w="785"/>
        <w:gridCol w:w="850"/>
        <w:gridCol w:w="1043"/>
      </w:tblGrid>
      <w:tr w:rsidR="00D02876" w:rsidRPr="00D02876" w:rsidTr="00D02876">
        <w:trPr>
          <w:trHeight w:val="310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42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SCV</w:t>
            </w:r>
          </w:p>
        </w:tc>
        <w:tc>
          <w:tcPr>
            <w:tcW w:w="3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MCV</w:t>
            </w:r>
          </w:p>
        </w:tc>
      </w:tr>
      <w:tr w:rsidR="00D02876" w:rsidRPr="00D02876" w:rsidTr="00D02876">
        <w:trPr>
          <w:trHeight w:val="509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876" w:rsidRPr="00D02876" w:rsidRDefault="00D02876" w:rsidP="00D03A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Conduction velocity (m/s)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Amplitude (</w:t>
            </w:r>
            <w:proofErr w:type="spellStart"/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uv</w:t>
            </w:r>
            <w:proofErr w:type="spellEnd"/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Latent period (ms)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Amplitude (</w:t>
            </w:r>
            <w:proofErr w:type="spellStart"/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mv</w:t>
            </w:r>
            <w:proofErr w:type="spellEnd"/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D02876" w:rsidRPr="00D02876" w:rsidTr="00D02876">
        <w:trPr>
          <w:trHeight w:val="501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876" w:rsidRPr="00D02876" w:rsidRDefault="00D02876" w:rsidP="00D03A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Average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-20%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Average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Lower limit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Average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+20%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Average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Lower limit</w:t>
            </w:r>
          </w:p>
        </w:tc>
      </w:tr>
      <w:tr w:rsidR="00D02876" w:rsidRPr="00D02876" w:rsidTr="00D02876">
        <w:trPr>
          <w:trHeight w:val="2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15-24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4.0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4.8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D02876" w:rsidRPr="00D02876" w:rsidTr="00D02876">
        <w:trPr>
          <w:trHeight w:val="2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25-34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rPr>
                <w:rFonts w:ascii="Times New Roman" w:hAnsi="Times New Roman" w:cs="Times New Roman"/>
              </w:rPr>
            </w:pPr>
          </w:p>
        </w:tc>
      </w:tr>
      <w:tr w:rsidR="00D02876" w:rsidRPr="00D02876" w:rsidTr="00D02876">
        <w:trPr>
          <w:trHeight w:val="2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35-44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2.8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D02876" w:rsidRPr="00D02876" w:rsidTr="00D02876">
        <w:trPr>
          <w:trHeight w:val="2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45-54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43.9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35.1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3.9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D02876" w:rsidRPr="00D02876" w:rsidTr="00D02876">
        <w:trPr>
          <w:trHeight w:val="2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55-64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0.4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D02876" w:rsidRPr="00D02876" w:rsidTr="00D02876">
        <w:trPr>
          <w:trHeight w:val="2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65-74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0.4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D02876" w:rsidRPr="00D02876" w:rsidTr="00D02876">
        <w:trPr>
          <w:trHeight w:val="2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75-84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2876">
              <w:rPr>
                <w:rFonts w:ascii="Times New Roman" w:hAnsi="Times New Roman" w:cs="Times New Roman"/>
                <w:sz w:val="18"/>
                <w:szCs w:val="18"/>
              </w:rPr>
              <w:t xml:space="preserve">0.3  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876" w:rsidRPr="00D02876" w:rsidRDefault="00D02876" w:rsidP="00D03A09">
            <w:pPr>
              <w:rPr>
                <w:rFonts w:ascii="Times New Roman" w:hAnsi="Times New Roman" w:cs="Times New Roman"/>
              </w:rPr>
            </w:pPr>
          </w:p>
        </w:tc>
      </w:tr>
    </w:tbl>
    <w:p w:rsidR="00D02876" w:rsidRPr="00D02876" w:rsidRDefault="00D02876" w:rsidP="006F2C12">
      <w:pPr>
        <w:rPr>
          <w:rFonts w:ascii="Times New Roman" w:hAnsi="Times New Roman" w:cs="Times New Roman"/>
          <w:sz w:val="24"/>
          <w:szCs w:val="24"/>
        </w:rPr>
      </w:pPr>
    </w:p>
    <w:sectPr w:rsidR="00D02876" w:rsidRPr="00D02876" w:rsidSect="005137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035D" w:rsidRDefault="0066035D" w:rsidP="006F2C12">
      <w:r>
        <w:separator/>
      </w:r>
    </w:p>
  </w:endnote>
  <w:endnote w:type="continuationSeparator" w:id="0">
    <w:p w:rsidR="0066035D" w:rsidRDefault="0066035D" w:rsidP="006F2C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035D" w:rsidRDefault="0066035D" w:rsidP="006F2C12">
      <w:r>
        <w:separator/>
      </w:r>
    </w:p>
  </w:footnote>
  <w:footnote w:type="continuationSeparator" w:id="0">
    <w:p w:rsidR="0066035D" w:rsidRDefault="0066035D" w:rsidP="006F2C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F2C12"/>
    <w:rsid w:val="00513793"/>
    <w:rsid w:val="0066035D"/>
    <w:rsid w:val="006F2C12"/>
    <w:rsid w:val="00D02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7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F2C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F2C1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F2C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F2C1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342</Words>
  <Characters>1954</Characters>
  <Application>Microsoft Office Word</Application>
  <DocSecurity>0</DocSecurity>
  <Lines>16</Lines>
  <Paragraphs>4</Paragraphs>
  <ScaleCrop>false</ScaleCrop>
  <Company/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LiHui</dc:creator>
  <cp:keywords/>
  <dc:description/>
  <cp:lastModifiedBy>LiHui</cp:lastModifiedBy>
  <cp:revision>3</cp:revision>
  <dcterms:created xsi:type="dcterms:W3CDTF">2018-10-15T08:32:00Z</dcterms:created>
  <dcterms:modified xsi:type="dcterms:W3CDTF">2018-10-15T08:43:00Z</dcterms:modified>
</cp:coreProperties>
</file>