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61362" w14:textId="77777777" w:rsidR="00117EF1" w:rsidRPr="00405827" w:rsidRDefault="00117EF1" w:rsidP="00C43F72">
      <w:pPr>
        <w:pStyle w:val="SupplementaryMaterial"/>
        <w:rPr>
          <w:b w:val="0"/>
          <w:sz w:val="44"/>
          <w:szCs w:val="44"/>
        </w:rPr>
      </w:pPr>
      <w:r w:rsidRPr="00405827">
        <w:rPr>
          <w:sz w:val="44"/>
          <w:szCs w:val="44"/>
        </w:rPr>
        <w:t>Supplementary Material</w:t>
      </w:r>
    </w:p>
    <w:p w14:paraId="6F326D24" w14:textId="77777777" w:rsidR="00117EF1" w:rsidRPr="00D051F8" w:rsidRDefault="00117EF1" w:rsidP="00C43F72">
      <w:pPr>
        <w:pStyle w:val="1"/>
        <w:rPr>
          <w:sz w:val="20"/>
          <w:szCs w:val="20"/>
        </w:rPr>
      </w:pPr>
      <w:r w:rsidRPr="00D051F8">
        <w:rPr>
          <w:sz w:val="20"/>
          <w:szCs w:val="20"/>
        </w:rPr>
        <w:t>Supplementary Tables</w:t>
      </w:r>
    </w:p>
    <w:p w14:paraId="7C91F669" w14:textId="77777777" w:rsidR="00117EF1" w:rsidRPr="00D051F8" w:rsidRDefault="00117EF1" w:rsidP="00C43F72">
      <w:pPr>
        <w:jc w:val="center"/>
        <w:rPr>
          <w:rFonts w:eastAsia="宋体" w:cs="Times New Roman"/>
          <w:b/>
          <w:bCs/>
          <w:kern w:val="36"/>
          <w:sz w:val="20"/>
          <w:szCs w:val="20"/>
        </w:rPr>
      </w:pPr>
      <w:r w:rsidRPr="00D051F8">
        <w:rPr>
          <w:rFonts w:eastAsia="宋体" w:cs="Times New Roman"/>
          <w:b/>
          <w:bCs/>
          <w:kern w:val="36"/>
          <w:sz w:val="20"/>
          <w:szCs w:val="20"/>
        </w:rPr>
        <w:t>Table S1. Newcastle-Ottawa scale for the assessment of included studies</w:t>
      </w:r>
    </w:p>
    <w:tbl>
      <w:tblPr>
        <w:tblW w:w="0" w:type="auto"/>
        <w:jc w:val="center"/>
        <w:tblLayout w:type="fixed"/>
        <w:tblLook w:val="04A0" w:firstRow="1" w:lastRow="0" w:firstColumn="1" w:lastColumn="0" w:noHBand="0" w:noVBand="1"/>
      </w:tblPr>
      <w:tblGrid>
        <w:gridCol w:w="887"/>
        <w:gridCol w:w="888"/>
        <w:gridCol w:w="888"/>
        <w:gridCol w:w="888"/>
        <w:gridCol w:w="888"/>
        <w:gridCol w:w="888"/>
        <w:gridCol w:w="888"/>
        <w:gridCol w:w="888"/>
        <w:gridCol w:w="888"/>
        <w:gridCol w:w="888"/>
        <w:gridCol w:w="888"/>
      </w:tblGrid>
      <w:tr w:rsidR="00117EF1" w:rsidRPr="00D051F8" w14:paraId="520CACB3" w14:textId="77777777" w:rsidTr="00C92BA3">
        <w:trPr>
          <w:trHeight w:val="1014"/>
          <w:jc w:val="center"/>
        </w:trPr>
        <w:tc>
          <w:tcPr>
            <w:tcW w:w="9767"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14:paraId="06A70F90" w14:textId="77777777" w:rsidR="00117EF1" w:rsidRPr="00D051F8" w:rsidRDefault="00117EF1" w:rsidP="00C43F72">
            <w:pPr>
              <w:jc w:val="center"/>
              <w:rPr>
                <w:rFonts w:eastAsia="等线" w:cs="Times New Roman"/>
                <w:sz w:val="20"/>
                <w:szCs w:val="20"/>
              </w:rPr>
            </w:pPr>
            <w:r w:rsidRPr="00D051F8">
              <w:rPr>
                <w:rFonts w:eastAsia="等线" w:cs="Times New Roman"/>
                <w:sz w:val="20"/>
                <w:szCs w:val="20"/>
              </w:rPr>
              <w:t>NEWCASTLE-OTTAWA QUALITY ASSESSMENT SCALE FOR CASE CONTROL STUDIES</w:t>
            </w:r>
          </w:p>
        </w:tc>
      </w:tr>
      <w:tr w:rsidR="00117EF1" w:rsidRPr="00D051F8" w14:paraId="3D0DF42F"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center"/>
            <w:hideMark/>
          </w:tcPr>
          <w:p w14:paraId="4B4A415E" w14:textId="77777777" w:rsidR="00117EF1" w:rsidRPr="00D051F8" w:rsidRDefault="00117EF1" w:rsidP="00C43F72">
            <w:pPr>
              <w:rPr>
                <w:rFonts w:eastAsia="等线" w:cs="Times New Roman"/>
                <w:sz w:val="20"/>
                <w:szCs w:val="20"/>
              </w:rPr>
            </w:pPr>
            <w:r w:rsidRPr="00D051F8">
              <w:rPr>
                <w:rFonts w:eastAsia="等线" w:cs="Times New Roman"/>
                <w:sz w:val="20"/>
                <w:szCs w:val="20"/>
              </w:rPr>
              <w:t>quality assessment criteria</w:t>
            </w:r>
          </w:p>
        </w:tc>
        <w:tc>
          <w:tcPr>
            <w:tcW w:w="888" w:type="dxa"/>
            <w:tcBorders>
              <w:top w:val="nil"/>
              <w:left w:val="nil"/>
              <w:bottom w:val="single" w:sz="4" w:space="0" w:color="auto"/>
              <w:right w:val="single" w:sz="4" w:space="0" w:color="auto"/>
            </w:tcBorders>
            <w:shd w:val="clear" w:color="auto" w:fill="auto"/>
            <w:vAlign w:val="center"/>
            <w:hideMark/>
          </w:tcPr>
          <w:p w14:paraId="7ABA9407" w14:textId="77777777" w:rsidR="00117EF1" w:rsidRPr="00D051F8" w:rsidRDefault="00117EF1" w:rsidP="00C43F72">
            <w:pPr>
              <w:rPr>
                <w:rFonts w:eastAsia="等线" w:cs="Times New Roman"/>
                <w:sz w:val="20"/>
                <w:szCs w:val="20"/>
              </w:rPr>
            </w:pPr>
            <w:proofErr w:type="spellStart"/>
            <w:r w:rsidRPr="00D051F8">
              <w:rPr>
                <w:rFonts w:eastAsia="等线" w:cs="Times New Roman"/>
                <w:sz w:val="20"/>
                <w:szCs w:val="20"/>
              </w:rPr>
              <w:t>Alexandrakis</w:t>
            </w:r>
            <w:proofErr w:type="spellEnd"/>
            <w:r w:rsidRPr="00D051F8">
              <w:rPr>
                <w:rFonts w:eastAsia="等线" w:cs="Times New Roman"/>
                <w:sz w:val="20"/>
                <w:szCs w:val="20"/>
              </w:rPr>
              <w:t>, 2004</w:t>
            </w:r>
          </w:p>
        </w:tc>
        <w:tc>
          <w:tcPr>
            <w:tcW w:w="888" w:type="dxa"/>
            <w:tcBorders>
              <w:top w:val="nil"/>
              <w:left w:val="nil"/>
              <w:bottom w:val="single" w:sz="4" w:space="0" w:color="auto"/>
              <w:right w:val="single" w:sz="4" w:space="0" w:color="auto"/>
            </w:tcBorders>
            <w:shd w:val="clear" w:color="auto" w:fill="auto"/>
            <w:vAlign w:val="center"/>
            <w:hideMark/>
          </w:tcPr>
          <w:p w14:paraId="62CDCB6C" w14:textId="77777777" w:rsidR="00117EF1" w:rsidRPr="00D051F8" w:rsidRDefault="00117EF1" w:rsidP="00C43F72">
            <w:pPr>
              <w:rPr>
                <w:rFonts w:eastAsia="等线" w:cs="Times New Roman"/>
                <w:sz w:val="20"/>
                <w:szCs w:val="20"/>
              </w:rPr>
            </w:pPr>
            <w:proofErr w:type="spellStart"/>
            <w:r w:rsidRPr="00D051F8">
              <w:rPr>
                <w:rFonts w:eastAsia="等线" w:cs="Times New Roman"/>
                <w:sz w:val="20"/>
                <w:szCs w:val="20"/>
              </w:rPr>
              <w:t>Dalamaga</w:t>
            </w:r>
            <w:proofErr w:type="spellEnd"/>
            <w:r w:rsidRPr="00D051F8">
              <w:rPr>
                <w:rFonts w:eastAsia="等线" w:cs="Times New Roman"/>
                <w:sz w:val="20"/>
                <w:szCs w:val="20"/>
              </w:rPr>
              <w:t>, 2009</w:t>
            </w:r>
          </w:p>
        </w:tc>
        <w:tc>
          <w:tcPr>
            <w:tcW w:w="888" w:type="dxa"/>
            <w:tcBorders>
              <w:top w:val="nil"/>
              <w:left w:val="nil"/>
              <w:bottom w:val="single" w:sz="4" w:space="0" w:color="auto"/>
              <w:right w:val="single" w:sz="4" w:space="0" w:color="auto"/>
            </w:tcBorders>
            <w:shd w:val="clear" w:color="auto" w:fill="auto"/>
            <w:vAlign w:val="center"/>
            <w:hideMark/>
          </w:tcPr>
          <w:p w14:paraId="0C01EA3F" w14:textId="77777777" w:rsidR="00117EF1" w:rsidRPr="00D051F8" w:rsidRDefault="00117EF1" w:rsidP="00C43F72">
            <w:pPr>
              <w:rPr>
                <w:rFonts w:eastAsia="等线" w:cs="Times New Roman"/>
                <w:sz w:val="20"/>
                <w:szCs w:val="20"/>
              </w:rPr>
            </w:pPr>
            <w:r w:rsidRPr="00D051F8">
              <w:rPr>
                <w:rFonts w:eastAsia="等线" w:cs="Times New Roman"/>
                <w:sz w:val="20"/>
                <w:szCs w:val="20"/>
              </w:rPr>
              <w:t>Hofmann, 2012</w:t>
            </w:r>
          </w:p>
        </w:tc>
        <w:tc>
          <w:tcPr>
            <w:tcW w:w="888" w:type="dxa"/>
            <w:tcBorders>
              <w:top w:val="nil"/>
              <w:left w:val="nil"/>
              <w:bottom w:val="single" w:sz="4" w:space="0" w:color="auto"/>
              <w:right w:val="single" w:sz="4" w:space="0" w:color="auto"/>
            </w:tcBorders>
            <w:shd w:val="clear" w:color="auto" w:fill="auto"/>
            <w:vAlign w:val="center"/>
            <w:hideMark/>
          </w:tcPr>
          <w:p w14:paraId="4084179A" w14:textId="77777777" w:rsidR="00117EF1" w:rsidRPr="00D051F8" w:rsidRDefault="00117EF1" w:rsidP="00C43F72">
            <w:pPr>
              <w:rPr>
                <w:rFonts w:eastAsia="等线" w:cs="Times New Roman"/>
                <w:sz w:val="20"/>
                <w:szCs w:val="20"/>
              </w:rPr>
            </w:pPr>
            <w:r w:rsidRPr="00D051F8">
              <w:rPr>
                <w:rFonts w:eastAsia="等线" w:cs="Times New Roman"/>
                <w:sz w:val="20"/>
                <w:szCs w:val="20"/>
              </w:rPr>
              <w:t>Hofmann, 2016</w:t>
            </w:r>
          </w:p>
        </w:tc>
        <w:tc>
          <w:tcPr>
            <w:tcW w:w="888" w:type="dxa"/>
            <w:tcBorders>
              <w:top w:val="nil"/>
              <w:left w:val="nil"/>
              <w:bottom w:val="single" w:sz="4" w:space="0" w:color="auto"/>
              <w:right w:val="single" w:sz="4" w:space="0" w:color="auto"/>
            </w:tcBorders>
            <w:shd w:val="clear" w:color="auto" w:fill="auto"/>
            <w:vAlign w:val="center"/>
            <w:hideMark/>
          </w:tcPr>
          <w:p w14:paraId="268A48F0" w14:textId="77777777" w:rsidR="00117EF1" w:rsidRPr="00D051F8" w:rsidRDefault="00117EF1" w:rsidP="00C43F72">
            <w:pPr>
              <w:rPr>
                <w:rFonts w:eastAsia="等线" w:cs="Times New Roman"/>
                <w:sz w:val="20"/>
                <w:szCs w:val="20"/>
              </w:rPr>
            </w:pPr>
            <w:r w:rsidRPr="00D051F8">
              <w:rPr>
                <w:rFonts w:eastAsia="等线" w:cs="Times New Roman"/>
                <w:sz w:val="20"/>
                <w:szCs w:val="20"/>
              </w:rPr>
              <w:t>Liu, 2020</w:t>
            </w:r>
          </w:p>
        </w:tc>
        <w:tc>
          <w:tcPr>
            <w:tcW w:w="888" w:type="dxa"/>
            <w:tcBorders>
              <w:top w:val="nil"/>
              <w:left w:val="nil"/>
              <w:bottom w:val="single" w:sz="4" w:space="0" w:color="auto"/>
              <w:right w:val="single" w:sz="4" w:space="0" w:color="auto"/>
            </w:tcBorders>
            <w:shd w:val="clear" w:color="auto" w:fill="auto"/>
            <w:vAlign w:val="center"/>
            <w:hideMark/>
          </w:tcPr>
          <w:p w14:paraId="221CD86F" w14:textId="77777777" w:rsidR="00117EF1" w:rsidRPr="00D051F8" w:rsidRDefault="00117EF1" w:rsidP="00C43F72">
            <w:pPr>
              <w:rPr>
                <w:rFonts w:eastAsia="等线" w:cs="Times New Roman"/>
                <w:sz w:val="20"/>
                <w:szCs w:val="20"/>
              </w:rPr>
            </w:pPr>
            <w:r w:rsidRPr="00D051F8">
              <w:rPr>
                <w:rFonts w:eastAsia="等线" w:cs="Times New Roman"/>
                <w:sz w:val="20"/>
                <w:szCs w:val="20"/>
              </w:rPr>
              <w:t>Pamuk, 2006</w:t>
            </w:r>
          </w:p>
        </w:tc>
        <w:tc>
          <w:tcPr>
            <w:tcW w:w="888" w:type="dxa"/>
            <w:tcBorders>
              <w:top w:val="nil"/>
              <w:left w:val="nil"/>
              <w:bottom w:val="single" w:sz="4" w:space="0" w:color="auto"/>
              <w:right w:val="single" w:sz="4" w:space="0" w:color="auto"/>
            </w:tcBorders>
            <w:shd w:val="clear" w:color="auto" w:fill="auto"/>
            <w:vAlign w:val="center"/>
            <w:hideMark/>
          </w:tcPr>
          <w:p w14:paraId="47A7EB79" w14:textId="77777777" w:rsidR="00117EF1" w:rsidRPr="00D051F8" w:rsidRDefault="00117EF1" w:rsidP="00C43F72">
            <w:pPr>
              <w:rPr>
                <w:rFonts w:eastAsia="等线" w:cs="Times New Roman"/>
                <w:sz w:val="20"/>
                <w:szCs w:val="20"/>
              </w:rPr>
            </w:pPr>
            <w:r w:rsidRPr="00D051F8">
              <w:rPr>
                <w:rFonts w:eastAsia="等线" w:cs="Times New Roman"/>
                <w:sz w:val="20"/>
                <w:szCs w:val="20"/>
              </w:rPr>
              <w:t>Santo, 2017</w:t>
            </w:r>
          </w:p>
        </w:tc>
        <w:tc>
          <w:tcPr>
            <w:tcW w:w="888" w:type="dxa"/>
            <w:tcBorders>
              <w:top w:val="nil"/>
              <w:left w:val="nil"/>
              <w:bottom w:val="single" w:sz="4" w:space="0" w:color="auto"/>
              <w:right w:val="single" w:sz="4" w:space="0" w:color="auto"/>
            </w:tcBorders>
            <w:shd w:val="clear" w:color="auto" w:fill="auto"/>
            <w:vAlign w:val="center"/>
            <w:hideMark/>
          </w:tcPr>
          <w:p w14:paraId="10014FEF" w14:textId="77777777" w:rsidR="00117EF1" w:rsidRPr="00D051F8" w:rsidRDefault="00117EF1" w:rsidP="00C43F72">
            <w:pPr>
              <w:rPr>
                <w:rFonts w:eastAsia="等线" w:cs="Times New Roman"/>
                <w:sz w:val="20"/>
                <w:szCs w:val="20"/>
              </w:rPr>
            </w:pPr>
            <w:r w:rsidRPr="00D051F8">
              <w:rPr>
                <w:rFonts w:eastAsia="等线" w:cs="Times New Roman"/>
                <w:sz w:val="20"/>
                <w:szCs w:val="20"/>
              </w:rPr>
              <w:t>Yu, 2016</w:t>
            </w:r>
          </w:p>
        </w:tc>
        <w:tc>
          <w:tcPr>
            <w:tcW w:w="888" w:type="dxa"/>
            <w:tcBorders>
              <w:top w:val="nil"/>
              <w:left w:val="nil"/>
              <w:bottom w:val="single" w:sz="4" w:space="0" w:color="auto"/>
              <w:right w:val="single" w:sz="4" w:space="0" w:color="auto"/>
            </w:tcBorders>
            <w:shd w:val="clear" w:color="auto" w:fill="auto"/>
            <w:vAlign w:val="center"/>
            <w:hideMark/>
          </w:tcPr>
          <w:p w14:paraId="1D644889" w14:textId="77777777" w:rsidR="00117EF1" w:rsidRPr="00D051F8" w:rsidRDefault="00117EF1" w:rsidP="00C43F72">
            <w:pPr>
              <w:jc w:val="center"/>
              <w:rPr>
                <w:rFonts w:eastAsia="等线" w:cs="Times New Roman"/>
                <w:sz w:val="20"/>
                <w:szCs w:val="20"/>
              </w:rPr>
            </w:pPr>
            <w:proofErr w:type="spellStart"/>
            <w:r w:rsidRPr="00D051F8">
              <w:rPr>
                <w:rFonts w:eastAsia="等线" w:cs="Times New Roman"/>
                <w:sz w:val="20"/>
                <w:szCs w:val="20"/>
              </w:rPr>
              <w:t>Esheba</w:t>
            </w:r>
            <w:proofErr w:type="spellEnd"/>
            <w:r w:rsidRPr="00D051F8">
              <w:rPr>
                <w:rFonts w:eastAsia="等线" w:cs="Times New Roman"/>
                <w:sz w:val="20"/>
                <w:szCs w:val="20"/>
              </w:rPr>
              <w:t>, 2014</w:t>
            </w:r>
          </w:p>
        </w:tc>
        <w:tc>
          <w:tcPr>
            <w:tcW w:w="888" w:type="dxa"/>
            <w:tcBorders>
              <w:top w:val="nil"/>
              <w:left w:val="nil"/>
              <w:bottom w:val="single" w:sz="4" w:space="0" w:color="auto"/>
              <w:right w:val="single" w:sz="4" w:space="0" w:color="auto"/>
            </w:tcBorders>
          </w:tcPr>
          <w:p w14:paraId="2B3F78E7" w14:textId="77777777" w:rsidR="00117EF1" w:rsidRPr="00D051F8" w:rsidRDefault="00117EF1" w:rsidP="00C43F72">
            <w:pPr>
              <w:rPr>
                <w:rFonts w:eastAsia="等线" w:cs="Times New Roman"/>
                <w:sz w:val="20"/>
                <w:szCs w:val="20"/>
                <w:lang w:eastAsia="zh-CN"/>
              </w:rPr>
            </w:pPr>
            <w:r w:rsidRPr="00D051F8">
              <w:rPr>
                <w:rFonts w:eastAsia="等线" w:cs="Times New Roman"/>
                <w:sz w:val="20"/>
                <w:szCs w:val="20"/>
                <w:lang w:eastAsia="zh-CN"/>
              </w:rPr>
              <w:t>Salman, 2020</w:t>
            </w:r>
          </w:p>
        </w:tc>
      </w:tr>
      <w:tr w:rsidR="00117EF1" w:rsidRPr="00D051F8" w14:paraId="148A3002"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5B5D86BD" w14:textId="77777777" w:rsidR="00117EF1" w:rsidRPr="00D051F8" w:rsidRDefault="00117EF1" w:rsidP="00C43F72">
            <w:pPr>
              <w:rPr>
                <w:rFonts w:eastAsia="等线" w:cs="Times New Roman"/>
                <w:sz w:val="20"/>
                <w:szCs w:val="20"/>
              </w:rPr>
            </w:pPr>
            <w:r w:rsidRPr="00D051F8">
              <w:rPr>
                <w:rFonts w:eastAsia="等线" w:cs="Times New Roman"/>
                <w:sz w:val="20"/>
                <w:szCs w:val="20"/>
              </w:rPr>
              <w:t>adequate case definition</w:t>
            </w:r>
          </w:p>
        </w:tc>
        <w:tc>
          <w:tcPr>
            <w:tcW w:w="888" w:type="dxa"/>
            <w:tcBorders>
              <w:top w:val="nil"/>
              <w:left w:val="nil"/>
              <w:bottom w:val="single" w:sz="4" w:space="0" w:color="auto"/>
              <w:right w:val="single" w:sz="4" w:space="0" w:color="auto"/>
            </w:tcBorders>
            <w:shd w:val="clear" w:color="auto" w:fill="auto"/>
            <w:vAlign w:val="bottom"/>
            <w:hideMark/>
          </w:tcPr>
          <w:p w14:paraId="2E06EE6E"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AF5CFC5"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330A24B"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1BCED60A"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68F5F959"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3F6BC29E"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41607D5"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7C374773"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6FBCF525"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tcPr>
          <w:p w14:paraId="3F157BB6" w14:textId="77777777" w:rsidR="00117EF1" w:rsidRPr="00D051F8" w:rsidRDefault="00117EF1" w:rsidP="00C43F72">
            <w:pPr>
              <w:rPr>
                <w:rFonts w:eastAsia="等线" w:cs="Times New Roman"/>
                <w:sz w:val="20"/>
                <w:szCs w:val="20"/>
                <w:lang w:eastAsia="zh-CN"/>
              </w:rPr>
            </w:pPr>
          </w:p>
          <w:p w14:paraId="3637C4EB" w14:textId="77777777" w:rsidR="00117EF1" w:rsidRPr="00D051F8" w:rsidRDefault="00117EF1" w:rsidP="00C43F72">
            <w:pPr>
              <w:rPr>
                <w:rFonts w:eastAsia="等线" w:cs="Times New Roman"/>
                <w:sz w:val="20"/>
                <w:szCs w:val="20"/>
                <w:lang w:eastAsia="zh-CN"/>
              </w:rPr>
            </w:pPr>
            <w:r w:rsidRPr="00D051F8">
              <w:rPr>
                <w:rFonts w:eastAsia="等线" w:cs="Times New Roman"/>
                <w:sz w:val="20"/>
                <w:szCs w:val="20"/>
                <w:lang w:eastAsia="zh-CN"/>
              </w:rPr>
              <w:t>-</w:t>
            </w:r>
          </w:p>
        </w:tc>
      </w:tr>
      <w:tr w:rsidR="00117EF1" w:rsidRPr="00D051F8" w14:paraId="69AE8D09"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14607EE4" w14:textId="77777777" w:rsidR="00117EF1" w:rsidRPr="00D051F8" w:rsidRDefault="00117EF1" w:rsidP="00C43F72">
            <w:pPr>
              <w:rPr>
                <w:rFonts w:eastAsia="等线" w:cs="Times New Roman"/>
                <w:sz w:val="20"/>
                <w:szCs w:val="20"/>
              </w:rPr>
            </w:pPr>
            <w:r w:rsidRPr="00D051F8">
              <w:rPr>
                <w:rFonts w:eastAsia="等线" w:cs="Times New Roman"/>
                <w:sz w:val="20"/>
                <w:szCs w:val="20"/>
              </w:rPr>
              <w:t>representativeness of cases</w:t>
            </w:r>
          </w:p>
        </w:tc>
        <w:tc>
          <w:tcPr>
            <w:tcW w:w="888" w:type="dxa"/>
            <w:tcBorders>
              <w:top w:val="nil"/>
              <w:left w:val="nil"/>
              <w:bottom w:val="single" w:sz="4" w:space="0" w:color="auto"/>
              <w:right w:val="single" w:sz="4" w:space="0" w:color="auto"/>
            </w:tcBorders>
            <w:shd w:val="clear" w:color="auto" w:fill="auto"/>
            <w:vAlign w:val="bottom"/>
            <w:hideMark/>
          </w:tcPr>
          <w:p w14:paraId="54F0B337"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31181C46"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501745D"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3D9B97A"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72AD3ECE"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7B4F5B98"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E79D2AD"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12940573"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3A1D502"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tcPr>
          <w:p w14:paraId="02758B77" w14:textId="77777777" w:rsidR="00117EF1" w:rsidRPr="00D051F8" w:rsidRDefault="00117EF1" w:rsidP="00C43F72">
            <w:pPr>
              <w:rPr>
                <w:rFonts w:eastAsia="等线" w:cs="Times New Roman"/>
                <w:sz w:val="20"/>
                <w:szCs w:val="20"/>
                <w:lang w:eastAsia="zh-CN"/>
              </w:rPr>
            </w:pPr>
          </w:p>
          <w:p w14:paraId="7274109F" w14:textId="77777777" w:rsidR="00117EF1" w:rsidRPr="00D051F8" w:rsidRDefault="00117EF1" w:rsidP="00C43F72">
            <w:pPr>
              <w:rPr>
                <w:rFonts w:eastAsia="等线" w:cs="Times New Roman"/>
                <w:sz w:val="20"/>
                <w:szCs w:val="20"/>
                <w:lang w:eastAsia="zh-CN"/>
              </w:rPr>
            </w:pPr>
            <w:r w:rsidRPr="00D051F8">
              <w:rPr>
                <w:rFonts w:eastAsia="等线" w:cs="Times New Roman"/>
                <w:sz w:val="20"/>
                <w:szCs w:val="20"/>
                <w:lang w:eastAsia="zh-CN"/>
              </w:rPr>
              <w:t>-</w:t>
            </w:r>
          </w:p>
        </w:tc>
      </w:tr>
      <w:tr w:rsidR="00117EF1" w:rsidRPr="00D051F8" w14:paraId="527274FC"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68658AFA" w14:textId="77777777" w:rsidR="00117EF1" w:rsidRPr="00D051F8" w:rsidRDefault="00117EF1" w:rsidP="00C43F72">
            <w:pPr>
              <w:rPr>
                <w:rFonts w:eastAsia="等线" w:cs="Times New Roman"/>
                <w:sz w:val="20"/>
                <w:szCs w:val="20"/>
              </w:rPr>
            </w:pPr>
            <w:r w:rsidRPr="00D051F8">
              <w:rPr>
                <w:rFonts w:eastAsia="等线" w:cs="Times New Roman"/>
                <w:sz w:val="20"/>
                <w:szCs w:val="20"/>
              </w:rPr>
              <w:t>selection of controls</w:t>
            </w:r>
          </w:p>
        </w:tc>
        <w:tc>
          <w:tcPr>
            <w:tcW w:w="888" w:type="dxa"/>
            <w:tcBorders>
              <w:top w:val="nil"/>
              <w:left w:val="nil"/>
              <w:bottom w:val="single" w:sz="4" w:space="0" w:color="auto"/>
              <w:right w:val="single" w:sz="4" w:space="0" w:color="auto"/>
            </w:tcBorders>
            <w:shd w:val="clear" w:color="auto" w:fill="auto"/>
            <w:vAlign w:val="bottom"/>
            <w:hideMark/>
          </w:tcPr>
          <w:p w14:paraId="1A918A90"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C7D85CF"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6834BB0"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5FB7196"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1A414862"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582969E"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DD8FC06"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84936BD"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BC5D238"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tcPr>
          <w:p w14:paraId="3F1E74DA" w14:textId="77777777" w:rsidR="00117EF1" w:rsidRPr="00D051F8" w:rsidRDefault="00117EF1" w:rsidP="00C43F72">
            <w:pPr>
              <w:rPr>
                <w:rFonts w:eastAsia="等线" w:cs="Times New Roman"/>
                <w:sz w:val="20"/>
                <w:szCs w:val="20"/>
                <w:lang w:eastAsia="zh-CN"/>
              </w:rPr>
            </w:pPr>
          </w:p>
          <w:p w14:paraId="0E75A61E" w14:textId="77777777" w:rsidR="00117EF1" w:rsidRPr="00D051F8" w:rsidRDefault="00117EF1" w:rsidP="00C43F72">
            <w:pPr>
              <w:rPr>
                <w:rFonts w:eastAsia="等线" w:cs="Times New Roman"/>
                <w:sz w:val="20"/>
                <w:szCs w:val="20"/>
                <w:lang w:eastAsia="zh-CN"/>
              </w:rPr>
            </w:pPr>
            <w:r w:rsidRPr="00D051F8">
              <w:rPr>
                <w:rFonts w:eastAsia="等线" w:cs="Times New Roman"/>
                <w:sz w:val="20"/>
                <w:szCs w:val="20"/>
                <w:lang w:eastAsia="zh-CN"/>
              </w:rPr>
              <w:t>-</w:t>
            </w:r>
          </w:p>
        </w:tc>
      </w:tr>
      <w:tr w:rsidR="00117EF1" w:rsidRPr="00D051F8" w14:paraId="08BEB0CE"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0BFEC835" w14:textId="77777777" w:rsidR="00117EF1" w:rsidRPr="00D051F8" w:rsidRDefault="00117EF1" w:rsidP="00C43F72">
            <w:pPr>
              <w:rPr>
                <w:rFonts w:eastAsia="等线" w:cs="Times New Roman"/>
                <w:sz w:val="20"/>
                <w:szCs w:val="20"/>
              </w:rPr>
            </w:pPr>
            <w:r w:rsidRPr="00D051F8">
              <w:rPr>
                <w:rFonts w:eastAsia="等线" w:cs="Times New Roman"/>
                <w:sz w:val="20"/>
                <w:szCs w:val="20"/>
              </w:rPr>
              <w:t>definition of controls</w:t>
            </w:r>
          </w:p>
        </w:tc>
        <w:tc>
          <w:tcPr>
            <w:tcW w:w="888" w:type="dxa"/>
            <w:tcBorders>
              <w:top w:val="nil"/>
              <w:left w:val="nil"/>
              <w:bottom w:val="single" w:sz="4" w:space="0" w:color="auto"/>
              <w:right w:val="single" w:sz="4" w:space="0" w:color="auto"/>
            </w:tcBorders>
            <w:shd w:val="clear" w:color="auto" w:fill="auto"/>
            <w:vAlign w:val="bottom"/>
            <w:hideMark/>
          </w:tcPr>
          <w:p w14:paraId="485358DE"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40851EA8"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4DF5DCFC"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6C2B9419"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EDD7A24"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71A3A90B"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E98EF67"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3C25052E"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7344897A"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tcPr>
          <w:p w14:paraId="275B105F" w14:textId="77777777" w:rsidR="00117EF1" w:rsidRPr="00D051F8" w:rsidRDefault="00117EF1" w:rsidP="00C43F72">
            <w:pPr>
              <w:rPr>
                <w:rFonts w:eastAsia="等线" w:cs="Times New Roman"/>
                <w:sz w:val="20"/>
                <w:szCs w:val="20"/>
                <w:lang w:eastAsia="zh-CN"/>
              </w:rPr>
            </w:pPr>
          </w:p>
          <w:p w14:paraId="6B8FDA82" w14:textId="77777777" w:rsidR="00117EF1" w:rsidRPr="00D051F8" w:rsidRDefault="00117EF1" w:rsidP="00C43F72">
            <w:pPr>
              <w:rPr>
                <w:rFonts w:eastAsia="等线" w:cs="Times New Roman"/>
                <w:sz w:val="20"/>
                <w:szCs w:val="20"/>
                <w:lang w:eastAsia="zh-CN"/>
              </w:rPr>
            </w:pPr>
            <w:r w:rsidRPr="00D051F8">
              <w:rPr>
                <w:rFonts w:eastAsia="等线" w:cs="Times New Roman"/>
                <w:sz w:val="20"/>
                <w:szCs w:val="20"/>
                <w:lang w:eastAsia="zh-CN"/>
              </w:rPr>
              <w:t>*</w:t>
            </w:r>
          </w:p>
        </w:tc>
      </w:tr>
      <w:tr w:rsidR="00117EF1" w:rsidRPr="00D051F8" w14:paraId="4AAEDBF4"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169180D1" w14:textId="77777777" w:rsidR="00117EF1" w:rsidRPr="00D051F8" w:rsidRDefault="00117EF1" w:rsidP="00C43F72">
            <w:pPr>
              <w:rPr>
                <w:rFonts w:eastAsia="等线" w:cs="Times New Roman"/>
                <w:sz w:val="20"/>
                <w:szCs w:val="20"/>
              </w:rPr>
            </w:pPr>
            <w:r w:rsidRPr="00D051F8">
              <w:rPr>
                <w:rFonts w:eastAsia="等线" w:cs="Times New Roman"/>
                <w:sz w:val="20"/>
                <w:szCs w:val="20"/>
              </w:rPr>
              <w:t>Comparability</w:t>
            </w:r>
          </w:p>
        </w:tc>
        <w:tc>
          <w:tcPr>
            <w:tcW w:w="888" w:type="dxa"/>
            <w:tcBorders>
              <w:top w:val="nil"/>
              <w:left w:val="nil"/>
              <w:bottom w:val="single" w:sz="4" w:space="0" w:color="auto"/>
              <w:right w:val="single" w:sz="4" w:space="0" w:color="auto"/>
            </w:tcBorders>
            <w:shd w:val="clear" w:color="auto" w:fill="auto"/>
            <w:vAlign w:val="bottom"/>
            <w:hideMark/>
          </w:tcPr>
          <w:p w14:paraId="67078B52" w14:textId="77777777" w:rsidR="00117EF1" w:rsidRPr="00D051F8" w:rsidRDefault="00117EF1" w:rsidP="00C43F72">
            <w:pPr>
              <w:rPr>
                <w:rFonts w:eastAsia="等线" w:cs="Times New Roman"/>
                <w:sz w:val="20"/>
                <w:szCs w:val="20"/>
              </w:rPr>
            </w:pPr>
            <w:bookmarkStart w:id="0" w:name="OLE_LINK3"/>
            <w:bookmarkStart w:id="1" w:name="OLE_LINK4"/>
            <w:r w:rsidRPr="00D051F8">
              <w:rPr>
                <w:rFonts w:eastAsia="等线" w:cs="Times New Roman"/>
                <w:sz w:val="20"/>
                <w:szCs w:val="20"/>
              </w:rPr>
              <w:t>**</w:t>
            </w:r>
            <w:bookmarkEnd w:id="0"/>
            <w:bookmarkEnd w:id="1"/>
          </w:p>
        </w:tc>
        <w:tc>
          <w:tcPr>
            <w:tcW w:w="888" w:type="dxa"/>
            <w:tcBorders>
              <w:top w:val="nil"/>
              <w:left w:val="nil"/>
              <w:bottom w:val="single" w:sz="4" w:space="0" w:color="auto"/>
              <w:right w:val="single" w:sz="4" w:space="0" w:color="auto"/>
            </w:tcBorders>
            <w:shd w:val="clear" w:color="auto" w:fill="auto"/>
            <w:vAlign w:val="bottom"/>
            <w:hideMark/>
          </w:tcPr>
          <w:p w14:paraId="2778A7E0"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ACD031B"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5FD0EA2"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8271EF0"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6FDABEF7"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35DD0B82"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7C0F44C7"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70CE7C3A"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tcPr>
          <w:p w14:paraId="3C80B9AD" w14:textId="77777777" w:rsidR="00117EF1" w:rsidRPr="00D051F8" w:rsidRDefault="00117EF1" w:rsidP="00C43F72">
            <w:pPr>
              <w:rPr>
                <w:rFonts w:eastAsia="等线" w:cs="Times New Roman"/>
                <w:sz w:val="20"/>
                <w:szCs w:val="20"/>
              </w:rPr>
            </w:pPr>
          </w:p>
          <w:p w14:paraId="315FFE63"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r>
      <w:tr w:rsidR="00117EF1" w:rsidRPr="00D051F8" w14:paraId="51D9DA11"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3138FE20" w14:textId="77777777" w:rsidR="00117EF1" w:rsidRPr="00D051F8" w:rsidRDefault="00117EF1" w:rsidP="00C43F72">
            <w:pPr>
              <w:rPr>
                <w:rFonts w:eastAsia="等线" w:cs="Times New Roman"/>
                <w:sz w:val="20"/>
                <w:szCs w:val="20"/>
              </w:rPr>
            </w:pPr>
            <w:r w:rsidRPr="00D051F8">
              <w:rPr>
                <w:rFonts w:eastAsia="等线" w:cs="Times New Roman"/>
                <w:sz w:val="20"/>
                <w:szCs w:val="20"/>
              </w:rPr>
              <w:t>ascertainment of exposure</w:t>
            </w:r>
          </w:p>
        </w:tc>
        <w:tc>
          <w:tcPr>
            <w:tcW w:w="888" w:type="dxa"/>
            <w:tcBorders>
              <w:top w:val="nil"/>
              <w:left w:val="nil"/>
              <w:bottom w:val="single" w:sz="4" w:space="0" w:color="auto"/>
              <w:right w:val="single" w:sz="4" w:space="0" w:color="auto"/>
            </w:tcBorders>
            <w:shd w:val="clear" w:color="auto" w:fill="auto"/>
            <w:vAlign w:val="bottom"/>
            <w:hideMark/>
          </w:tcPr>
          <w:p w14:paraId="7279ED56"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4A92E2AB"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00E9FA7"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4C0F81DD"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9F5DDF9"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38513CAD"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1F917A90"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B17A541"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452B7845"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tcPr>
          <w:p w14:paraId="2FB1B7C0" w14:textId="77777777" w:rsidR="00117EF1" w:rsidRPr="00D051F8" w:rsidRDefault="00117EF1" w:rsidP="00C43F72">
            <w:pPr>
              <w:rPr>
                <w:rFonts w:eastAsia="等线" w:cs="Times New Roman"/>
                <w:sz w:val="20"/>
                <w:szCs w:val="20"/>
                <w:lang w:eastAsia="zh-CN"/>
              </w:rPr>
            </w:pPr>
          </w:p>
          <w:p w14:paraId="4FE2FB91" w14:textId="77777777" w:rsidR="00117EF1" w:rsidRPr="00D051F8" w:rsidRDefault="00117EF1" w:rsidP="00C43F72">
            <w:pPr>
              <w:rPr>
                <w:rFonts w:eastAsia="等线" w:cs="Times New Roman"/>
                <w:sz w:val="20"/>
                <w:szCs w:val="20"/>
                <w:lang w:eastAsia="zh-CN"/>
              </w:rPr>
            </w:pPr>
            <w:r w:rsidRPr="00D051F8">
              <w:rPr>
                <w:rFonts w:eastAsia="等线" w:cs="Times New Roman"/>
                <w:sz w:val="20"/>
                <w:szCs w:val="20"/>
                <w:lang w:eastAsia="zh-CN"/>
              </w:rPr>
              <w:t>-</w:t>
            </w:r>
          </w:p>
        </w:tc>
      </w:tr>
      <w:tr w:rsidR="00117EF1" w:rsidRPr="00D051F8" w14:paraId="79BA844F"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2D8FA9B3" w14:textId="77777777" w:rsidR="00117EF1" w:rsidRPr="00D051F8" w:rsidRDefault="00117EF1" w:rsidP="00C43F72">
            <w:pPr>
              <w:rPr>
                <w:rFonts w:eastAsia="等线" w:cs="Times New Roman"/>
                <w:sz w:val="20"/>
                <w:szCs w:val="20"/>
              </w:rPr>
            </w:pPr>
            <w:r w:rsidRPr="00D051F8">
              <w:rPr>
                <w:rFonts w:eastAsia="等线" w:cs="Times New Roman"/>
                <w:sz w:val="20"/>
                <w:szCs w:val="20"/>
              </w:rPr>
              <w:t xml:space="preserve">same method of ascertainment for cases </w:t>
            </w:r>
            <w:r w:rsidRPr="00D051F8">
              <w:rPr>
                <w:rFonts w:eastAsia="等线" w:cs="Times New Roman"/>
                <w:sz w:val="20"/>
                <w:szCs w:val="20"/>
              </w:rPr>
              <w:lastRenderedPageBreak/>
              <w:t>and controls</w:t>
            </w:r>
          </w:p>
        </w:tc>
        <w:tc>
          <w:tcPr>
            <w:tcW w:w="888" w:type="dxa"/>
            <w:tcBorders>
              <w:top w:val="nil"/>
              <w:left w:val="nil"/>
              <w:bottom w:val="single" w:sz="4" w:space="0" w:color="auto"/>
              <w:right w:val="single" w:sz="4" w:space="0" w:color="auto"/>
            </w:tcBorders>
            <w:shd w:val="clear" w:color="auto" w:fill="auto"/>
            <w:vAlign w:val="bottom"/>
            <w:hideMark/>
          </w:tcPr>
          <w:p w14:paraId="7B6E049A" w14:textId="77777777" w:rsidR="00117EF1" w:rsidRPr="00D051F8" w:rsidRDefault="00117EF1" w:rsidP="00C43F72">
            <w:pPr>
              <w:rPr>
                <w:rFonts w:eastAsia="等线" w:cs="Times New Roman"/>
                <w:sz w:val="20"/>
                <w:szCs w:val="20"/>
              </w:rPr>
            </w:pPr>
            <w:r w:rsidRPr="00D051F8">
              <w:rPr>
                <w:rFonts w:eastAsia="等线" w:cs="Times New Roman"/>
                <w:sz w:val="20"/>
                <w:szCs w:val="20"/>
              </w:rPr>
              <w:lastRenderedPageBreak/>
              <w:t>*</w:t>
            </w:r>
          </w:p>
        </w:tc>
        <w:tc>
          <w:tcPr>
            <w:tcW w:w="888" w:type="dxa"/>
            <w:tcBorders>
              <w:top w:val="nil"/>
              <w:left w:val="nil"/>
              <w:bottom w:val="single" w:sz="4" w:space="0" w:color="auto"/>
              <w:right w:val="single" w:sz="4" w:space="0" w:color="auto"/>
            </w:tcBorders>
            <w:shd w:val="clear" w:color="auto" w:fill="auto"/>
            <w:vAlign w:val="bottom"/>
            <w:hideMark/>
          </w:tcPr>
          <w:p w14:paraId="46B37A36"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6E64439B"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178270EB"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232B886"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6EDD954A"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45B522F5"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10AF123"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BD1A747"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tcPr>
          <w:p w14:paraId="250B2749" w14:textId="77777777" w:rsidR="00117EF1" w:rsidRPr="00D051F8" w:rsidRDefault="00117EF1" w:rsidP="00C43F72">
            <w:pPr>
              <w:rPr>
                <w:rFonts w:eastAsia="等线" w:cs="Times New Roman"/>
                <w:sz w:val="20"/>
                <w:szCs w:val="20"/>
              </w:rPr>
            </w:pPr>
          </w:p>
          <w:p w14:paraId="37EEE2DA" w14:textId="77777777" w:rsidR="00117EF1" w:rsidRPr="00D051F8" w:rsidRDefault="00117EF1" w:rsidP="00C43F72">
            <w:pPr>
              <w:rPr>
                <w:rFonts w:eastAsia="等线" w:cs="Times New Roman"/>
                <w:sz w:val="20"/>
                <w:szCs w:val="20"/>
              </w:rPr>
            </w:pPr>
          </w:p>
          <w:p w14:paraId="62819C09" w14:textId="77777777" w:rsidR="00117EF1" w:rsidRPr="00D051F8" w:rsidRDefault="00117EF1" w:rsidP="00C43F72">
            <w:pPr>
              <w:rPr>
                <w:rFonts w:eastAsia="等线" w:cs="Times New Roman"/>
                <w:sz w:val="20"/>
                <w:szCs w:val="20"/>
              </w:rPr>
            </w:pPr>
          </w:p>
          <w:p w14:paraId="214BF31E" w14:textId="77777777" w:rsidR="00117EF1" w:rsidRPr="00D051F8" w:rsidRDefault="00117EF1" w:rsidP="00C43F72">
            <w:pPr>
              <w:rPr>
                <w:rFonts w:eastAsia="等线" w:cs="Times New Roman"/>
                <w:sz w:val="20"/>
                <w:szCs w:val="20"/>
              </w:rPr>
            </w:pPr>
            <w:r w:rsidRPr="00D051F8">
              <w:rPr>
                <w:rFonts w:eastAsia="等线" w:cs="Times New Roman"/>
                <w:sz w:val="20"/>
                <w:szCs w:val="20"/>
              </w:rPr>
              <w:lastRenderedPageBreak/>
              <w:t>*</w:t>
            </w:r>
          </w:p>
        </w:tc>
      </w:tr>
      <w:tr w:rsidR="00117EF1" w:rsidRPr="00D051F8" w14:paraId="2982B6F6"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0372D6AB" w14:textId="77777777" w:rsidR="00117EF1" w:rsidRPr="00D051F8" w:rsidRDefault="00117EF1" w:rsidP="00C43F72">
            <w:pPr>
              <w:rPr>
                <w:rFonts w:eastAsia="等线" w:cs="Times New Roman"/>
                <w:sz w:val="20"/>
                <w:szCs w:val="20"/>
              </w:rPr>
            </w:pPr>
            <w:r w:rsidRPr="00D051F8">
              <w:rPr>
                <w:rFonts w:eastAsia="等线" w:cs="Times New Roman"/>
                <w:sz w:val="20"/>
                <w:szCs w:val="20"/>
              </w:rPr>
              <w:lastRenderedPageBreak/>
              <w:t>non-response rate</w:t>
            </w:r>
          </w:p>
        </w:tc>
        <w:tc>
          <w:tcPr>
            <w:tcW w:w="888" w:type="dxa"/>
            <w:tcBorders>
              <w:top w:val="nil"/>
              <w:left w:val="nil"/>
              <w:bottom w:val="single" w:sz="4" w:space="0" w:color="auto"/>
              <w:right w:val="single" w:sz="4" w:space="0" w:color="auto"/>
            </w:tcBorders>
            <w:shd w:val="clear" w:color="auto" w:fill="auto"/>
            <w:vAlign w:val="bottom"/>
            <w:hideMark/>
          </w:tcPr>
          <w:p w14:paraId="67A21D49"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14A5814"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C21D9F3"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29B2FB39"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25C792C"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40A1610E"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0A152849"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68B735F5"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shd w:val="clear" w:color="auto" w:fill="auto"/>
            <w:vAlign w:val="bottom"/>
            <w:hideMark/>
          </w:tcPr>
          <w:p w14:paraId="579DF61B"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c>
          <w:tcPr>
            <w:tcW w:w="888" w:type="dxa"/>
            <w:tcBorders>
              <w:top w:val="nil"/>
              <w:left w:val="nil"/>
              <w:bottom w:val="single" w:sz="4" w:space="0" w:color="auto"/>
              <w:right w:val="single" w:sz="4" w:space="0" w:color="auto"/>
            </w:tcBorders>
          </w:tcPr>
          <w:p w14:paraId="61F75E8C" w14:textId="77777777" w:rsidR="00117EF1" w:rsidRPr="00D051F8" w:rsidRDefault="00117EF1" w:rsidP="00C43F72">
            <w:pPr>
              <w:rPr>
                <w:rFonts w:eastAsia="等线" w:cs="Times New Roman"/>
                <w:sz w:val="20"/>
                <w:szCs w:val="20"/>
              </w:rPr>
            </w:pPr>
          </w:p>
          <w:p w14:paraId="69F2FA8C" w14:textId="77777777" w:rsidR="00117EF1" w:rsidRPr="00D051F8" w:rsidRDefault="00117EF1" w:rsidP="00C43F72">
            <w:pPr>
              <w:rPr>
                <w:rFonts w:eastAsia="等线" w:cs="Times New Roman"/>
                <w:sz w:val="20"/>
                <w:szCs w:val="20"/>
              </w:rPr>
            </w:pPr>
            <w:r w:rsidRPr="00D051F8">
              <w:rPr>
                <w:rFonts w:eastAsia="等线" w:cs="Times New Roman"/>
                <w:sz w:val="20"/>
                <w:szCs w:val="20"/>
              </w:rPr>
              <w:t>*</w:t>
            </w:r>
          </w:p>
        </w:tc>
      </w:tr>
      <w:tr w:rsidR="00117EF1" w:rsidRPr="00D051F8" w14:paraId="58ED7BC4" w14:textId="77777777" w:rsidTr="00C92BA3">
        <w:trPr>
          <w:trHeight w:val="1014"/>
          <w:jc w:val="center"/>
        </w:trPr>
        <w:tc>
          <w:tcPr>
            <w:tcW w:w="887" w:type="dxa"/>
            <w:tcBorders>
              <w:top w:val="nil"/>
              <w:left w:val="single" w:sz="4" w:space="0" w:color="auto"/>
              <w:bottom w:val="single" w:sz="4" w:space="0" w:color="auto"/>
              <w:right w:val="single" w:sz="4" w:space="0" w:color="auto"/>
            </w:tcBorders>
            <w:shd w:val="clear" w:color="auto" w:fill="auto"/>
            <w:vAlign w:val="bottom"/>
            <w:hideMark/>
          </w:tcPr>
          <w:p w14:paraId="16B1B6A3" w14:textId="77777777" w:rsidR="00117EF1" w:rsidRPr="00D051F8" w:rsidRDefault="00117EF1" w:rsidP="00C43F72">
            <w:pPr>
              <w:rPr>
                <w:rFonts w:eastAsia="等线" w:cs="Times New Roman"/>
                <w:sz w:val="20"/>
                <w:szCs w:val="20"/>
              </w:rPr>
            </w:pPr>
            <w:r w:rsidRPr="00D051F8">
              <w:rPr>
                <w:rFonts w:eastAsia="等线" w:cs="Times New Roman"/>
                <w:sz w:val="20"/>
                <w:szCs w:val="20"/>
              </w:rPr>
              <w:t>total scores</w:t>
            </w:r>
          </w:p>
        </w:tc>
        <w:tc>
          <w:tcPr>
            <w:tcW w:w="888" w:type="dxa"/>
            <w:tcBorders>
              <w:top w:val="nil"/>
              <w:left w:val="nil"/>
              <w:bottom w:val="single" w:sz="4" w:space="0" w:color="auto"/>
              <w:right w:val="single" w:sz="4" w:space="0" w:color="auto"/>
            </w:tcBorders>
            <w:shd w:val="clear" w:color="auto" w:fill="auto"/>
            <w:vAlign w:val="bottom"/>
            <w:hideMark/>
          </w:tcPr>
          <w:p w14:paraId="3AB858B1" w14:textId="77777777" w:rsidR="00117EF1" w:rsidRPr="00D051F8" w:rsidRDefault="00117EF1" w:rsidP="00C43F72">
            <w:pPr>
              <w:rPr>
                <w:rFonts w:eastAsia="等线" w:cs="Times New Roman"/>
                <w:sz w:val="20"/>
                <w:szCs w:val="20"/>
              </w:rPr>
            </w:pPr>
            <w:r w:rsidRPr="00D051F8">
              <w:rPr>
                <w:rFonts w:eastAsia="等线" w:cs="Times New Roman"/>
                <w:sz w:val="20"/>
                <w:szCs w:val="20"/>
              </w:rPr>
              <w:t>6</w:t>
            </w:r>
          </w:p>
        </w:tc>
        <w:tc>
          <w:tcPr>
            <w:tcW w:w="888" w:type="dxa"/>
            <w:tcBorders>
              <w:top w:val="nil"/>
              <w:left w:val="nil"/>
              <w:bottom w:val="single" w:sz="4" w:space="0" w:color="auto"/>
              <w:right w:val="single" w:sz="4" w:space="0" w:color="auto"/>
            </w:tcBorders>
            <w:shd w:val="clear" w:color="auto" w:fill="auto"/>
            <w:vAlign w:val="bottom"/>
            <w:hideMark/>
          </w:tcPr>
          <w:p w14:paraId="4D2F5119" w14:textId="77777777" w:rsidR="00117EF1" w:rsidRPr="00D051F8" w:rsidRDefault="00117EF1" w:rsidP="00C43F72">
            <w:pPr>
              <w:rPr>
                <w:rFonts w:eastAsia="等线" w:cs="Times New Roman"/>
                <w:sz w:val="20"/>
                <w:szCs w:val="20"/>
              </w:rPr>
            </w:pPr>
            <w:r w:rsidRPr="00D051F8">
              <w:rPr>
                <w:rFonts w:eastAsia="等线" w:cs="Times New Roman"/>
                <w:sz w:val="20"/>
                <w:szCs w:val="20"/>
              </w:rPr>
              <w:t>8</w:t>
            </w:r>
          </w:p>
        </w:tc>
        <w:tc>
          <w:tcPr>
            <w:tcW w:w="888" w:type="dxa"/>
            <w:tcBorders>
              <w:top w:val="nil"/>
              <w:left w:val="nil"/>
              <w:bottom w:val="single" w:sz="4" w:space="0" w:color="auto"/>
              <w:right w:val="single" w:sz="4" w:space="0" w:color="auto"/>
            </w:tcBorders>
            <w:shd w:val="clear" w:color="auto" w:fill="auto"/>
            <w:vAlign w:val="bottom"/>
            <w:hideMark/>
          </w:tcPr>
          <w:p w14:paraId="2B46FAE8" w14:textId="77777777" w:rsidR="00117EF1" w:rsidRPr="00D051F8" w:rsidRDefault="00117EF1" w:rsidP="00C43F72">
            <w:pPr>
              <w:rPr>
                <w:rFonts w:eastAsia="等线" w:cs="Times New Roman"/>
                <w:sz w:val="20"/>
                <w:szCs w:val="20"/>
              </w:rPr>
            </w:pPr>
            <w:r w:rsidRPr="00D051F8">
              <w:rPr>
                <w:rFonts w:eastAsia="等线" w:cs="Times New Roman"/>
                <w:sz w:val="20"/>
                <w:szCs w:val="20"/>
              </w:rPr>
              <w:t>8</w:t>
            </w:r>
          </w:p>
        </w:tc>
        <w:tc>
          <w:tcPr>
            <w:tcW w:w="888" w:type="dxa"/>
            <w:tcBorders>
              <w:top w:val="nil"/>
              <w:left w:val="nil"/>
              <w:bottom w:val="single" w:sz="4" w:space="0" w:color="auto"/>
              <w:right w:val="single" w:sz="4" w:space="0" w:color="auto"/>
            </w:tcBorders>
            <w:shd w:val="clear" w:color="auto" w:fill="auto"/>
            <w:vAlign w:val="bottom"/>
            <w:hideMark/>
          </w:tcPr>
          <w:p w14:paraId="5D14736A" w14:textId="77777777" w:rsidR="00117EF1" w:rsidRPr="00D051F8" w:rsidRDefault="00117EF1" w:rsidP="00C43F72">
            <w:pPr>
              <w:rPr>
                <w:rFonts w:eastAsia="等线" w:cs="Times New Roman"/>
                <w:sz w:val="20"/>
                <w:szCs w:val="20"/>
              </w:rPr>
            </w:pPr>
            <w:r w:rsidRPr="00D051F8">
              <w:rPr>
                <w:rFonts w:eastAsia="等线" w:cs="Times New Roman"/>
                <w:sz w:val="20"/>
                <w:szCs w:val="20"/>
              </w:rPr>
              <w:t>8</w:t>
            </w:r>
          </w:p>
        </w:tc>
        <w:tc>
          <w:tcPr>
            <w:tcW w:w="888" w:type="dxa"/>
            <w:tcBorders>
              <w:top w:val="nil"/>
              <w:left w:val="nil"/>
              <w:bottom w:val="single" w:sz="4" w:space="0" w:color="auto"/>
              <w:right w:val="single" w:sz="4" w:space="0" w:color="auto"/>
            </w:tcBorders>
            <w:shd w:val="clear" w:color="auto" w:fill="auto"/>
            <w:vAlign w:val="bottom"/>
            <w:hideMark/>
          </w:tcPr>
          <w:p w14:paraId="749CA13E" w14:textId="77777777" w:rsidR="00117EF1" w:rsidRPr="00D051F8" w:rsidRDefault="00117EF1" w:rsidP="00C43F72">
            <w:pPr>
              <w:rPr>
                <w:rFonts w:eastAsia="等线" w:cs="Times New Roman"/>
                <w:sz w:val="20"/>
                <w:szCs w:val="20"/>
              </w:rPr>
            </w:pPr>
            <w:r w:rsidRPr="00D051F8">
              <w:rPr>
                <w:rFonts w:eastAsia="等线" w:cs="Times New Roman"/>
                <w:sz w:val="20"/>
                <w:szCs w:val="20"/>
              </w:rPr>
              <w:t>5</w:t>
            </w:r>
          </w:p>
        </w:tc>
        <w:tc>
          <w:tcPr>
            <w:tcW w:w="888" w:type="dxa"/>
            <w:tcBorders>
              <w:top w:val="nil"/>
              <w:left w:val="nil"/>
              <w:bottom w:val="single" w:sz="4" w:space="0" w:color="auto"/>
              <w:right w:val="single" w:sz="4" w:space="0" w:color="auto"/>
            </w:tcBorders>
            <w:shd w:val="clear" w:color="auto" w:fill="auto"/>
            <w:vAlign w:val="bottom"/>
            <w:hideMark/>
          </w:tcPr>
          <w:p w14:paraId="37E2AB67" w14:textId="77777777" w:rsidR="00117EF1" w:rsidRPr="00D051F8" w:rsidRDefault="00117EF1" w:rsidP="00C43F72">
            <w:pPr>
              <w:rPr>
                <w:rFonts w:eastAsia="等线" w:cs="Times New Roman"/>
                <w:sz w:val="20"/>
                <w:szCs w:val="20"/>
              </w:rPr>
            </w:pPr>
            <w:r w:rsidRPr="00D051F8">
              <w:rPr>
                <w:rFonts w:eastAsia="等线" w:cs="Times New Roman"/>
                <w:sz w:val="20"/>
                <w:szCs w:val="20"/>
              </w:rPr>
              <w:t>6</w:t>
            </w:r>
          </w:p>
        </w:tc>
        <w:tc>
          <w:tcPr>
            <w:tcW w:w="888" w:type="dxa"/>
            <w:tcBorders>
              <w:top w:val="nil"/>
              <w:left w:val="nil"/>
              <w:bottom w:val="single" w:sz="4" w:space="0" w:color="auto"/>
              <w:right w:val="single" w:sz="4" w:space="0" w:color="auto"/>
            </w:tcBorders>
            <w:shd w:val="clear" w:color="auto" w:fill="auto"/>
            <w:vAlign w:val="bottom"/>
            <w:hideMark/>
          </w:tcPr>
          <w:p w14:paraId="0DD66D35" w14:textId="77777777" w:rsidR="00117EF1" w:rsidRPr="00D051F8" w:rsidRDefault="00117EF1" w:rsidP="00C43F72">
            <w:pPr>
              <w:rPr>
                <w:rFonts w:eastAsia="等线" w:cs="Times New Roman"/>
                <w:sz w:val="20"/>
                <w:szCs w:val="20"/>
              </w:rPr>
            </w:pPr>
            <w:r w:rsidRPr="00D051F8">
              <w:rPr>
                <w:rFonts w:eastAsia="等线" w:cs="Times New Roman"/>
                <w:sz w:val="20"/>
                <w:szCs w:val="20"/>
              </w:rPr>
              <w:t>8</w:t>
            </w:r>
          </w:p>
        </w:tc>
        <w:tc>
          <w:tcPr>
            <w:tcW w:w="888" w:type="dxa"/>
            <w:tcBorders>
              <w:top w:val="nil"/>
              <w:left w:val="nil"/>
              <w:bottom w:val="single" w:sz="4" w:space="0" w:color="auto"/>
              <w:right w:val="single" w:sz="4" w:space="0" w:color="auto"/>
            </w:tcBorders>
            <w:shd w:val="clear" w:color="auto" w:fill="auto"/>
            <w:vAlign w:val="bottom"/>
            <w:hideMark/>
          </w:tcPr>
          <w:p w14:paraId="7628351C" w14:textId="77777777" w:rsidR="00117EF1" w:rsidRPr="00D051F8" w:rsidRDefault="00117EF1" w:rsidP="00C43F72">
            <w:pPr>
              <w:rPr>
                <w:rFonts w:eastAsia="等线" w:cs="Times New Roman"/>
                <w:sz w:val="20"/>
                <w:szCs w:val="20"/>
              </w:rPr>
            </w:pPr>
            <w:r w:rsidRPr="00D051F8">
              <w:rPr>
                <w:rFonts w:eastAsia="等线" w:cs="Times New Roman"/>
                <w:sz w:val="20"/>
                <w:szCs w:val="20"/>
              </w:rPr>
              <w:t>7</w:t>
            </w:r>
          </w:p>
        </w:tc>
        <w:tc>
          <w:tcPr>
            <w:tcW w:w="888" w:type="dxa"/>
            <w:tcBorders>
              <w:top w:val="nil"/>
              <w:left w:val="nil"/>
              <w:bottom w:val="single" w:sz="4" w:space="0" w:color="auto"/>
              <w:right w:val="single" w:sz="4" w:space="0" w:color="auto"/>
            </w:tcBorders>
            <w:shd w:val="clear" w:color="auto" w:fill="auto"/>
            <w:vAlign w:val="bottom"/>
            <w:hideMark/>
          </w:tcPr>
          <w:p w14:paraId="7F8A6F79" w14:textId="77777777" w:rsidR="00117EF1" w:rsidRPr="00D051F8" w:rsidRDefault="00117EF1" w:rsidP="00C43F72">
            <w:pPr>
              <w:rPr>
                <w:rFonts w:eastAsia="等线" w:cs="Times New Roman"/>
                <w:sz w:val="20"/>
                <w:szCs w:val="20"/>
              </w:rPr>
            </w:pPr>
            <w:r w:rsidRPr="00D051F8">
              <w:rPr>
                <w:rFonts w:eastAsia="等线" w:cs="Times New Roman"/>
                <w:sz w:val="20"/>
                <w:szCs w:val="20"/>
              </w:rPr>
              <w:t>6</w:t>
            </w:r>
          </w:p>
        </w:tc>
        <w:tc>
          <w:tcPr>
            <w:tcW w:w="888" w:type="dxa"/>
            <w:tcBorders>
              <w:top w:val="nil"/>
              <w:left w:val="nil"/>
              <w:bottom w:val="single" w:sz="4" w:space="0" w:color="auto"/>
              <w:right w:val="single" w:sz="4" w:space="0" w:color="auto"/>
            </w:tcBorders>
          </w:tcPr>
          <w:p w14:paraId="7CE38258" w14:textId="77777777" w:rsidR="00117EF1" w:rsidRPr="00D051F8" w:rsidRDefault="00117EF1" w:rsidP="00C43F72">
            <w:pPr>
              <w:rPr>
                <w:rFonts w:eastAsia="等线" w:cs="Times New Roman"/>
                <w:sz w:val="20"/>
                <w:szCs w:val="20"/>
                <w:lang w:eastAsia="zh-CN"/>
              </w:rPr>
            </w:pPr>
          </w:p>
          <w:p w14:paraId="3F0C60E1" w14:textId="77777777" w:rsidR="00117EF1" w:rsidRPr="00D051F8" w:rsidRDefault="00117EF1" w:rsidP="00C43F72">
            <w:pPr>
              <w:rPr>
                <w:rFonts w:eastAsia="等线" w:cs="Times New Roman"/>
                <w:sz w:val="20"/>
                <w:szCs w:val="20"/>
                <w:lang w:eastAsia="zh-CN"/>
              </w:rPr>
            </w:pPr>
            <w:r w:rsidRPr="00D051F8">
              <w:rPr>
                <w:rFonts w:eastAsia="等线" w:cs="Times New Roman"/>
                <w:sz w:val="20"/>
                <w:szCs w:val="20"/>
                <w:lang w:eastAsia="zh-CN"/>
              </w:rPr>
              <w:t>5</w:t>
            </w:r>
          </w:p>
        </w:tc>
      </w:tr>
    </w:tbl>
    <w:p w14:paraId="29B1FADA" w14:textId="10C4D24D" w:rsidR="00117EF1" w:rsidRDefault="00117EF1" w:rsidP="00C43F72">
      <w:pPr>
        <w:rPr>
          <w:rFonts w:cs="Times New Roman"/>
          <w:sz w:val="20"/>
          <w:szCs w:val="20"/>
        </w:rPr>
      </w:pPr>
      <w:r w:rsidRPr="00D051F8">
        <w:rPr>
          <w:rFonts w:cs="Times New Roman"/>
          <w:sz w:val="20"/>
          <w:szCs w:val="20"/>
        </w:rPr>
        <w:t>(* = one score)</w:t>
      </w:r>
    </w:p>
    <w:p w14:paraId="69C49D8D" w14:textId="2B908B05" w:rsidR="00EE6B3D" w:rsidRPr="00EE6B3D" w:rsidRDefault="00EE6B3D" w:rsidP="00EE6B3D">
      <w:pPr>
        <w:jc w:val="center"/>
        <w:rPr>
          <w:rFonts w:cs="Times New Roman" w:hint="eastAsia"/>
          <w:b/>
          <w:bCs/>
          <w:sz w:val="20"/>
          <w:szCs w:val="20"/>
          <w:lang w:eastAsia="zh-CN"/>
        </w:rPr>
      </w:pPr>
      <w:r w:rsidRPr="00EE6B3D">
        <w:rPr>
          <w:rFonts w:cs="Times New Roman" w:hint="eastAsia"/>
          <w:b/>
          <w:bCs/>
          <w:sz w:val="20"/>
          <w:szCs w:val="20"/>
          <w:lang w:eastAsia="zh-CN"/>
        </w:rPr>
        <w:t>T</w:t>
      </w:r>
      <w:r w:rsidRPr="00EE6B3D">
        <w:rPr>
          <w:rFonts w:cs="Times New Roman"/>
          <w:b/>
          <w:bCs/>
          <w:sz w:val="20"/>
          <w:szCs w:val="20"/>
          <w:lang w:eastAsia="zh-CN"/>
        </w:rPr>
        <w:t xml:space="preserve">able S2. </w:t>
      </w:r>
      <w:r w:rsidR="001574FD">
        <w:rPr>
          <w:rFonts w:cs="Times New Roman"/>
          <w:b/>
          <w:bCs/>
          <w:sz w:val="20"/>
          <w:szCs w:val="20"/>
          <w:lang w:eastAsia="zh-CN"/>
        </w:rPr>
        <w:t xml:space="preserve">Using </w:t>
      </w:r>
      <w:r w:rsidRPr="00EE6B3D">
        <w:rPr>
          <w:rFonts w:cs="Times New Roman"/>
          <w:b/>
          <w:bCs/>
          <w:sz w:val="20"/>
          <w:szCs w:val="20"/>
          <w:lang w:eastAsia="zh-CN"/>
        </w:rPr>
        <w:t xml:space="preserve">GARDE </w:t>
      </w:r>
      <w:r w:rsidR="001574FD">
        <w:rPr>
          <w:rFonts w:cs="Times New Roman"/>
          <w:b/>
          <w:bCs/>
          <w:sz w:val="20"/>
          <w:szCs w:val="20"/>
          <w:lang w:eastAsia="zh-CN"/>
        </w:rPr>
        <w:t>to</w:t>
      </w:r>
      <w:r w:rsidRPr="00EE6B3D">
        <w:rPr>
          <w:rFonts w:cs="Times New Roman"/>
          <w:b/>
          <w:bCs/>
          <w:sz w:val="20"/>
          <w:szCs w:val="20"/>
          <w:lang w:eastAsia="zh-CN"/>
        </w:rPr>
        <w:t xml:space="preserve"> </w:t>
      </w:r>
      <w:r w:rsidRPr="00EE6B3D">
        <w:rPr>
          <w:rFonts w:cs="Times New Roman"/>
          <w:b/>
          <w:bCs/>
          <w:color w:val="000000"/>
          <w:sz w:val="20"/>
          <w:szCs w:val="20"/>
        </w:rPr>
        <w:t>assess the credibility of the current evidence</w:t>
      </w:r>
    </w:p>
    <w:tbl>
      <w:tblPr>
        <w:tblW w:w="11304" w:type="dxa"/>
        <w:jc w:val="center"/>
        <w:tblLayout w:type="fixed"/>
        <w:tblLook w:val="04A0" w:firstRow="1" w:lastRow="0" w:firstColumn="1" w:lastColumn="0" w:noHBand="0" w:noVBand="1"/>
      </w:tblPr>
      <w:tblGrid>
        <w:gridCol w:w="1413"/>
        <w:gridCol w:w="850"/>
        <w:gridCol w:w="817"/>
        <w:gridCol w:w="1027"/>
        <w:gridCol w:w="1027"/>
        <w:gridCol w:w="1027"/>
        <w:gridCol w:w="1027"/>
        <w:gridCol w:w="1027"/>
        <w:gridCol w:w="1027"/>
        <w:gridCol w:w="1027"/>
        <w:gridCol w:w="1035"/>
      </w:tblGrid>
      <w:tr w:rsidR="00EE6B3D" w:rsidRPr="00EE6B3D" w14:paraId="60A742CD" w14:textId="77777777" w:rsidTr="00DA3D76">
        <w:trPr>
          <w:trHeight w:val="1173"/>
          <w:jc w:val="center"/>
        </w:trPr>
        <w:tc>
          <w:tcPr>
            <w:tcW w:w="11304"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14:paraId="2659DE06" w14:textId="77777777" w:rsidR="00EE6B3D" w:rsidRPr="00EE6B3D" w:rsidRDefault="00EE6B3D" w:rsidP="00DA3D76">
            <w:pPr>
              <w:jc w:val="center"/>
              <w:rPr>
                <w:rFonts w:eastAsia="等线" w:cs="Times New Roman"/>
                <w:sz w:val="20"/>
                <w:szCs w:val="20"/>
              </w:rPr>
            </w:pPr>
            <w:r w:rsidRPr="00EE6B3D">
              <w:rPr>
                <w:rFonts w:cs="Times New Roman"/>
                <w:i/>
                <w:iCs/>
                <w:color w:val="000000"/>
                <w:sz w:val="20"/>
                <w:szCs w:val="20"/>
              </w:rPr>
              <w:t>Grading of Recommendations, Assessment, Development, and Evaluations (GRADE)</w:t>
            </w:r>
          </w:p>
        </w:tc>
      </w:tr>
      <w:tr w:rsidR="00EE6B3D" w:rsidRPr="00EE6B3D" w14:paraId="640ED6CD"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BBA9C46" w14:textId="77777777" w:rsidR="00EE6B3D" w:rsidRPr="00EE6B3D" w:rsidRDefault="00EE6B3D" w:rsidP="00DA3D76">
            <w:pPr>
              <w:rPr>
                <w:rFonts w:eastAsia="等线" w:cs="Times New Roman"/>
                <w:sz w:val="20"/>
                <w:szCs w:val="20"/>
              </w:rPr>
            </w:pPr>
            <w:r w:rsidRPr="00EE6B3D">
              <w:rPr>
                <w:rFonts w:eastAsia="等线" w:cs="Times New Roman"/>
                <w:sz w:val="20"/>
                <w:szCs w:val="20"/>
              </w:rPr>
              <w:t>quality assessment criteria</w:t>
            </w:r>
          </w:p>
        </w:tc>
        <w:tc>
          <w:tcPr>
            <w:tcW w:w="850" w:type="dxa"/>
            <w:tcBorders>
              <w:top w:val="nil"/>
              <w:left w:val="nil"/>
              <w:bottom w:val="single" w:sz="4" w:space="0" w:color="auto"/>
              <w:right w:val="single" w:sz="4" w:space="0" w:color="auto"/>
            </w:tcBorders>
            <w:shd w:val="clear" w:color="auto" w:fill="auto"/>
            <w:vAlign w:val="center"/>
            <w:hideMark/>
          </w:tcPr>
          <w:p w14:paraId="1109EF31" w14:textId="77777777" w:rsidR="00EE6B3D" w:rsidRPr="00EE6B3D" w:rsidRDefault="00EE6B3D" w:rsidP="00DA3D76">
            <w:pPr>
              <w:rPr>
                <w:rFonts w:eastAsia="等线" w:cs="Times New Roman"/>
                <w:sz w:val="20"/>
                <w:szCs w:val="20"/>
              </w:rPr>
            </w:pPr>
            <w:proofErr w:type="spellStart"/>
            <w:r w:rsidRPr="00EE6B3D">
              <w:rPr>
                <w:rFonts w:eastAsia="等线" w:cs="Times New Roman"/>
                <w:sz w:val="20"/>
                <w:szCs w:val="20"/>
              </w:rPr>
              <w:t>Alexandrakis</w:t>
            </w:r>
            <w:proofErr w:type="spellEnd"/>
            <w:r w:rsidRPr="00EE6B3D">
              <w:rPr>
                <w:rFonts w:eastAsia="等线" w:cs="Times New Roman"/>
                <w:sz w:val="20"/>
                <w:szCs w:val="20"/>
              </w:rPr>
              <w:t>, 2004</w:t>
            </w:r>
          </w:p>
        </w:tc>
        <w:tc>
          <w:tcPr>
            <w:tcW w:w="817" w:type="dxa"/>
            <w:tcBorders>
              <w:top w:val="nil"/>
              <w:left w:val="nil"/>
              <w:bottom w:val="single" w:sz="4" w:space="0" w:color="auto"/>
              <w:right w:val="single" w:sz="4" w:space="0" w:color="auto"/>
            </w:tcBorders>
            <w:shd w:val="clear" w:color="auto" w:fill="auto"/>
            <w:vAlign w:val="center"/>
            <w:hideMark/>
          </w:tcPr>
          <w:p w14:paraId="4529E266" w14:textId="77777777" w:rsidR="00EE6B3D" w:rsidRPr="00EE6B3D" w:rsidRDefault="00EE6B3D" w:rsidP="00DA3D76">
            <w:pPr>
              <w:rPr>
                <w:rFonts w:eastAsia="等线" w:cs="Times New Roman"/>
                <w:sz w:val="20"/>
                <w:szCs w:val="20"/>
              </w:rPr>
            </w:pPr>
            <w:proofErr w:type="spellStart"/>
            <w:r w:rsidRPr="00EE6B3D">
              <w:rPr>
                <w:rFonts w:eastAsia="等线" w:cs="Times New Roman"/>
                <w:sz w:val="20"/>
                <w:szCs w:val="20"/>
              </w:rPr>
              <w:t>Dalamaga</w:t>
            </w:r>
            <w:proofErr w:type="spellEnd"/>
            <w:r w:rsidRPr="00EE6B3D">
              <w:rPr>
                <w:rFonts w:eastAsia="等线" w:cs="Times New Roman"/>
                <w:sz w:val="20"/>
                <w:szCs w:val="20"/>
              </w:rPr>
              <w:t>, 2009</w:t>
            </w:r>
          </w:p>
        </w:tc>
        <w:tc>
          <w:tcPr>
            <w:tcW w:w="1027" w:type="dxa"/>
            <w:tcBorders>
              <w:top w:val="nil"/>
              <w:left w:val="nil"/>
              <w:bottom w:val="single" w:sz="4" w:space="0" w:color="auto"/>
              <w:right w:val="single" w:sz="4" w:space="0" w:color="auto"/>
            </w:tcBorders>
            <w:shd w:val="clear" w:color="auto" w:fill="auto"/>
            <w:vAlign w:val="center"/>
            <w:hideMark/>
          </w:tcPr>
          <w:p w14:paraId="72DF3459" w14:textId="77777777" w:rsidR="00EE6B3D" w:rsidRPr="00EE6B3D" w:rsidRDefault="00EE6B3D" w:rsidP="00DA3D76">
            <w:pPr>
              <w:rPr>
                <w:rFonts w:eastAsia="等线" w:cs="Times New Roman"/>
                <w:sz w:val="20"/>
                <w:szCs w:val="20"/>
              </w:rPr>
            </w:pPr>
            <w:r w:rsidRPr="00EE6B3D">
              <w:rPr>
                <w:rFonts w:eastAsia="等线" w:cs="Times New Roman"/>
                <w:sz w:val="20"/>
                <w:szCs w:val="20"/>
              </w:rPr>
              <w:t>Hofmann, 2012</w:t>
            </w:r>
          </w:p>
        </w:tc>
        <w:tc>
          <w:tcPr>
            <w:tcW w:w="1027" w:type="dxa"/>
            <w:tcBorders>
              <w:top w:val="nil"/>
              <w:left w:val="nil"/>
              <w:bottom w:val="single" w:sz="4" w:space="0" w:color="auto"/>
              <w:right w:val="single" w:sz="4" w:space="0" w:color="auto"/>
            </w:tcBorders>
            <w:shd w:val="clear" w:color="auto" w:fill="auto"/>
            <w:vAlign w:val="center"/>
            <w:hideMark/>
          </w:tcPr>
          <w:p w14:paraId="77E83D9A" w14:textId="77777777" w:rsidR="00EE6B3D" w:rsidRPr="00EE6B3D" w:rsidRDefault="00EE6B3D" w:rsidP="00DA3D76">
            <w:pPr>
              <w:rPr>
                <w:rFonts w:eastAsia="等线" w:cs="Times New Roman"/>
                <w:sz w:val="20"/>
                <w:szCs w:val="20"/>
              </w:rPr>
            </w:pPr>
            <w:r w:rsidRPr="00EE6B3D">
              <w:rPr>
                <w:rFonts w:eastAsia="等线" w:cs="Times New Roman"/>
                <w:sz w:val="20"/>
                <w:szCs w:val="20"/>
              </w:rPr>
              <w:t>Hofmann, 2016</w:t>
            </w:r>
          </w:p>
        </w:tc>
        <w:tc>
          <w:tcPr>
            <w:tcW w:w="1027" w:type="dxa"/>
            <w:tcBorders>
              <w:top w:val="nil"/>
              <w:left w:val="nil"/>
              <w:bottom w:val="single" w:sz="4" w:space="0" w:color="auto"/>
              <w:right w:val="single" w:sz="4" w:space="0" w:color="auto"/>
            </w:tcBorders>
            <w:shd w:val="clear" w:color="auto" w:fill="auto"/>
            <w:vAlign w:val="center"/>
            <w:hideMark/>
          </w:tcPr>
          <w:p w14:paraId="23904624" w14:textId="77777777" w:rsidR="00EE6B3D" w:rsidRPr="00EE6B3D" w:rsidRDefault="00EE6B3D" w:rsidP="00DA3D76">
            <w:pPr>
              <w:rPr>
                <w:rFonts w:eastAsia="等线" w:cs="Times New Roman"/>
                <w:sz w:val="20"/>
                <w:szCs w:val="20"/>
              </w:rPr>
            </w:pPr>
            <w:r w:rsidRPr="00EE6B3D">
              <w:rPr>
                <w:rFonts w:eastAsia="等线" w:cs="Times New Roman"/>
                <w:sz w:val="20"/>
                <w:szCs w:val="20"/>
              </w:rPr>
              <w:t>Liu, 2020</w:t>
            </w:r>
          </w:p>
        </w:tc>
        <w:tc>
          <w:tcPr>
            <w:tcW w:w="1027" w:type="dxa"/>
            <w:tcBorders>
              <w:top w:val="nil"/>
              <w:left w:val="nil"/>
              <w:bottom w:val="single" w:sz="4" w:space="0" w:color="auto"/>
              <w:right w:val="single" w:sz="4" w:space="0" w:color="auto"/>
            </w:tcBorders>
            <w:shd w:val="clear" w:color="auto" w:fill="auto"/>
            <w:vAlign w:val="center"/>
            <w:hideMark/>
          </w:tcPr>
          <w:p w14:paraId="70DF9D08" w14:textId="77777777" w:rsidR="00EE6B3D" w:rsidRPr="00EE6B3D" w:rsidRDefault="00EE6B3D" w:rsidP="00DA3D76">
            <w:pPr>
              <w:rPr>
                <w:rFonts w:eastAsia="等线" w:cs="Times New Roman"/>
                <w:sz w:val="20"/>
                <w:szCs w:val="20"/>
              </w:rPr>
            </w:pPr>
            <w:r w:rsidRPr="00EE6B3D">
              <w:rPr>
                <w:rFonts w:eastAsia="等线" w:cs="Times New Roman"/>
                <w:sz w:val="20"/>
                <w:szCs w:val="20"/>
              </w:rPr>
              <w:t>Pamuk, 2006</w:t>
            </w:r>
          </w:p>
        </w:tc>
        <w:tc>
          <w:tcPr>
            <w:tcW w:w="1027" w:type="dxa"/>
            <w:tcBorders>
              <w:top w:val="nil"/>
              <w:left w:val="nil"/>
              <w:bottom w:val="single" w:sz="4" w:space="0" w:color="auto"/>
              <w:right w:val="single" w:sz="4" w:space="0" w:color="auto"/>
            </w:tcBorders>
            <w:shd w:val="clear" w:color="auto" w:fill="auto"/>
            <w:vAlign w:val="center"/>
            <w:hideMark/>
          </w:tcPr>
          <w:p w14:paraId="4D982076" w14:textId="77777777" w:rsidR="00EE6B3D" w:rsidRPr="00EE6B3D" w:rsidRDefault="00EE6B3D" w:rsidP="00DA3D76">
            <w:pPr>
              <w:rPr>
                <w:rFonts w:eastAsia="等线" w:cs="Times New Roman"/>
                <w:sz w:val="20"/>
                <w:szCs w:val="20"/>
              </w:rPr>
            </w:pPr>
            <w:r w:rsidRPr="00EE6B3D">
              <w:rPr>
                <w:rFonts w:eastAsia="等线" w:cs="Times New Roman"/>
                <w:sz w:val="20"/>
                <w:szCs w:val="20"/>
              </w:rPr>
              <w:t>Santo, 2017</w:t>
            </w:r>
          </w:p>
        </w:tc>
        <w:tc>
          <w:tcPr>
            <w:tcW w:w="1027" w:type="dxa"/>
            <w:tcBorders>
              <w:top w:val="nil"/>
              <w:left w:val="nil"/>
              <w:bottom w:val="single" w:sz="4" w:space="0" w:color="auto"/>
              <w:right w:val="single" w:sz="4" w:space="0" w:color="auto"/>
            </w:tcBorders>
            <w:shd w:val="clear" w:color="auto" w:fill="auto"/>
            <w:vAlign w:val="center"/>
            <w:hideMark/>
          </w:tcPr>
          <w:p w14:paraId="60221FB7" w14:textId="77777777" w:rsidR="00EE6B3D" w:rsidRPr="00EE6B3D" w:rsidRDefault="00EE6B3D" w:rsidP="00DA3D76">
            <w:pPr>
              <w:rPr>
                <w:rFonts w:eastAsia="等线" w:cs="Times New Roman"/>
                <w:sz w:val="20"/>
                <w:szCs w:val="20"/>
              </w:rPr>
            </w:pPr>
            <w:r w:rsidRPr="00EE6B3D">
              <w:rPr>
                <w:rFonts w:eastAsia="等线" w:cs="Times New Roman"/>
                <w:sz w:val="20"/>
                <w:szCs w:val="20"/>
              </w:rPr>
              <w:t>Yu, 2016</w:t>
            </w:r>
          </w:p>
        </w:tc>
        <w:tc>
          <w:tcPr>
            <w:tcW w:w="1027" w:type="dxa"/>
            <w:tcBorders>
              <w:top w:val="nil"/>
              <w:left w:val="nil"/>
              <w:bottom w:val="single" w:sz="4" w:space="0" w:color="auto"/>
              <w:right w:val="single" w:sz="4" w:space="0" w:color="auto"/>
            </w:tcBorders>
            <w:shd w:val="clear" w:color="auto" w:fill="auto"/>
            <w:vAlign w:val="center"/>
            <w:hideMark/>
          </w:tcPr>
          <w:p w14:paraId="182788F3" w14:textId="77777777" w:rsidR="00EE6B3D" w:rsidRPr="00EE6B3D" w:rsidRDefault="00EE6B3D" w:rsidP="00DA3D76">
            <w:pPr>
              <w:jc w:val="center"/>
              <w:rPr>
                <w:rFonts w:eastAsia="等线" w:cs="Times New Roman"/>
                <w:sz w:val="20"/>
                <w:szCs w:val="20"/>
              </w:rPr>
            </w:pPr>
            <w:proofErr w:type="spellStart"/>
            <w:r w:rsidRPr="00EE6B3D">
              <w:rPr>
                <w:rFonts w:eastAsia="等线" w:cs="Times New Roman"/>
                <w:sz w:val="20"/>
                <w:szCs w:val="20"/>
              </w:rPr>
              <w:t>Esheba</w:t>
            </w:r>
            <w:proofErr w:type="spellEnd"/>
            <w:r w:rsidRPr="00EE6B3D">
              <w:rPr>
                <w:rFonts w:eastAsia="等线" w:cs="Times New Roman"/>
                <w:sz w:val="20"/>
                <w:szCs w:val="20"/>
              </w:rPr>
              <w:t>, 2014</w:t>
            </w:r>
          </w:p>
        </w:tc>
        <w:tc>
          <w:tcPr>
            <w:tcW w:w="1035" w:type="dxa"/>
            <w:tcBorders>
              <w:top w:val="nil"/>
              <w:left w:val="nil"/>
              <w:bottom w:val="single" w:sz="4" w:space="0" w:color="auto"/>
              <w:right w:val="single" w:sz="4" w:space="0" w:color="auto"/>
            </w:tcBorders>
          </w:tcPr>
          <w:p w14:paraId="3FBD811C" w14:textId="77777777" w:rsidR="00EE6B3D" w:rsidRPr="00EE6B3D" w:rsidRDefault="00EE6B3D" w:rsidP="00DA3D76">
            <w:pPr>
              <w:rPr>
                <w:rFonts w:eastAsia="等线" w:cs="Times New Roman"/>
                <w:sz w:val="20"/>
                <w:szCs w:val="20"/>
              </w:rPr>
            </w:pPr>
            <w:r w:rsidRPr="00EE6B3D">
              <w:rPr>
                <w:rFonts w:eastAsia="等线" w:cs="Times New Roman"/>
                <w:sz w:val="20"/>
                <w:szCs w:val="20"/>
              </w:rPr>
              <w:t>Salman, 2020</w:t>
            </w:r>
          </w:p>
        </w:tc>
      </w:tr>
      <w:tr w:rsidR="00EE6B3D" w:rsidRPr="00EE6B3D" w14:paraId="53E7A402"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28536931" w14:textId="77777777" w:rsidR="00EE6B3D" w:rsidRPr="00EE6B3D" w:rsidRDefault="00EE6B3D" w:rsidP="00DA3D76">
            <w:pPr>
              <w:rPr>
                <w:rFonts w:eastAsia="等线" w:cs="Times New Roman"/>
                <w:sz w:val="20"/>
                <w:szCs w:val="20"/>
              </w:rPr>
            </w:pPr>
            <w:r w:rsidRPr="00EE6B3D">
              <w:rPr>
                <w:rFonts w:eastAsia="等线" w:cs="Times New Roman"/>
                <w:sz w:val="20"/>
                <w:szCs w:val="20"/>
              </w:rPr>
              <w:t>Type</w:t>
            </w:r>
          </w:p>
        </w:tc>
        <w:tc>
          <w:tcPr>
            <w:tcW w:w="850" w:type="dxa"/>
            <w:tcBorders>
              <w:top w:val="nil"/>
              <w:left w:val="nil"/>
              <w:bottom w:val="single" w:sz="4" w:space="0" w:color="auto"/>
              <w:right w:val="single" w:sz="4" w:space="0" w:color="auto"/>
            </w:tcBorders>
            <w:shd w:val="clear" w:color="auto" w:fill="auto"/>
            <w:vAlign w:val="bottom"/>
            <w:hideMark/>
          </w:tcPr>
          <w:p w14:paraId="22F733CD"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817" w:type="dxa"/>
            <w:tcBorders>
              <w:top w:val="nil"/>
              <w:left w:val="nil"/>
              <w:bottom w:val="single" w:sz="4" w:space="0" w:color="auto"/>
              <w:right w:val="single" w:sz="4" w:space="0" w:color="auto"/>
            </w:tcBorders>
            <w:shd w:val="clear" w:color="auto" w:fill="auto"/>
            <w:vAlign w:val="bottom"/>
            <w:hideMark/>
          </w:tcPr>
          <w:p w14:paraId="008AFF64"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1027" w:type="dxa"/>
            <w:tcBorders>
              <w:top w:val="nil"/>
              <w:left w:val="nil"/>
              <w:bottom w:val="single" w:sz="4" w:space="0" w:color="auto"/>
              <w:right w:val="single" w:sz="4" w:space="0" w:color="auto"/>
            </w:tcBorders>
            <w:shd w:val="clear" w:color="auto" w:fill="auto"/>
            <w:vAlign w:val="bottom"/>
            <w:hideMark/>
          </w:tcPr>
          <w:p w14:paraId="6F74507B"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1027" w:type="dxa"/>
            <w:tcBorders>
              <w:top w:val="nil"/>
              <w:left w:val="nil"/>
              <w:bottom w:val="single" w:sz="4" w:space="0" w:color="auto"/>
              <w:right w:val="single" w:sz="4" w:space="0" w:color="auto"/>
            </w:tcBorders>
            <w:shd w:val="clear" w:color="auto" w:fill="auto"/>
            <w:vAlign w:val="bottom"/>
            <w:hideMark/>
          </w:tcPr>
          <w:p w14:paraId="5C405E84"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1027" w:type="dxa"/>
            <w:tcBorders>
              <w:top w:val="nil"/>
              <w:left w:val="nil"/>
              <w:bottom w:val="single" w:sz="4" w:space="0" w:color="auto"/>
              <w:right w:val="single" w:sz="4" w:space="0" w:color="auto"/>
            </w:tcBorders>
            <w:shd w:val="clear" w:color="auto" w:fill="auto"/>
            <w:vAlign w:val="bottom"/>
            <w:hideMark/>
          </w:tcPr>
          <w:p w14:paraId="2C76DF9F"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1027" w:type="dxa"/>
            <w:tcBorders>
              <w:top w:val="nil"/>
              <w:left w:val="nil"/>
              <w:bottom w:val="single" w:sz="4" w:space="0" w:color="auto"/>
              <w:right w:val="single" w:sz="4" w:space="0" w:color="auto"/>
            </w:tcBorders>
            <w:shd w:val="clear" w:color="auto" w:fill="auto"/>
            <w:vAlign w:val="bottom"/>
            <w:hideMark/>
          </w:tcPr>
          <w:p w14:paraId="676D9F4A"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1027" w:type="dxa"/>
            <w:tcBorders>
              <w:top w:val="nil"/>
              <w:left w:val="nil"/>
              <w:bottom w:val="single" w:sz="4" w:space="0" w:color="auto"/>
              <w:right w:val="single" w:sz="4" w:space="0" w:color="auto"/>
            </w:tcBorders>
            <w:shd w:val="clear" w:color="auto" w:fill="auto"/>
            <w:vAlign w:val="bottom"/>
            <w:hideMark/>
          </w:tcPr>
          <w:p w14:paraId="7384D37D"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1027" w:type="dxa"/>
            <w:tcBorders>
              <w:top w:val="nil"/>
              <w:left w:val="nil"/>
              <w:bottom w:val="single" w:sz="4" w:space="0" w:color="auto"/>
              <w:right w:val="single" w:sz="4" w:space="0" w:color="auto"/>
            </w:tcBorders>
            <w:shd w:val="clear" w:color="auto" w:fill="auto"/>
            <w:vAlign w:val="bottom"/>
            <w:hideMark/>
          </w:tcPr>
          <w:p w14:paraId="49B25B0B"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1027" w:type="dxa"/>
            <w:tcBorders>
              <w:top w:val="nil"/>
              <w:left w:val="nil"/>
              <w:bottom w:val="single" w:sz="4" w:space="0" w:color="auto"/>
              <w:right w:val="single" w:sz="4" w:space="0" w:color="auto"/>
            </w:tcBorders>
            <w:shd w:val="clear" w:color="auto" w:fill="auto"/>
            <w:vAlign w:val="bottom"/>
            <w:hideMark/>
          </w:tcPr>
          <w:p w14:paraId="5A5B9FEB"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c>
          <w:tcPr>
            <w:tcW w:w="1035" w:type="dxa"/>
            <w:tcBorders>
              <w:top w:val="nil"/>
              <w:left w:val="nil"/>
              <w:bottom w:val="single" w:sz="4" w:space="0" w:color="auto"/>
              <w:right w:val="single" w:sz="4" w:space="0" w:color="auto"/>
            </w:tcBorders>
          </w:tcPr>
          <w:p w14:paraId="0812DBEE" w14:textId="77777777" w:rsidR="00EE6B3D" w:rsidRPr="00EE6B3D" w:rsidRDefault="00EE6B3D" w:rsidP="00DA3D76">
            <w:pPr>
              <w:rPr>
                <w:rFonts w:eastAsia="等线" w:cs="Times New Roman"/>
                <w:sz w:val="20"/>
                <w:szCs w:val="20"/>
              </w:rPr>
            </w:pPr>
          </w:p>
          <w:p w14:paraId="568BFFF8" w14:textId="77777777" w:rsidR="00EE6B3D" w:rsidRPr="00EE6B3D" w:rsidRDefault="00EE6B3D" w:rsidP="00DA3D76">
            <w:pPr>
              <w:rPr>
                <w:rFonts w:eastAsia="等线" w:cs="Times New Roman"/>
                <w:sz w:val="20"/>
                <w:szCs w:val="20"/>
              </w:rPr>
            </w:pPr>
            <w:r w:rsidRPr="00EE6B3D">
              <w:rPr>
                <w:rFonts w:cs="Times New Roman"/>
                <w:color w:val="000000"/>
                <w:sz w:val="20"/>
                <w:szCs w:val="20"/>
              </w:rPr>
              <w:t>Observational study</w:t>
            </w:r>
          </w:p>
        </w:tc>
      </w:tr>
      <w:tr w:rsidR="00EE6B3D" w:rsidRPr="00EE6B3D" w14:paraId="6206146C"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788BD589" w14:textId="77777777" w:rsidR="00EE6B3D" w:rsidRPr="00EE6B3D" w:rsidRDefault="00EE6B3D" w:rsidP="00DA3D76">
            <w:pPr>
              <w:rPr>
                <w:rFonts w:eastAsia="等线" w:cs="Times New Roman"/>
                <w:sz w:val="20"/>
                <w:szCs w:val="20"/>
              </w:rPr>
            </w:pPr>
            <w:r w:rsidRPr="00EE6B3D">
              <w:rPr>
                <w:rFonts w:eastAsia="等线" w:cs="Times New Roman"/>
                <w:sz w:val="20"/>
                <w:szCs w:val="20"/>
              </w:rPr>
              <w:t>Study quality</w:t>
            </w:r>
          </w:p>
        </w:tc>
        <w:tc>
          <w:tcPr>
            <w:tcW w:w="850" w:type="dxa"/>
            <w:tcBorders>
              <w:top w:val="nil"/>
              <w:left w:val="nil"/>
              <w:bottom w:val="single" w:sz="4" w:space="0" w:color="auto"/>
              <w:right w:val="single" w:sz="4" w:space="0" w:color="auto"/>
            </w:tcBorders>
            <w:shd w:val="clear" w:color="auto" w:fill="auto"/>
            <w:vAlign w:val="bottom"/>
            <w:hideMark/>
          </w:tcPr>
          <w:p w14:paraId="278BEFCB"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817" w:type="dxa"/>
            <w:tcBorders>
              <w:top w:val="nil"/>
              <w:left w:val="nil"/>
              <w:bottom w:val="single" w:sz="4" w:space="0" w:color="auto"/>
              <w:right w:val="single" w:sz="4" w:space="0" w:color="auto"/>
            </w:tcBorders>
            <w:shd w:val="clear" w:color="auto" w:fill="auto"/>
            <w:vAlign w:val="bottom"/>
            <w:hideMark/>
          </w:tcPr>
          <w:p w14:paraId="3E7AFE83"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F82B12C"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23D3A6B3"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9AEDFF9"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14D2F6C0"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7C50EC6D"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478B192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3E506A8C"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35" w:type="dxa"/>
            <w:tcBorders>
              <w:top w:val="nil"/>
              <w:left w:val="nil"/>
              <w:bottom w:val="single" w:sz="4" w:space="0" w:color="auto"/>
              <w:right w:val="single" w:sz="4" w:space="0" w:color="auto"/>
            </w:tcBorders>
          </w:tcPr>
          <w:p w14:paraId="2E1448FD" w14:textId="77777777" w:rsidR="00EE6B3D" w:rsidRPr="00EE6B3D" w:rsidRDefault="00EE6B3D" w:rsidP="00DA3D76">
            <w:pPr>
              <w:rPr>
                <w:rFonts w:eastAsia="等线" w:cs="Times New Roman"/>
                <w:sz w:val="20"/>
                <w:szCs w:val="20"/>
              </w:rPr>
            </w:pPr>
          </w:p>
          <w:p w14:paraId="5B40DA5D"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r>
      <w:tr w:rsidR="00EE6B3D" w:rsidRPr="00EE6B3D" w14:paraId="52FAB387"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1E4A6FFE" w14:textId="77777777" w:rsidR="00EE6B3D" w:rsidRPr="00EE6B3D" w:rsidRDefault="00EE6B3D" w:rsidP="00DA3D76">
            <w:pPr>
              <w:rPr>
                <w:rFonts w:eastAsia="等线" w:cs="Times New Roman"/>
                <w:sz w:val="20"/>
                <w:szCs w:val="20"/>
              </w:rPr>
            </w:pPr>
            <w:r w:rsidRPr="00EE6B3D">
              <w:rPr>
                <w:rFonts w:cs="Times New Roman"/>
                <w:color w:val="000000"/>
                <w:sz w:val="20"/>
                <w:szCs w:val="20"/>
              </w:rPr>
              <w:t>Inconsistency</w:t>
            </w:r>
          </w:p>
        </w:tc>
        <w:tc>
          <w:tcPr>
            <w:tcW w:w="850" w:type="dxa"/>
            <w:tcBorders>
              <w:top w:val="nil"/>
              <w:left w:val="nil"/>
              <w:bottom w:val="single" w:sz="4" w:space="0" w:color="auto"/>
              <w:right w:val="single" w:sz="4" w:space="0" w:color="auto"/>
            </w:tcBorders>
            <w:shd w:val="clear" w:color="auto" w:fill="auto"/>
            <w:vAlign w:val="bottom"/>
            <w:hideMark/>
          </w:tcPr>
          <w:p w14:paraId="28B7274F"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817" w:type="dxa"/>
            <w:tcBorders>
              <w:top w:val="nil"/>
              <w:left w:val="nil"/>
              <w:bottom w:val="single" w:sz="4" w:space="0" w:color="auto"/>
              <w:right w:val="single" w:sz="4" w:space="0" w:color="auto"/>
            </w:tcBorders>
            <w:shd w:val="clear" w:color="auto" w:fill="auto"/>
            <w:vAlign w:val="bottom"/>
            <w:hideMark/>
          </w:tcPr>
          <w:p w14:paraId="156BD8D8"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656A937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44A7EA29"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78CF0DFE"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3A58C714"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7ADA2334"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1D857309"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239ADE89"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35" w:type="dxa"/>
            <w:tcBorders>
              <w:top w:val="nil"/>
              <w:left w:val="nil"/>
              <w:bottom w:val="single" w:sz="4" w:space="0" w:color="auto"/>
              <w:right w:val="single" w:sz="4" w:space="0" w:color="auto"/>
            </w:tcBorders>
          </w:tcPr>
          <w:p w14:paraId="07580570" w14:textId="77777777" w:rsidR="00EE6B3D" w:rsidRPr="00EE6B3D" w:rsidRDefault="00EE6B3D" w:rsidP="00DA3D76">
            <w:pPr>
              <w:rPr>
                <w:rFonts w:eastAsia="等线" w:cs="Times New Roman"/>
                <w:sz w:val="20"/>
                <w:szCs w:val="20"/>
              </w:rPr>
            </w:pPr>
          </w:p>
          <w:p w14:paraId="56D56118"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r>
      <w:tr w:rsidR="00EE6B3D" w:rsidRPr="00EE6B3D" w14:paraId="16AC96DD"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76C62BC4" w14:textId="77777777" w:rsidR="00EE6B3D" w:rsidRPr="00EE6B3D" w:rsidRDefault="00EE6B3D" w:rsidP="00DA3D76">
            <w:pPr>
              <w:rPr>
                <w:rFonts w:eastAsia="等线" w:cs="Times New Roman"/>
                <w:sz w:val="20"/>
                <w:szCs w:val="20"/>
              </w:rPr>
            </w:pPr>
            <w:r w:rsidRPr="00EE6B3D">
              <w:rPr>
                <w:rFonts w:cs="Times New Roman"/>
                <w:color w:val="000000"/>
                <w:sz w:val="20"/>
                <w:szCs w:val="20"/>
              </w:rPr>
              <w:t>Uncertainty about directness</w:t>
            </w:r>
          </w:p>
        </w:tc>
        <w:tc>
          <w:tcPr>
            <w:tcW w:w="850" w:type="dxa"/>
            <w:tcBorders>
              <w:top w:val="nil"/>
              <w:left w:val="nil"/>
              <w:bottom w:val="single" w:sz="4" w:space="0" w:color="auto"/>
              <w:right w:val="single" w:sz="4" w:space="0" w:color="auto"/>
            </w:tcBorders>
            <w:shd w:val="clear" w:color="auto" w:fill="auto"/>
            <w:vAlign w:val="bottom"/>
            <w:hideMark/>
          </w:tcPr>
          <w:p w14:paraId="2B89E35C"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817" w:type="dxa"/>
            <w:tcBorders>
              <w:top w:val="nil"/>
              <w:left w:val="nil"/>
              <w:bottom w:val="single" w:sz="4" w:space="0" w:color="auto"/>
              <w:right w:val="single" w:sz="4" w:space="0" w:color="auto"/>
            </w:tcBorders>
            <w:shd w:val="clear" w:color="auto" w:fill="auto"/>
            <w:vAlign w:val="bottom"/>
            <w:hideMark/>
          </w:tcPr>
          <w:p w14:paraId="63E3FC4A"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3C5281BE"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44482E37"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2021C5CE"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4AAE30CC"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1792EE7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7AD2CB01"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3C2D0AA"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35" w:type="dxa"/>
            <w:tcBorders>
              <w:top w:val="nil"/>
              <w:left w:val="nil"/>
              <w:bottom w:val="single" w:sz="4" w:space="0" w:color="auto"/>
              <w:right w:val="single" w:sz="4" w:space="0" w:color="auto"/>
            </w:tcBorders>
          </w:tcPr>
          <w:p w14:paraId="63CBC16D" w14:textId="77777777" w:rsidR="00EE6B3D" w:rsidRPr="00EE6B3D" w:rsidRDefault="00EE6B3D" w:rsidP="00DA3D76">
            <w:pPr>
              <w:rPr>
                <w:rFonts w:eastAsia="等线" w:cs="Times New Roman"/>
                <w:sz w:val="20"/>
                <w:szCs w:val="20"/>
              </w:rPr>
            </w:pPr>
          </w:p>
          <w:p w14:paraId="1AC8713B"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r>
      <w:tr w:rsidR="00EE6B3D" w:rsidRPr="00EE6B3D" w14:paraId="103437D5"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76245920" w14:textId="77777777" w:rsidR="00EE6B3D" w:rsidRPr="00EE6B3D" w:rsidRDefault="00EE6B3D" w:rsidP="00DA3D76">
            <w:pPr>
              <w:rPr>
                <w:rFonts w:eastAsia="等线" w:cs="Times New Roman"/>
                <w:sz w:val="20"/>
                <w:szCs w:val="20"/>
              </w:rPr>
            </w:pPr>
            <w:r w:rsidRPr="00EE6B3D">
              <w:rPr>
                <w:rFonts w:cs="Times New Roman"/>
                <w:color w:val="000000"/>
                <w:sz w:val="20"/>
                <w:szCs w:val="20"/>
              </w:rPr>
              <w:t>Imprecise or sparse data </w:t>
            </w:r>
          </w:p>
        </w:tc>
        <w:tc>
          <w:tcPr>
            <w:tcW w:w="850" w:type="dxa"/>
            <w:tcBorders>
              <w:top w:val="nil"/>
              <w:left w:val="nil"/>
              <w:bottom w:val="single" w:sz="4" w:space="0" w:color="auto"/>
              <w:right w:val="single" w:sz="4" w:space="0" w:color="auto"/>
            </w:tcBorders>
            <w:shd w:val="clear" w:color="auto" w:fill="auto"/>
            <w:vAlign w:val="bottom"/>
            <w:hideMark/>
          </w:tcPr>
          <w:p w14:paraId="6B7C0D58"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817" w:type="dxa"/>
            <w:tcBorders>
              <w:top w:val="nil"/>
              <w:left w:val="nil"/>
              <w:bottom w:val="single" w:sz="4" w:space="0" w:color="auto"/>
              <w:right w:val="single" w:sz="4" w:space="0" w:color="auto"/>
            </w:tcBorders>
            <w:shd w:val="clear" w:color="auto" w:fill="auto"/>
            <w:vAlign w:val="bottom"/>
            <w:hideMark/>
          </w:tcPr>
          <w:p w14:paraId="1118D864"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1322BB4"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7CC354C8"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6C9865EE"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2D8B48C8"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5373FB18"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2374AAC7"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4DC84CB7"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35" w:type="dxa"/>
            <w:tcBorders>
              <w:top w:val="nil"/>
              <w:left w:val="nil"/>
              <w:bottom w:val="single" w:sz="4" w:space="0" w:color="auto"/>
              <w:right w:val="single" w:sz="4" w:space="0" w:color="auto"/>
            </w:tcBorders>
          </w:tcPr>
          <w:p w14:paraId="1833D9B5" w14:textId="77777777" w:rsidR="00EE6B3D" w:rsidRPr="00EE6B3D" w:rsidRDefault="00EE6B3D" w:rsidP="00DA3D76">
            <w:pPr>
              <w:rPr>
                <w:rFonts w:eastAsia="等线" w:cs="Times New Roman"/>
                <w:sz w:val="20"/>
                <w:szCs w:val="20"/>
              </w:rPr>
            </w:pPr>
          </w:p>
          <w:p w14:paraId="1833A456"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r>
      <w:tr w:rsidR="00EE6B3D" w:rsidRPr="00EE6B3D" w14:paraId="541124BF"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3E4EAFE2" w14:textId="77777777" w:rsidR="00EE6B3D" w:rsidRPr="00EE6B3D" w:rsidRDefault="00EE6B3D" w:rsidP="00DA3D76">
            <w:pPr>
              <w:rPr>
                <w:rFonts w:eastAsia="等线" w:cs="Times New Roman"/>
                <w:sz w:val="20"/>
                <w:szCs w:val="20"/>
              </w:rPr>
            </w:pPr>
            <w:r w:rsidRPr="00EE6B3D">
              <w:rPr>
                <w:rFonts w:cs="Times New Roman"/>
                <w:color w:val="000000"/>
                <w:sz w:val="20"/>
                <w:szCs w:val="20"/>
              </w:rPr>
              <w:lastRenderedPageBreak/>
              <w:t>High probability of reporting bias</w:t>
            </w:r>
          </w:p>
        </w:tc>
        <w:tc>
          <w:tcPr>
            <w:tcW w:w="850" w:type="dxa"/>
            <w:tcBorders>
              <w:top w:val="nil"/>
              <w:left w:val="nil"/>
              <w:bottom w:val="single" w:sz="4" w:space="0" w:color="auto"/>
              <w:right w:val="single" w:sz="4" w:space="0" w:color="auto"/>
            </w:tcBorders>
            <w:shd w:val="clear" w:color="auto" w:fill="auto"/>
            <w:vAlign w:val="bottom"/>
            <w:hideMark/>
          </w:tcPr>
          <w:p w14:paraId="6BBE523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817" w:type="dxa"/>
            <w:tcBorders>
              <w:top w:val="nil"/>
              <w:left w:val="nil"/>
              <w:bottom w:val="single" w:sz="4" w:space="0" w:color="auto"/>
              <w:right w:val="single" w:sz="4" w:space="0" w:color="auto"/>
            </w:tcBorders>
            <w:shd w:val="clear" w:color="auto" w:fill="auto"/>
            <w:vAlign w:val="bottom"/>
            <w:hideMark/>
          </w:tcPr>
          <w:p w14:paraId="7F64A4AD"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530E7091"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6C013DEB"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6B15902"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5CB06649"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7650E013"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17B125C7"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202F3ED"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35" w:type="dxa"/>
            <w:tcBorders>
              <w:top w:val="nil"/>
              <w:left w:val="nil"/>
              <w:bottom w:val="single" w:sz="4" w:space="0" w:color="auto"/>
              <w:right w:val="single" w:sz="4" w:space="0" w:color="auto"/>
            </w:tcBorders>
          </w:tcPr>
          <w:p w14:paraId="46547A27" w14:textId="77777777" w:rsidR="00EE6B3D" w:rsidRPr="00EE6B3D" w:rsidRDefault="00EE6B3D" w:rsidP="00DA3D76">
            <w:pPr>
              <w:rPr>
                <w:rFonts w:eastAsia="等线" w:cs="Times New Roman"/>
                <w:sz w:val="20"/>
                <w:szCs w:val="20"/>
              </w:rPr>
            </w:pPr>
          </w:p>
          <w:p w14:paraId="31DF06B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r>
      <w:tr w:rsidR="00EE6B3D" w:rsidRPr="00EE6B3D" w14:paraId="79D0AB0C"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30BB88CE" w14:textId="77777777" w:rsidR="00EE6B3D" w:rsidRPr="00EE6B3D" w:rsidRDefault="00EE6B3D" w:rsidP="00DA3D76">
            <w:pPr>
              <w:rPr>
                <w:rFonts w:eastAsia="等线" w:cs="Times New Roman"/>
                <w:sz w:val="20"/>
                <w:szCs w:val="20"/>
              </w:rPr>
            </w:pPr>
            <w:r w:rsidRPr="00EE6B3D">
              <w:rPr>
                <w:rFonts w:cs="Times New Roman"/>
                <w:color w:val="000000"/>
                <w:sz w:val="20"/>
                <w:szCs w:val="20"/>
              </w:rPr>
              <w:t>Strong evidence of association</w:t>
            </w:r>
            <w:r w:rsidRPr="00EE6B3D">
              <w:rPr>
                <w:rFonts w:eastAsia="等线" w:cs="Times New Roman"/>
                <w:sz w:val="20"/>
                <w:szCs w:val="20"/>
              </w:rPr>
              <w:t xml:space="preserve"> </w:t>
            </w:r>
          </w:p>
        </w:tc>
        <w:tc>
          <w:tcPr>
            <w:tcW w:w="850" w:type="dxa"/>
            <w:tcBorders>
              <w:top w:val="nil"/>
              <w:left w:val="nil"/>
              <w:bottom w:val="single" w:sz="4" w:space="0" w:color="auto"/>
              <w:right w:val="single" w:sz="4" w:space="0" w:color="auto"/>
            </w:tcBorders>
            <w:shd w:val="clear" w:color="auto" w:fill="auto"/>
            <w:vAlign w:val="bottom"/>
            <w:hideMark/>
          </w:tcPr>
          <w:p w14:paraId="257C2360"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817" w:type="dxa"/>
            <w:tcBorders>
              <w:top w:val="nil"/>
              <w:left w:val="nil"/>
              <w:bottom w:val="single" w:sz="4" w:space="0" w:color="auto"/>
              <w:right w:val="single" w:sz="4" w:space="0" w:color="auto"/>
            </w:tcBorders>
            <w:shd w:val="clear" w:color="auto" w:fill="auto"/>
            <w:vAlign w:val="bottom"/>
            <w:hideMark/>
          </w:tcPr>
          <w:p w14:paraId="2665D9DE"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2C63D1C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C734E48"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3E8EE038"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A3CA9CD"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544ACEB3"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54E88FD4"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78E299F2"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35" w:type="dxa"/>
            <w:tcBorders>
              <w:top w:val="nil"/>
              <w:left w:val="nil"/>
              <w:bottom w:val="single" w:sz="4" w:space="0" w:color="auto"/>
              <w:right w:val="single" w:sz="4" w:space="0" w:color="auto"/>
            </w:tcBorders>
          </w:tcPr>
          <w:p w14:paraId="2838C244" w14:textId="77777777" w:rsidR="00EE6B3D" w:rsidRPr="00EE6B3D" w:rsidRDefault="00EE6B3D" w:rsidP="00DA3D76">
            <w:pPr>
              <w:rPr>
                <w:rFonts w:eastAsia="等线" w:cs="Times New Roman"/>
                <w:sz w:val="20"/>
                <w:szCs w:val="20"/>
              </w:rPr>
            </w:pPr>
          </w:p>
          <w:p w14:paraId="24816D2B" w14:textId="77777777" w:rsidR="00EE6B3D" w:rsidRPr="00EE6B3D" w:rsidRDefault="00EE6B3D" w:rsidP="00DA3D76">
            <w:pPr>
              <w:rPr>
                <w:rFonts w:eastAsia="等线" w:cs="Times New Roman"/>
                <w:sz w:val="20"/>
                <w:szCs w:val="20"/>
              </w:rPr>
            </w:pPr>
          </w:p>
          <w:p w14:paraId="1445C285" w14:textId="77777777" w:rsidR="00EE6B3D" w:rsidRPr="00EE6B3D" w:rsidRDefault="00EE6B3D" w:rsidP="00DA3D76">
            <w:pPr>
              <w:rPr>
                <w:rFonts w:eastAsia="等线" w:cs="Times New Roman"/>
                <w:sz w:val="20"/>
                <w:szCs w:val="20"/>
              </w:rPr>
            </w:pPr>
          </w:p>
          <w:p w14:paraId="53442F1F"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r>
      <w:tr w:rsidR="00EE6B3D" w:rsidRPr="00EE6B3D" w14:paraId="3E41D6A6" w14:textId="77777777" w:rsidTr="00DA3D76">
        <w:trPr>
          <w:trHeight w:val="1173"/>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3EF60D" w14:textId="77777777" w:rsidR="00EE6B3D" w:rsidRPr="00EE6B3D" w:rsidRDefault="00EE6B3D" w:rsidP="00DA3D76">
            <w:pPr>
              <w:rPr>
                <w:rFonts w:eastAsia="等线" w:cs="Times New Roman"/>
                <w:sz w:val="20"/>
                <w:szCs w:val="20"/>
              </w:rPr>
            </w:pPr>
            <w:r w:rsidRPr="00EE6B3D">
              <w:rPr>
                <w:rFonts w:cs="Times New Roman"/>
                <w:color w:val="000000"/>
                <w:sz w:val="20"/>
                <w:szCs w:val="20"/>
              </w:rPr>
              <w:t>dose response gradient</w:t>
            </w:r>
          </w:p>
        </w:tc>
        <w:tc>
          <w:tcPr>
            <w:tcW w:w="850" w:type="dxa"/>
            <w:tcBorders>
              <w:top w:val="single" w:sz="4" w:space="0" w:color="auto"/>
              <w:left w:val="nil"/>
              <w:bottom w:val="single" w:sz="4" w:space="0" w:color="auto"/>
              <w:right w:val="single" w:sz="4" w:space="0" w:color="auto"/>
            </w:tcBorders>
            <w:shd w:val="clear" w:color="auto" w:fill="auto"/>
            <w:vAlign w:val="bottom"/>
            <w:hideMark/>
          </w:tcPr>
          <w:p w14:paraId="6B7232F4"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817" w:type="dxa"/>
            <w:tcBorders>
              <w:top w:val="single" w:sz="4" w:space="0" w:color="auto"/>
              <w:left w:val="nil"/>
              <w:bottom w:val="single" w:sz="4" w:space="0" w:color="auto"/>
              <w:right w:val="single" w:sz="4" w:space="0" w:color="auto"/>
            </w:tcBorders>
            <w:shd w:val="clear" w:color="auto" w:fill="auto"/>
            <w:vAlign w:val="bottom"/>
            <w:hideMark/>
          </w:tcPr>
          <w:p w14:paraId="17199981"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4C229BD7"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66C166DD"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24940B5F"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5E85023E"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2FB3F059"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2518486C"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single" w:sz="4" w:space="0" w:color="auto"/>
              <w:left w:val="nil"/>
              <w:bottom w:val="single" w:sz="4" w:space="0" w:color="auto"/>
              <w:right w:val="single" w:sz="4" w:space="0" w:color="auto"/>
            </w:tcBorders>
            <w:shd w:val="clear" w:color="auto" w:fill="auto"/>
            <w:vAlign w:val="bottom"/>
            <w:hideMark/>
          </w:tcPr>
          <w:p w14:paraId="2F9F12A7"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35" w:type="dxa"/>
            <w:tcBorders>
              <w:top w:val="single" w:sz="4" w:space="0" w:color="auto"/>
              <w:left w:val="nil"/>
              <w:bottom w:val="single" w:sz="4" w:space="0" w:color="auto"/>
              <w:right w:val="single" w:sz="4" w:space="0" w:color="auto"/>
            </w:tcBorders>
          </w:tcPr>
          <w:p w14:paraId="049B6C16" w14:textId="77777777" w:rsidR="00EE6B3D" w:rsidRPr="00EE6B3D" w:rsidRDefault="00EE6B3D" w:rsidP="00DA3D76">
            <w:pPr>
              <w:rPr>
                <w:rFonts w:eastAsia="等线" w:cs="Times New Roman"/>
                <w:sz w:val="20"/>
                <w:szCs w:val="20"/>
              </w:rPr>
            </w:pPr>
          </w:p>
          <w:p w14:paraId="598E2C2E"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r>
      <w:tr w:rsidR="00EE6B3D" w:rsidRPr="00EE6B3D" w14:paraId="42E6CDDA" w14:textId="77777777" w:rsidTr="00DA3D76">
        <w:trPr>
          <w:trHeight w:val="1173"/>
          <w:jc w:val="center"/>
        </w:trPr>
        <w:tc>
          <w:tcPr>
            <w:tcW w:w="1413" w:type="dxa"/>
            <w:tcBorders>
              <w:top w:val="nil"/>
              <w:left w:val="single" w:sz="4" w:space="0" w:color="auto"/>
              <w:bottom w:val="single" w:sz="4" w:space="0" w:color="auto"/>
              <w:right w:val="single" w:sz="4" w:space="0" w:color="auto"/>
            </w:tcBorders>
            <w:shd w:val="clear" w:color="auto" w:fill="auto"/>
            <w:vAlign w:val="bottom"/>
            <w:hideMark/>
          </w:tcPr>
          <w:p w14:paraId="7ED47465" w14:textId="77777777" w:rsidR="00EE6B3D" w:rsidRPr="00EE6B3D" w:rsidRDefault="00EE6B3D" w:rsidP="00DA3D76">
            <w:pPr>
              <w:rPr>
                <w:rFonts w:eastAsia="等线" w:cs="Times New Roman"/>
                <w:sz w:val="20"/>
                <w:szCs w:val="20"/>
              </w:rPr>
            </w:pPr>
            <w:r w:rsidRPr="00EE6B3D">
              <w:rPr>
                <w:rFonts w:cs="Times New Roman"/>
                <w:color w:val="000000"/>
                <w:sz w:val="20"/>
                <w:szCs w:val="20"/>
              </w:rPr>
              <w:t>All plausible confounders would have reduced the effect</w:t>
            </w:r>
          </w:p>
        </w:tc>
        <w:tc>
          <w:tcPr>
            <w:tcW w:w="850" w:type="dxa"/>
            <w:tcBorders>
              <w:top w:val="nil"/>
              <w:left w:val="nil"/>
              <w:bottom w:val="single" w:sz="4" w:space="0" w:color="auto"/>
              <w:right w:val="single" w:sz="4" w:space="0" w:color="auto"/>
            </w:tcBorders>
            <w:shd w:val="clear" w:color="auto" w:fill="auto"/>
            <w:vAlign w:val="bottom"/>
            <w:hideMark/>
          </w:tcPr>
          <w:p w14:paraId="37823B9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817" w:type="dxa"/>
            <w:tcBorders>
              <w:top w:val="nil"/>
              <w:left w:val="nil"/>
              <w:bottom w:val="single" w:sz="4" w:space="0" w:color="auto"/>
              <w:right w:val="single" w:sz="4" w:space="0" w:color="auto"/>
            </w:tcBorders>
            <w:shd w:val="clear" w:color="auto" w:fill="auto"/>
            <w:vAlign w:val="bottom"/>
            <w:hideMark/>
          </w:tcPr>
          <w:p w14:paraId="1A34846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6BC7D22F"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6BD73774"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3A774A03"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0D5F2C16"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172AF70D"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665463E5"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27" w:type="dxa"/>
            <w:tcBorders>
              <w:top w:val="nil"/>
              <w:left w:val="nil"/>
              <w:bottom w:val="single" w:sz="4" w:space="0" w:color="auto"/>
              <w:right w:val="single" w:sz="4" w:space="0" w:color="auto"/>
            </w:tcBorders>
            <w:shd w:val="clear" w:color="auto" w:fill="auto"/>
            <w:vAlign w:val="bottom"/>
            <w:hideMark/>
          </w:tcPr>
          <w:p w14:paraId="4E892E8B"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tc>
        <w:tc>
          <w:tcPr>
            <w:tcW w:w="1035" w:type="dxa"/>
            <w:tcBorders>
              <w:top w:val="nil"/>
              <w:left w:val="nil"/>
              <w:bottom w:val="single" w:sz="4" w:space="0" w:color="auto"/>
              <w:right w:val="single" w:sz="4" w:space="0" w:color="auto"/>
            </w:tcBorders>
          </w:tcPr>
          <w:p w14:paraId="7FCB68FA" w14:textId="77777777" w:rsidR="00EE6B3D" w:rsidRPr="00EE6B3D" w:rsidRDefault="00EE6B3D" w:rsidP="00DA3D76">
            <w:pPr>
              <w:rPr>
                <w:rFonts w:eastAsia="等线" w:cs="Times New Roman"/>
                <w:sz w:val="20"/>
                <w:szCs w:val="20"/>
              </w:rPr>
            </w:pPr>
          </w:p>
          <w:p w14:paraId="398740E6" w14:textId="77777777" w:rsidR="00EE6B3D" w:rsidRPr="00EE6B3D" w:rsidRDefault="00EE6B3D" w:rsidP="00DA3D76">
            <w:pPr>
              <w:rPr>
                <w:rFonts w:eastAsia="等线" w:cs="Times New Roman"/>
                <w:sz w:val="20"/>
                <w:szCs w:val="20"/>
              </w:rPr>
            </w:pPr>
            <w:r w:rsidRPr="00EE6B3D">
              <w:rPr>
                <w:rFonts w:eastAsia="等线" w:cs="Times New Roman"/>
                <w:sz w:val="20"/>
                <w:szCs w:val="20"/>
              </w:rPr>
              <w:t>0</w:t>
            </w:r>
          </w:p>
          <w:p w14:paraId="14D1779F" w14:textId="77777777" w:rsidR="00EE6B3D" w:rsidRPr="00EE6B3D" w:rsidRDefault="00EE6B3D" w:rsidP="00DA3D76">
            <w:pPr>
              <w:rPr>
                <w:rFonts w:eastAsia="等线" w:cs="Times New Roman"/>
                <w:sz w:val="20"/>
                <w:szCs w:val="20"/>
              </w:rPr>
            </w:pPr>
          </w:p>
        </w:tc>
      </w:tr>
      <w:tr w:rsidR="00EE6B3D" w:rsidRPr="00EE6B3D" w14:paraId="79839E22" w14:textId="77777777" w:rsidTr="00DA3D76">
        <w:trPr>
          <w:trHeight w:val="1173"/>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bottom"/>
          </w:tcPr>
          <w:p w14:paraId="2B73FBCA" w14:textId="77777777" w:rsidR="00EE6B3D" w:rsidRPr="00EE6B3D" w:rsidRDefault="00EE6B3D" w:rsidP="00DA3D76">
            <w:pPr>
              <w:rPr>
                <w:rFonts w:cs="Times New Roman"/>
                <w:color w:val="000000"/>
                <w:sz w:val="20"/>
                <w:szCs w:val="20"/>
                <w:shd w:val="clear" w:color="auto" w:fill="F6F6F6"/>
              </w:rPr>
            </w:pPr>
            <w:r w:rsidRPr="00EE6B3D">
              <w:rPr>
                <w:rFonts w:cs="Times New Roman"/>
                <w:color w:val="000000"/>
                <w:sz w:val="20"/>
                <w:szCs w:val="20"/>
              </w:rPr>
              <w:t xml:space="preserve">Total </w:t>
            </w:r>
          </w:p>
        </w:tc>
        <w:tc>
          <w:tcPr>
            <w:tcW w:w="850" w:type="dxa"/>
            <w:tcBorders>
              <w:top w:val="single" w:sz="4" w:space="0" w:color="auto"/>
              <w:left w:val="nil"/>
              <w:bottom w:val="single" w:sz="4" w:space="0" w:color="auto"/>
              <w:right w:val="single" w:sz="4" w:space="0" w:color="auto"/>
            </w:tcBorders>
            <w:shd w:val="clear" w:color="auto" w:fill="auto"/>
            <w:vAlign w:val="bottom"/>
          </w:tcPr>
          <w:p w14:paraId="1B8F34D3"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817" w:type="dxa"/>
            <w:tcBorders>
              <w:top w:val="single" w:sz="4" w:space="0" w:color="auto"/>
              <w:left w:val="nil"/>
              <w:bottom w:val="single" w:sz="4" w:space="0" w:color="auto"/>
              <w:right w:val="single" w:sz="4" w:space="0" w:color="auto"/>
            </w:tcBorders>
            <w:shd w:val="clear" w:color="auto" w:fill="auto"/>
            <w:vAlign w:val="bottom"/>
          </w:tcPr>
          <w:p w14:paraId="5FEA3E38"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1027" w:type="dxa"/>
            <w:tcBorders>
              <w:top w:val="single" w:sz="4" w:space="0" w:color="auto"/>
              <w:left w:val="nil"/>
              <w:bottom w:val="single" w:sz="4" w:space="0" w:color="auto"/>
              <w:right w:val="single" w:sz="4" w:space="0" w:color="auto"/>
            </w:tcBorders>
            <w:shd w:val="clear" w:color="auto" w:fill="auto"/>
            <w:vAlign w:val="bottom"/>
          </w:tcPr>
          <w:p w14:paraId="3861D3B2"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1027" w:type="dxa"/>
            <w:tcBorders>
              <w:top w:val="single" w:sz="4" w:space="0" w:color="auto"/>
              <w:left w:val="nil"/>
              <w:bottom w:val="single" w:sz="4" w:space="0" w:color="auto"/>
              <w:right w:val="single" w:sz="4" w:space="0" w:color="auto"/>
            </w:tcBorders>
            <w:shd w:val="clear" w:color="auto" w:fill="auto"/>
            <w:vAlign w:val="bottom"/>
          </w:tcPr>
          <w:p w14:paraId="1C0315FA"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1027" w:type="dxa"/>
            <w:tcBorders>
              <w:top w:val="single" w:sz="4" w:space="0" w:color="auto"/>
              <w:left w:val="nil"/>
              <w:bottom w:val="single" w:sz="4" w:space="0" w:color="auto"/>
              <w:right w:val="single" w:sz="4" w:space="0" w:color="auto"/>
            </w:tcBorders>
            <w:shd w:val="clear" w:color="auto" w:fill="auto"/>
            <w:vAlign w:val="bottom"/>
          </w:tcPr>
          <w:p w14:paraId="3D6EE825"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1027" w:type="dxa"/>
            <w:tcBorders>
              <w:top w:val="single" w:sz="4" w:space="0" w:color="auto"/>
              <w:left w:val="nil"/>
              <w:bottom w:val="single" w:sz="4" w:space="0" w:color="auto"/>
              <w:right w:val="single" w:sz="4" w:space="0" w:color="auto"/>
            </w:tcBorders>
            <w:shd w:val="clear" w:color="auto" w:fill="auto"/>
            <w:vAlign w:val="bottom"/>
          </w:tcPr>
          <w:p w14:paraId="62CCA27D"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1027" w:type="dxa"/>
            <w:tcBorders>
              <w:top w:val="single" w:sz="4" w:space="0" w:color="auto"/>
              <w:left w:val="nil"/>
              <w:bottom w:val="single" w:sz="4" w:space="0" w:color="auto"/>
              <w:right w:val="single" w:sz="4" w:space="0" w:color="auto"/>
            </w:tcBorders>
            <w:shd w:val="clear" w:color="auto" w:fill="auto"/>
            <w:vAlign w:val="bottom"/>
          </w:tcPr>
          <w:p w14:paraId="5F828773"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1027" w:type="dxa"/>
            <w:tcBorders>
              <w:top w:val="single" w:sz="4" w:space="0" w:color="auto"/>
              <w:left w:val="nil"/>
              <w:bottom w:val="single" w:sz="4" w:space="0" w:color="auto"/>
              <w:right w:val="single" w:sz="4" w:space="0" w:color="auto"/>
            </w:tcBorders>
            <w:shd w:val="clear" w:color="auto" w:fill="auto"/>
            <w:vAlign w:val="bottom"/>
          </w:tcPr>
          <w:p w14:paraId="2D933227"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1027" w:type="dxa"/>
            <w:tcBorders>
              <w:top w:val="single" w:sz="4" w:space="0" w:color="auto"/>
              <w:left w:val="nil"/>
              <w:bottom w:val="single" w:sz="4" w:space="0" w:color="auto"/>
              <w:right w:val="single" w:sz="4" w:space="0" w:color="auto"/>
            </w:tcBorders>
            <w:shd w:val="clear" w:color="auto" w:fill="auto"/>
            <w:vAlign w:val="bottom"/>
          </w:tcPr>
          <w:p w14:paraId="02F7C0D0"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c>
          <w:tcPr>
            <w:tcW w:w="1035" w:type="dxa"/>
            <w:tcBorders>
              <w:top w:val="single" w:sz="4" w:space="0" w:color="auto"/>
              <w:left w:val="nil"/>
              <w:bottom w:val="single" w:sz="4" w:space="0" w:color="auto"/>
              <w:right w:val="single" w:sz="4" w:space="0" w:color="auto"/>
            </w:tcBorders>
          </w:tcPr>
          <w:p w14:paraId="75AC9957" w14:textId="77777777" w:rsidR="00EE6B3D" w:rsidRPr="00EE6B3D" w:rsidRDefault="00EE6B3D" w:rsidP="00DA3D76">
            <w:pPr>
              <w:rPr>
                <w:rFonts w:eastAsia="等线" w:cs="Times New Roman"/>
                <w:sz w:val="20"/>
                <w:szCs w:val="20"/>
              </w:rPr>
            </w:pPr>
            <w:r w:rsidRPr="00EE6B3D">
              <w:rPr>
                <w:rFonts w:eastAsia="等线" w:cs="Times New Roman"/>
                <w:sz w:val="20"/>
                <w:szCs w:val="20"/>
              </w:rPr>
              <w:t>Low</w:t>
            </w:r>
          </w:p>
        </w:tc>
      </w:tr>
    </w:tbl>
    <w:p w14:paraId="4CCAA33A" w14:textId="77777777" w:rsidR="00EE6B3D" w:rsidRPr="00D051F8" w:rsidRDefault="00EE6B3D" w:rsidP="00C43F72">
      <w:pPr>
        <w:rPr>
          <w:rFonts w:cs="Times New Roman"/>
          <w:sz w:val="20"/>
          <w:szCs w:val="20"/>
        </w:rPr>
      </w:pPr>
    </w:p>
    <w:p w14:paraId="2BF13F35" w14:textId="1D7D94B8" w:rsidR="00117EF1" w:rsidRPr="00D051F8" w:rsidRDefault="00117EF1" w:rsidP="00C43F72">
      <w:pPr>
        <w:rPr>
          <w:rFonts w:cs="Times New Roman"/>
          <w:b/>
          <w:bCs/>
          <w:sz w:val="20"/>
          <w:szCs w:val="20"/>
        </w:rPr>
      </w:pPr>
      <w:r w:rsidRPr="00D051F8">
        <w:rPr>
          <w:rFonts w:cs="Times New Roman"/>
          <w:b/>
          <w:bCs/>
          <w:sz w:val="20"/>
          <w:szCs w:val="20"/>
        </w:rPr>
        <w:t>Table S</w:t>
      </w:r>
      <w:r w:rsidR="00EE6B3D">
        <w:rPr>
          <w:rFonts w:cs="Times New Roman"/>
          <w:b/>
          <w:bCs/>
          <w:sz w:val="20"/>
          <w:szCs w:val="20"/>
        </w:rPr>
        <w:t>3</w:t>
      </w:r>
      <w:r w:rsidRPr="00D051F8">
        <w:rPr>
          <w:rFonts w:cs="Times New Roman"/>
          <w:b/>
          <w:bCs/>
          <w:sz w:val="20"/>
          <w:szCs w:val="20"/>
        </w:rPr>
        <w:t>. The pooled SMD and 95%CI of the eligible studies of leptin through sensitivity analysis</w:t>
      </w:r>
    </w:p>
    <w:tbl>
      <w:tblPr>
        <w:tblStyle w:val="a8"/>
        <w:tblW w:w="5000" w:type="pct"/>
        <w:jc w:val="center"/>
        <w:tblLook w:val="04A0" w:firstRow="1" w:lastRow="0" w:firstColumn="1" w:lastColumn="0" w:noHBand="0" w:noVBand="1"/>
      </w:tblPr>
      <w:tblGrid>
        <w:gridCol w:w="3253"/>
        <w:gridCol w:w="2008"/>
        <w:gridCol w:w="4506"/>
      </w:tblGrid>
      <w:tr w:rsidR="00117EF1" w:rsidRPr="00D051F8" w14:paraId="1C3574B5" w14:textId="77777777" w:rsidTr="00C92BA3">
        <w:trPr>
          <w:trHeight w:val="278"/>
          <w:jc w:val="center"/>
        </w:trPr>
        <w:tc>
          <w:tcPr>
            <w:tcW w:w="1665" w:type="pct"/>
            <w:noWrap/>
            <w:hideMark/>
          </w:tcPr>
          <w:p w14:paraId="6112AF11" w14:textId="77777777" w:rsidR="00117EF1" w:rsidRPr="00D051F8" w:rsidRDefault="00117EF1" w:rsidP="00C43F72">
            <w:pPr>
              <w:jc w:val="center"/>
              <w:rPr>
                <w:rFonts w:cs="Times New Roman"/>
                <w:sz w:val="20"/>
                <w:szCs w:val="20"/>
              </w:rPr>
            </w:pPr>
            <w:r w:rsidRPr="00D051F8">
              <w:rPr>
                <w:rFonts w:cs="Times New Roman"/>
                <w:sz w:val="20"/>
                <w:szCs w:val="20"/>
              </w:rPr>
              <w:t>study omitted</w:t>
            </w:r>
          </w:p>
        </w:tc>
        <w:tc>
          <w:tcPr>
            <w:tcW w:w="1028" w:type="pct"/>
            <w:noWrap/>
            <w:hideMark/>
          </w:tcPr>
          <w:p w14:paraId="24D2FEB6" w14:textId="77777777" w:rsidR="00117EF1" w:rsidRPr="00D051F8" w:rsidRDefault="00117EF1" w:rsidP="00C43F72">
            <w:pPr>
              <w:jc w:val="center"/>
              <w:rPr>
                <w:rFonts w:cs="Times New Roman"/>
                <w:sz w:val="20"/>
                <w:szCs w:val="20"/>
              </w:rPr>
            </w:pPr>
            <w:r w:rsidRPr="00D051F8">
              <w:rPr>
                <w:rFonts w:cs="Times New Roman"/>
                <w:sz w:val="20"/>
                <w:szCs w:val="20"/>
              </w:rPr>
              <w:t>estimate</w:t>
            </w:r>
          </w:p>
        </w:tc>
        <w:tc>
          <w:tcPr>
            <w:tcW w:w="2307" w:type="pct"/>
            <w:noWrap/>
            <w:hideMark/>
          </w:tcPr>
          <w:p w14:paraId="4D82564C" w14:textId="77777777" w:rsidR="00117EF1" w:rsidRPr="00D051F8" w:rsidRDefault="00117EF1" w:rsidP="00C43F72">
            <w:pPr>
              <w:jc w:val="center"/>
              <w:rPr>
                <w:rFonts w:cs="Times New Roman"/>
                <w:sz w:val="20"/>
                <w:szCs w:val="20"/>
              </w:rPr>
            </w:pPr>
            <w:r w:rsidRPr="00D051F8">
              <w:rPr>
                <w:rFonts w:cs="Times New Roman"/>
                <w:sz w:val="20"/>
                <w:szCs w:val="20"/>
              </w:rPr>
              <w:t>95%CI</w:t>
            </w:r>
          </w:p>
        </w:tc>
      </w:tr>
      <w:tr w:rsidR="00117EF1" w:rsidRPr="00D051F8" w14:paraId="47FDA560" w14:textId="77777777" w:rsidTr="00C92BA3">
        <w:trPr>
          <w:trHeight w:val="278"/>
          <w:jc w:val="center"/>
        </w:trPr>
        <w:tc>
          <w:tcPr>
            <w:tcW w:w="1665" w:type="pct"/>
            <w:noWrap/>
            <w:hideMark/>
          </w:tcPr>
          <w:p w14:paraId="49CB0817" w14:textId="77777777" w:rsidR="00117EF1" w:rsidRPr="00D051F8" w:rsidRDefault="00117EF1" w:rsidP="00C43F72">
            <w:pPr>
              <w:jc w:val="center"/>
              <w:rPr>
                <w:rFonts w:cs="Times New Roman"/>
                <w:sz w:val="20"/>
                <w:szCs w:val="20"/>
              </w:rPr>
            </w:pPr>
            <w:proofErr w:type="spellStart"/>
            <w:r w:rsidRPr="00D051F8">
              <w:rPr>
                <w:rFonts w:cs="Times New Roman"/>
                <w:sz w:val="20"/>
                <w:szCs w:val="20"/>
              </w:rPr>
              <w:t>Alexandrakis</w:t>
            </w:r>
            <w:proofErr w:type="spellEnd"/>
            <w:r w:rsidRPr="00D051F8">
              <w:rPr>
                <w:rFonts w:cs="Times New Roman"/>
                <w:sz w:val="20"/>
                <w:szCs w:val="20"/>
              </w:rPr>
              <w:t xml:space="preserve"> (2004)</w:t>
            </w:r>
          </w:p>
        </w:tc>
        <w:tc>
          <w:tcPr>
            <w:tcW w:w="1028" w:type="pct"/>
            <w:noWrap/>
            <w:hideMark/>
          </w:tcPr>
          <w:p w14:paraId="0D022703" w14:textId="77777777" w:rsidR="00117EF1" w:rsidRPr="00D051F8" w:rsidRDefault="00117EF1" w:rsidP="00C43F72">
            <w:pPr>
              <w:rPr>
                <w:rFonts w:cs="Times New Roman"/>
                <w:sz w:val="20"/>
                <w:szCs w:val="20"/>
              </w:rPr>
            </w:pPr>
            <w:r w:rsidRPr="00D051F8">
              <w:rPr>
                <w:rFonts w:cs="Times New Roman"/>
                <w:sz w:val="20"/>
                <w:szCs w:val="20"/>
              </w:rPr>
              <w:t>0.92278254</w:t>
            </w:r>
          </w:p>
        </w:tc>
        <w:tc>
          <w:tcPr>
            <w:tcW w:w="2307" w:type="pct"/>
            <w:noWrap/>
            <w:hideMark/>
          </w:tcPr>
          <w:p w14:paraId="269F4A99" w14:textId="77777777" w:rsidR="00117EF1" w:rsidRPr="00D051F8" w:rsidRDefault="00117EF1" w:rsidP="00C43F72">
            <w:pPr>
              <w:rPr>
                <w:rFonts w:cs="Times New Roman"/>
                <w:sz w:val="20"/>
                <w:szCs w:val="20"/>
              </w:rPr>
            </w:pPr>
            <w:proofErr w:type="gramStart"/>
            <w:r w:rsidRPr="00D051F8">
              <w:rPr>
                <w:rFonts w:cs="Times New Roman"/>
                <w:sz w:val="20"/>
                <w:szCs w:val="20"/>
              </w:rPr>
              <w:t>0.29040846  to</w:t>
            </w:r>
            <w:proofErr w:type="gramEnd"/>
            <w:r w:rsidRPr="00D051F8">
              <w:rPr>
                <w:rFonts w:cs="Times New Roman"/>
                <w:sz w:val="20"/>
                <w:szCs w:val="20"/>
              </w:rPr>
              <w:t xml:space="preserve">  1.5551566</w:t>
            </w:r>
          </w:p>
        </w:tc>
      </w:tr>
      <w:tr w:rsidR="00117EF1" w:rsidRPr="00D051F8" w14:paraId="1328A5F2" w14:textId="77777777" w:rsidTr="00C92BA3">
        <w:trPr>
          <w:trHeight w:val="278"/>
          <w:jc w:val="center"/>
        </w:trPr>
        <w:tc>
          <w:tcPr>
            <w:tcW w:w="1665" w:type="pct"/>
            <w:noWrap/>
            <w:hideMark/>
          </w:tcPr>
          <w:p w14:paraId="68BE2CE3" w14:textId="77777777" w:rsidR="00117EF1" w:rsidRPr="00D051F8" w:rsidRDefault="00117EF1" w:rsidP="00C43F72">
            <w:pPr>
              <w:jc w:val="center"/>
              <w:rPr>
                <w:rFonts w:cs="Times New Roman"/>
                <w:sz w:val="20"/>
                <w:szCs w:val="20"/>
              </w:rPr>
            </w:pPr>
            <w:r w:rsidRPr="00D051F8">
              <w:rPr>
                <w:rFonts w:cs="Times New Roman"/>
                <w:sz w:val="20"/>
                <w:szCs w:val="20"/>
              </w:rPr>
              <w:t>Pamuk (2006)</w:t>
            </w:r>
          </w:p>
        </w:tc>
        <w:tc>
          <w:tcPr>
            <w:tcW w:w="1028" w:type="pct"/>
            <w:noWrap/>
            <w:hideMark/>
          </w:tcPr>
          <w:p w14:paraId="62CCF893" w14:textId="77777777" w:rsidR="00117EF1" w:rsidRPr="00D051F8" w:rsidRDefault="00117EF1" w:rsidP="00C43F72">
            <w:pPr>
              <w:rPr>
                <w:rFonts w:cs="Times New Roman"/>
                <w:sz w:val="20"/>
                <w:szCs w:val="20"/>
              </w:rPr>
            </w:pPr>
            <w:r w:rsidRPr="00D051F8">
              <w:rPr>
                <w:rFonts w:cs="Times New Roman"/>
                <w:sz w:val="20"/>
                <w:szCs w:val="20"/>
              </w:rPr>
              <w:t>0.84933496</w:t>
            </w:r>
          </w:p>
        </w:tc>
        <w:tc>
          <w:tcPr>
            <w:tcW w:w="2307" w:type="pct"/>
            <w:noWrap/>
            <w:hideMark/>
          </w:tcPr>
          <w:p w14:paraId="6C68FFC2" w14:textId="77777777" w:rsidR="00117EF1" w:rsidRPr="00D051F8" w:rsidRDefault="00117EF1" w:rsidP="00C43F72">
            <w:pPr>
              <w:rPr>
                <w:rFonts w:cs="Times New Roman"/>
                <w:sz w:val="20"/>
                <w:szCs w:val="20"/>
              </w:rPr>
            </w:pPr>
            <w:r w:rsidRPr="00D051F8">
              <w:rPr>
                <w:rFonts w:cs="Times New Roman"/>
                <w:sz w:val="20"/>
                <w:szCs w:val="20"/>
              </w:rPr>
              <w:t xml:space="preserve">0.2543951   </w:t>
            </w:r>
            <w:proofErr w:type="gramStart"/>
            <w:r w:rsidRPr="00D051F8">
              <w:rPr>
                <w:rFonts w:cs="Times New Roman"/>
                <w:sz w:val="20"/>
                <w:szCs w:val="20"/>
              </w:rPr>
              <w:t>to  1</w:t>
            </w:r>
            <w:proofErr w:type="gramEnd"/>
            <w:r w:rsidRPr="00D051F8">
              <w:rPr>
                <w:rFonts w:cs="Times New Roman"/>
                <w:sz w:val="20"/>
                <w:szCs w:val="20"/>
              </w:rPr>
              <w:t>.4442749</w:t>
            </w:r>
          </w:p>
        </w:tc>
      </w:tr>
      <w:tr w:rsidR="00117EF1" w:rsidRPr="00D051F8" w14:paraId="15C5488B" w14:textId="77777777" w:rsidTr="00C92BA3">
        <w:trPr>
          <w:trHeight w:val="278"/>
          <w:jc w:val="center"/>
        </w:trPr>
        <w:tc>
          <w:tcPr>
            <w:tcW w:w="1665" w:type="pct"/>
            <w:noWrap/>
            <w:hideMark/>
          </w:tcPr>
          <w:p w14:paraId="1973011E" w14:textId="77777777" w:rsidR="00117EF1" w:rsidRPr="00D051F8" w:rsidRDefault="00117EF1" w:rsidP="00C43F72">
            <w:pPr>
              <w:jc w:val="center"/>
              <w:rPr>
                <w:rFonts w:cs="Times New Roman"/>
                <w:sz w:val="20"/>
                <w:szCs w:val="20"/>
              </w:rPr>
            </w:pPr>
            <w:proofErr w:type="spellStart"/>
            <w:r w:rsidRPr="00D051F8">
              <w:rPr>
                <w:rFonts w:cs="Times New Roman"/>
                <w:sz w:val="20"/>
                <w:szCs w:val="20"/>
              </w:rPr>
              <w:t>Dalamaga</w:t>
            </w:r>
            <w:proofErr w:type="spellEnd"/>
            <w:r w:rsidRPr="00D051F8">
              <w:rPr>
                <w:rFonts w:cs="Times New Roman"/>
                <w:sz w:val="20"/>
                <w:szCs w:val="20"/>
              </w:rPr>
              <w:t xml:space="preserve"> (2009)</w:t>
            </w:r>
          </w:p>
        </w:tc>
        <w:tc>
          <w:tcPr>
            <w:tcW w:w="1028" w:type="pct"/>
            <w:noWrap/>
            <w:hideMark/>
          </w:tcPr>
          <w:p w14:paraId="6BFEAB52" w14:textId="77777777" w:rsidR="00117EF1" w:rsidRPr="00D051F8" w:rsidRDefault="00117EF1" w:rsidP="00C43F72">
            <w:pPr>
              <w:rPr>
                <w:rFonts w:cs="Times New Roman"/>
                <w:sz w:val="20"/>
                <w:szCs w:val="20"/>
              </w:rPr>
            </w:pPr>
            <w:r w:rsidRPr="00D051F8">
              <w:rPr>
                <w:rFonts w:cs="Times New Roman"/>
                <w:sz w:val="20"/>
                <w:szCs w:val="20"/>
              </w:rPr>
              <w:t>1.0235088</w:t>
            </w:r>
          </w:p>
        </w:tc>
        <w:tc>
          <w:tcPr>
            <w:tcW w:w="2307" w:type="pct"/>
            <w:noWrap/>
            <w:hideMark/>
          </w:tcPr>
          <w:p w14:paraId="23FF574F" w14:textId="77777777" w:rsidR="00117EF1" w:rsidRPr="00D051F8" w:rsidRDefault="00117EF1" w:rsidP="00C43F72">
            <w:pPr>
              <w:rPr>
                <w:rFonts w:cs="Times New Roman"/>
                <w:sz w:val="20"/>
                <w:szCs w:val="20"/>
              </w:rPr>
            </w:pPr>
            <w:proofErr w:type="gramStart"/>
            <w:r w:rsidRPr="00D051F8">
              <w:rPr>
                <w:rFonts w:cs="Times New Roman"/>
                <w:sz w:val="20"/>
                <w:szCs w:val="20"/>
              </w:rPr>
              <w:t>0.29025909  to</w:t>
            </w:r>
            <w:proofErr w:type="gramEnd"/>
            <w:r w:rsidRPr="00D051F8">
              <w:rPr>
                <w:rFonts w:cs="Times New Roman"/>
                <w:sz w:val="20"/>
                <w:szCs w:val="20"/>
              </w:rPr>
              <w:t xml:space="preserve">  1.7567585</w:t>
            </w:r>
          </w:p>
        </w:tc>
      </w:tr>
      <w:tr w:rsidR="00117EF1" w:rsidRPr="00D051F8" w14:paraId="64E9D99A" w14:textId="77777777" w:rsidTr="00C92BA3">
        <w:trPr>
          <w:trHeight w:val="278"/>
          <w:jc w:val="center"/>
        </w:trPr>
        <w:tc>
          <w:tcPr>
            <w:tcW w:w="1665" w:type="pct"/>
            <w:noWrap/>
            <w:hideMark/>
          </w:tcPr>
          <w:p w14:paraId="4C7CC3FA" w14:textId="77777777" w:rsidR="00117EF1" w:rsidRPr="00D051F8" w:rsidRDefault="00117EF1" w:rsidP="00C43F72">
            <w:pPr>
              <w:jc w:val="center"/>
              <w:rPr>
                <w:rFonts w:cs="Times New Roman"/>
                <w:sz w:val="20"/>
                <w:szCs w:val="20"/>
              </w:rPr>
            </w:pPr>
            <w:r w:rsidRPr="00D051F8">
              <w:rPr>
                <w:rFonts w:cs="Times New Roman"/>
                <w:sz w:val="20"/>
                <w:szCs w:val="20"/>
              </w:rPr>
              <w:t>Hofmann (2012)</w:t>
            </w:r>
          </w:p>
        </w:tc>
        <w:tc>
          <w:tcPr>
            <w:tcW w:w="1028" w:type="pct"/>
            <w:noWrap/>
            <w:hideMark/>
          </w:tcPr>
          <w:p w14:paraId="69773299" w14:textId="77777777" w:rsidR="00117EF1" w:rsidRPr="00D051F8" w:rsidRDefault="00117EF1" w:rsidP="00C43F72">
            <w:pPr>
              <w:rPr>
                <w:rFonts w:cs="Times New Roman"/>
                <w:sz w:val="20"/>
                <w:szCs w:val="20"/>
              </w:rPr>
            </w:pPr>
            <w:r w:rsidRPr="00D051F8">
              <w:rPr>
                <w:rFonts w:cs="Times New Roman"/>
                <w:sz w:val="20"/>
                <w:szCs w:val="20"/>
              </w:rPr>
              <w:t>1.0773054</w:t>
            </w:r>
          </w:p>
        </w:tc>
        <w:tc>
          <w:tcPr>
            <w:tcW w:w="2307" w:type="pct"/>
            <w:noWrap/>
            <w:hideMark/>
          </w:tcPr>
          <w:p w14:paraId="1CDCFD30" w14:textId="77777777" w:rsidR="00117EF1" w:rsidRPr="00D051F8" w:rsidRDefault="00117EF1" w:rsidP="00C43F72">
            <w:pPr>
              <w:rPr>
                <w:rFonts w:cs="Times New Roman"/>
                <w:sz w:val="20"/>
                <w:szCs w:val="20"/>
              </w:rPr>
            </w:pPr>
            <w:proofErr w:type="gramStart"/>
            <w:r w:rsidRPr="00D051F8">
              <w:rPr>
                <w:rFonts w:cs="Times New Roman"/>
                <w:sz w:val="20"/>
                <w:szCs w:val="20"/>
              </w:rPr>
              <w:t>0.42432958  to</w:t>
            </w:r>
            <w:proofErr w:type="gramEnd"/>
            <w:r w:rsidRPr="00D051F8">
              <w:rPr>
                <w:rFonts w:cs="Times New Roman"/>
                <w:sz w:val="20"/>
                <w:szCs w:val="20"/>
              </w:rPr>
              <w:t xml:space="preserve">  1.7302812</w:t>
            </w:r>
          </w:p>
        </w:tc>
      </w:tr>
      <w:tr w:rsidR="00117EF1" w:rsidRPr="00D051F8" w14:paraId="4154AE2C" w14:textId="77777777" w:rsidTr="00C92BA3">
        <w:trPr>
          <w:trHeight w:val="278"/>
          <w:jc w:val="center"/>
        </w:trPr>
        <w:tc>
          <w:tcPr>
            <w:tcW w:w="1665" w:type="pct"/>
            <w:noWrap/>
            <w:hideMark/>
          </w:tcPr>
          <w:p w14:paraId="7A4DC780" w14:textId="77777777" w:rsidR="00117EF1" w:rsidRPr="00D051F8" w:rsidRDefault="00117EF1" w:rsidP="00C43F72">
            <w:pPr>
              <w:jc w:val="center"/>
              <w:rPr>
                <w:rFonts w:cs="Times New Roman"/>
                <w:sz w:val="20"/>
                <w:szCs w:val="20"/>
              </w:rPr>
            </w:pPr>
            <w:proofErr w:type="spellStart"/>
            <w:r w:rsidRPr="00D051F8">
              <w:rPr>
                <w:rFonts w:cs="Times New Roman"/>
                <w:sz w:val="20"/>
                <w:szCs w:val="20"/>
              </w:rPr>
              <w:t>Esheba</w:t>
            </w:r>
            <w:proofErr w:type="spellEnd"/>
            <w:r w:rsidRPr="00D051F8">
              <w:rPr>
                <w:rFonts w:cs="Times New Roman"/>
                <w:sz w:val="20"/>
                <w:szCs w:val="20"/>
              </w:rPr>
              <w:t xml:space="preserve"> (2014)</w:t>
            </w:r>
          </w:p>
        </w:tc>
        <w:tc>
          <w:tcPr>
            <w:tcW w:w="1028" w:type="pct"/>
            <w:noWrap/>
            <w:hideMark/>
          </w:tcPr>
          <w:p w14:paraId="14EB828C" w14:textId="77777777" w:rsidR="00117EF1" w:rsidRPr="00D051F8" w:rsidRDefault="00117EF1" w:rsidP="00C43F72">
            <w:pPr>
              <w:rPr>
                <w:rFonts w:cs="Times New Roman"/>
                <w:sz w:val="20"/>
                <w:szCs w:val="20"/>
              </w:rPr>
            </w:pPr>
            <w:r w:rsidRPr="00D051F8">
              <w:rPr>
                <w:rFonts w:cs="Times New Roman"/>
                <w:sz w:val="20"/>
                <w:szCs w:val="20"/>
              </w:rPr>
              <w:t>0.59805411</w:t>
            </w:r>
          </w:p>
        </w:tc>
        <w:tc>
          <w:tcPr>
            <w:tcW w:w="2307" w:type="pct"/>
            <w:noWrap/>
            <w:hideMark/>
          </w:tcPr>
          <w:p w14:paraId="29FBF0E1" w14:textId="77777777" w:rsidR="00117EF1" w:rsidRPr="00D051F8" w:rsidRDefault="00117EF1" w:rsidP="00C43F72">
            <w:pPr>
              <w:rPr>
                <w:rFonts w:cs="Times New Roman"/>
                <w:sz w:val="20"/>
                <w:szCs w:val="20"/>
              </w:rPr>
            </w:pPr>
            <w:proofErr w:type="gramStart"/>
            <w:r w:rsidRPr="00D051F8">
              <w:rPr>
                <w:rFonts w:cs="Times New Roman"/>
                <w:sz w:val="20"/>
                <w:szCs w:val="20"/>
              </w:rPr>
              <w:t>0.14778338  to</w:t>
            </w:r>
            <w:proofErr w:type="gramEnd"/>
            <w:r w:rsidRPr="00D051F8">
              <w:rPr>
                <w:rFonts w:cs="Times New Roman"/>
                <w:sz w:val="20"/>
                <w:szCs w:val="20"/>
              </w:rPr>
              <w:t xml:space="preserve">  1.0483248</w:t>
            </w:r>
          </w:p>
        </w:tc>
      </w:tr>
      <w:tr w:rsidR="00117EF1" w:rsidRPr="00D051F8" w14:paraId="382F0008" w14:textId="77777777" w:rsidTr="00C92BA3">
        <w:trPr>
          <w:trHeight w:val="40"/>
          <w:jc w:val="center"/>
        </w:trPr>
        <w:tc>
          <w:tcPr>
            <w:tcW w:w="1665" w:type="pct"/>
            <w:noWrap/>
            <w:hideMark/>
          </w:tcPr>
          <w:p w14:paraId="68AA9DEE" w14:textId="77777777" w:rsidR="00117EF1" w:rsidRPr="00D051F8" w:rsidRDefault="00117EF1" w:rsidP="00C43F72">
            <w:pPr>
              <w:jc w:val="center"/>
              <w:rPr>
                <w:rFonts w:cs="Times New Roman"/>
                <w:sz w:val="20"/>
                <w:szCs w:val="20"/>
              </w:rPr>
            </w:pPr>
            <w:r w:rsidRPr="00D051F8">
              <w:rPr>
                <w:rFonts w:cs="Times New Roman"/>
                <w:sz w:val="20"/>
                <w:szCs w:val="20"/>
              </w:rPr>
              <w:t>Yu (2016)</w:t>
            </w:r>
          </w:p>
        </w:tc>
        <w:tc>
          <w:tcPr>
            <w:tcW w:w="1028" w:type="pct"/>
            <w:noWrap/>
            <w:hideMark/>
          </w:tcPr>
          <w:p w14:paraId="7479AC64" w14:textId="77777777" w:rsidR="00117EF1" w:rsidRPr="00D051F8" w:rsidRDefault="00117EF1" w:rsidP="00C43F72">
            <w:pPr>
              <w:rPr>
                <w:rFonts w:cs="Times New Roman"/>
                <w:sz w:val="20"/>
                <w:szCs w:val="20"/>
              </w:rPr>
            </w:pPr>
            <w:r w:rsidRPr="00D051F8">
              <w:rPr>
                <w:rFonts w:cs="Times New Roman"/>
                <w:sz w:val="20"/>
                <w:szCs w:val="20"/>
              </w:rPr>
              <w:t>0.76064521</w:t>
            </w:r>
          </w:p>
        </w:tc>
        <w:tc>
          <w:tcPr>
            <w:tcW w:w="2307" w:type="pct"/>
            <w:noWrap/>
            <w:hideMark/>
          </w:tcPr>
          <w:p w14:paraId="7AD77EF9" w14:textId="77777777" w:rsidR="00117EF1" w:rsidRPr="00D051F8" w:rsidRDefault="00117EF1" w:rsidP="00C43F72">
            <w:pPr>
              <w:rPr>
                <w:rFonts w:cs="Times New Roman"/>
                <w:sz w:val="20"/>
                <w:szCs w:val="20"/>
              </w:rPr>
            </w:pPr>
            <w:proofErr w:type="gramStart"/>
            <w:r w:rsidRPr="00D051F8">
              <w:rPr>
                <w:rFonts w:cs="Times New Roman"/>
                <w:sz w:val="20"/>
                <w:szCs w:val="20"/>
              </w:rPr>
              <w:t>0.21181604  to</w:t>
            </w:r>
            <w:proofErr w:type="gramEnd"/>
            <w:r w:rsidRPr="00D051F8">
              <w:rPr>
                <w:rFonts w:cs="Times New Roman"/>
                <w:sz w:val="20"/>
                <w:szCs w:val="20"/>
              </w:rPr>
              <w:t xml:space="preserve">  1.3094743</w:t>
            </w:r>
          </w:p>
        </w:tc>
      </w:tr>
      <w:tr w:rsidR="00117EF1" w:rsidRPr="00D051F8" w14:paraId="24120C70" w14:textId="77777777" w:rsidTr="00C92BA3">
        <w:trPr>
          <w:trHeight w:val="278"/>
          <w:jc w:val="center"/>
        </w:trPr>
        <w:tc>
          <w:tcPr>
            <w:tcW w:w="1665" w:type="pct"/>
            <w:noWrap/>
            <w:hideMark/>
          </w:tcPr>
          <w:p w14:paraId="7E210A32" w14:textId="77777777" w:rsidR="00117EF1" w:rsidRPr="00D051F8" w:rsidRDefault="00117EF1" w:rsidP="00C43F72">
            <w:pPr>
              <w:jc w:val="center"/>
              <w:rPr>
                <w:rFonts w:cs="Times New Roman"/>
                <w:sz w:val="20"/>
                <w:szCs w:val="20"/>
              </w:rPr>
            </w:pPr>
            <w:r w:rsidRPr="00D051F8">
              <w:rPr>
                <w:rFonts w:cs="Times New Roman"/>
                <w:sz w:val="20"/>
                <w:szCs w:val="20"/>
              </w:rPr>
              <w:t>Liu (2020)</w:t>
            </w:r>
          </w:p>
        </w:tc>
        <w:tc>
          <w:tcPr>
            <w:tcW w:w="1028" w:type="pct"/>
            <w:noWrap/>
            <w:hideMark/>
          </w:tcPr>
          <w:p w14:paraId="54911174" w14:textId="77777777" w:rsidR="00117EF1" w:rsidRPr="00D051F8" w:rsidRDefault="00117EF1" w:rsidP="00C43F72">
            <w:pPr>
              <w:rPr>
                <w:rFonts w:cs="Times New Roman"/>
                <w:sz w:val="20"/>
                <w:szCs w:val="20"/>
              </w:rPr>
            </w:pPr>
            <w:r w:rsidRPr="00D051F8">
              <w:rPr>
                <w:rFonts w:cs="Times New Roman"/>
                <w:sz w:val="20"/>
                <w:szCs w:val="20"/>
              </w:rPr>
              <w:t>1.0567106</w:t>
            </w:r>
          </w:p>
        </w:tc>
        <w:tc>
          <w:tcPr>
            <w:tcW w:w="2307" w:type="pct"/>
            <w:noWrap/>
            <w:hideMark/>
          </w:tcPr>
          <w:p w14:paraId="5C57818E" w14:textId="77777777" w:rsidR="00117EF1" w:rsidRPr="00D051F8" w:rsidRDefault="00117EF1" w:rsidP="00C43F72">
            <w:pPr>
              <w:rPr>
                <w:rFonts w:cs="Times New Roman"/>
                <w:sz w:val="20"/>
                <w:szCs w:val="20"/>
              </w:rPr>
            </w:pPr>
            <w:proofErr w:type="gramStart"/>
            <w:r w:rsidRPr="00D051F8">
              <w:rPr>
                <w:rFonts w:cs="Times New Roman"/>
                <w:sz w:val="20"/>
                <w:szCs w:val="20"/>
              </w:rPr>
              <w:t>0.42011878  to</w:t>
            </w:r>
            <w:proofErr w:type="gramEnd"/>
            <w:r w:rsidRPr="00D051F8">
              <w:rPr>
                <w:rFonts w:cs="Times New Roman"/>
                <w:sz w:val="20"/>
                <w:szCs w:val="20"/>
              </w:rPr>
              <w:t xml:space="preserve">  1.6933024</w:t>
            </w:r>
          </w:p>
        </w:tc>
      </w:tr>
      <w:tr w:rsidR="00117EF1" w:rsidRPr="00D051F8" w14:paraId="640032C3" w14:textId="77777777" w:rsidTr="00C92BA3">
        <w:trPr>
          <w:trHeight w:val="278"/>
          <w:jc w:val="center"/>
        </w:trPr>
        <w:tc>
          <w:tcPr>
            <w:tcW w:w="1665" w:type="pct"/>
            <w:noWrap/>
            <w:hideMark/>
          </w:tcPr>
          <w:p w14:paraId="6373F515" w14:textId="77777777" w:rsidR="00117EF1" w:rsidRPr="00D051F8" w:rsidRDefault="00117EF1" w:rsidP="00C43F72">
            <w:pPr>
              <w:jc w:val="center"/>
              <w:rPr>
                <w:rFonts w:cs="Times New Roman"/>
                <w:sz w:val="20"/>
                <w:szCs w:val="20"/>
              </w:rPr>
            </w:pPr>
            <w:r w:rsidRPr="00D051F8">
              <w:rPr>
                <w:rFonts w:cs="Times New Roman"/>
                <w:sz w:val="20"/>
                <w:szCs w:val="20"/>
              </w:rPr>
              <w:lastRenderedPageBreak/>
              <w:t>Combined</w:t>
            </w:r>
          </w:p>
        </w:tc>
        <w:tc>
          <w:tcPr>
            <w:tcW w:w="1028" w:type="pct"/>
            <w:noWrap/>
            <w:hideMark/>
          </w:tcPr>
          <w:p w14:paraId="728E2302" w14:textId="77777777" w:rsidR="00117EF1" w:rsidRPr="00D051F8" w:rsidRDefault="00117EF1" w:rsidP="00C43F72">
            <w:pPr>
              <w:rPr>
                <w:rFonts w:cs="Times New Roman"/>
                <w:sz w:val="20"/>
                <w:szCs w:val="20"/>
              </w:rPr>
            </w:pPr>
            <w:r w:rsidRPr="00D051F8">
              <w:rPr>
                <w:rFonts w:cs="Times New Roman"/>
                <w:sz w:val="20"/>
                <w:szCs w:val="20"/>
              </w:rPr>
              <w:t>0.8895856</w:t>
            </w:r>
          </w:p>
        </w:tc>
        <w:tc>
          <w:tcPr>
            <w:tcW w:w="2307" w:type="pct"/>
            <w:noWrap/>
            <w:hideMark/>
          </w:tcPr>
          <w:p w14:paraId="51E1F1A5" w14:textId="77777777" w:rsidR="00117EF1" w:rsidRPr="00D051F8" w:rsidRDefault="00117EF1" w:rsidP="00C43F72">
            <w:pPr>
              <w:rPr>
                <w:rFonts w:cs="Times New Roman"/>
                <w:sz w:val="20"/>
                <w:szCs w:val="20"/>
              </w:rPr>
            </w:pPr>
            <w:proofErr w:type="gramStart"/>
            <w:r w:rsidRPr="00D051F8">
              <w:rPr>
                <w:rFonts w:cs="Times New Roman"/>
                <w:sz w:val="20"/>
                <w:szCs w:val="20"/>
              </w:rPr>
              <w:t>0.33691916  to</w:t>
            </w:r>
            <w:proofErr w:type="gramEnd"/>
            <w:r w:rsidRPr="00D051F8">
              <w:rPr>
                <w:rFonts w:cs="Times New Roman"/>
                <w:sz w:val="20"/>
                <w:szCs w:val="20"/>
              </w:rPr>
              <w:t xml:space="preserve">  1.442252</w:t>
            </w:r>
          </w:p>
        </w:tc>
      </w:tr>
    </w:tbl>
    <w:p w14:paraId="76A84B49" w14:textId="77777777" w:rsidR="00117EF1" w:rsidRPr="00D051F8" w:rsidRDefault="00117EF1" w:rsidP="00C43F72">
      <w:pPr>
        <w:rPr>
          <w:rFonts w:cs="Times New Roman"/>
          <w:b/>
          <w:bCs/>
          <w:sz w:val="20"/>
          <w:szCs w:val="20"/>
        </w:rPr>
      </w:pPr>
    </w:p>
    <w:p w14:paraId="315D37AA" w14:textId="17A131B9" w:rsidR="00117EF1" w:rsidRPr="00D051F8" w:rsidRDefault="00117EF1" w:rsidP="00C43F72">
      <w:pPr>
        <w:jc w:val="center"/>
        <w:rPr>
          <w:rFonts w:cs="Times New Roman"/>
          <w:b/>
          <w:bCs/>
          <w:sz w:val="20"/>
          <w:szCs w:val="20"/>
        </w:rPr>
      </w:pPr>
      <w:r w:rsidRPr="00D051F8">
        <w:rPr>
          <w:rFonts w:cs="Times New Roman"/>
          <w:b/>
          <w:bCs/>
          <w:sz w:val="20"/>
          <w:szCs w:val="20"/>
        </w:rPr>
        <w:t>Table S</w:t>
      </w:r>
      <w:r w:rsidR="00FA0F81">
        <w:rPr>
          <w:rFonts w:cs="Times New Roman"/>
          <w:b/>
          <w:bCs/>
          <w:sz w:val="20"/>
          <w:szCs w:val="20"/>
        </w:rPr>
        <w:t>4</w:t>
      </w:r>
      <w:r w:rsidRPr="00D051F8">
        <w:rPr>
          <w:rFonts w:cs="Times New Roman"/>
          <w:b/>
          <w:bCs/>
          <w:sz w:val="20"/>
          <w:szCs w:val="20"/>
        </w:rPr>
        <w:t>. The pooled SMD and 95%CI of the eligible studies of adiponectin through sensitivity analysis</w:t>
      </w:r>
    </w:p>
    <w:tbl>
      <w:tblPr>
        <w:tblStyle w:val="a8"/>
        <w:tblW w:w="5000" w:type="pct"/>
        <w:jc w:val="center"/>
        <w:tblLook w:val="04A0" w:firstRow="1" w:lastRow="0" w:firstColumn="1" w:lastColumn="0" w:noHBand="0" w:noVBand="1"/>
      </w:tblPr>
      <w:tblGrid>
        <w:gridCol w:w="2879"/>
        <w:gridCol w:w="2006"/>
        <w:gridCol w:w="4882"/>
      </w:tblGrid>
      <w:tr w:rsidR="00117EF1" w:rsidRPr="00D051F8" w14:paraId="5921310C" w14:textId="77777777" w:rsidTr="00C92BA3">
        <w:trPr>
          <w:trHeight w:val="440"/>
          <w:jc w:val="center"/>
        </w:trPr>
        <w:tc>
          <w:tcPr>
            <w:tcW w:w="1474" w:type="pct"/>
            <w:noWrap/>
            <w:hideMark/>
          </w:tcPr>
          <w:p w14:paraId="602D503E" w14:textId="77777777" w:rsidR="00117EF1" w:rsidRPr="00D051F8" w:rsidRDefault="00117EF1" w:rsidP="00C43F72">
            <w:pPr>
              <w:rPr>
                <w:rFonts w:cs="Times New Roman"/>
                <w:sz w:val="20"/>
                <w:szCs w:val="20"/>
              </w:rPr>
            </w:pPr>
            <w:r w:rsidRPr="00D051F8">
              <w:rPr>
                <w:rFonts w:cs="Times New Roman"/>
                <w:sz w:val="20"/>
                <w:szCs w:val="20"/>
              </w:rPr>
              <w:t>study omitted</w:t>
            </w:r>
          </w:p>
        </w:tc>
        <w:tc>
          <w:tcPr>
            <w:tcW w:w="1027" w:type="pct"/>
            <w:noWrap/>
            <w:hideMark/>
          </w:tcPr>
          <w:p w14:paraId="456C5269" w14:textId="77777777" w:rsidR="00117EF1" w:rsidRPr="00D051F8" w:rsidRDefault="00117EF1" w:rsidP="00C43F72">
            <w:pPr>
              <w:rPr>
                <w:rFonts w:cs="Times New Roman"/>
                <w:sz w:val="20"/>
                <w:szCs w:val="20"/>
              </w:rPr>
            </w:pPr>
            <w:r w:rsidRPr="00D051F8">
              <w:rPr>
                <w:rFonts w:cs="Times New Roman"/>
                <w:sz w:val="20"/>
                <w:szCs w:val="20"/>
              </w:rPr>
              <w:t>Estimate</w:t>
            </w:r>
          </w:p>
        </w:tc>
        <w:tc>
          <w:tcPr>
            <w:tcW w:w="2499" w:type="pct"/>
            <w:noWrap/>
            <w:hideMark/>
          </w:tcPr>
          <w:p w14:paraId="67A25198" w14:textId="77777777" w:rsidR="00117EF1" w:rsidRPr="00D051F8" w:rsidRDefault="00117EF1" w:rsidP="00C43F72">
            <w:pPr>
              <w:rPr>
                <w:rFonts w:cs="Times New Roman"/>
                <w:sz w:val="20"/>
                <w:szCs w:val="20"/>
              </w:rPr>
            </w:pPr>
            <w:r w:rsidRPr="00D051F8">
              <w:rPr>
                <w:rFonts w:cs="Times New Roman"/>
                <w:sz w:val="20"/>
                <w:szCs w:val="20"/>
              </w:rPr>
              <w:t>95%CI</w:t>
            </w:r>
          </w:p>
        </w:tc>
      </w:tr>
      <w:tr w:rsidR="00117EF1" w:rsidRPr="00D051F8" w14:paraId="79C1B343" w14:textId="77777777" w:rsidTr="00C92BA3">
        <w:trPr>
          <w:trHeight w:val="440"/>
          <w:jc w:val="center"/>
        </w:trPr>
        <w:tc>
          <w:tcPr>
            <w:tcW w:w="1474" w:type="pct"/>
            <w:noWrap/>
            <w:hideMark/>
          </w:tcPr>
          <w:p w14:paraId="69638AB9" w14:textId="77777777" w:rsidR="00117EF1" w:rsidRPr="00D051F8" w:rsidRDefault="00117EF1" w:rsidP="00C43F72">
            <w:pPr>
              <w:rPr>
                <w:rFonts w:cs="Times New Roman"/>
                <w:sz w:val="20"/>
                <w:szCs w:val="20"/>
              </w:rPr>
            </w:pPr>
            <w:proofErr w:type="spellStart"/>
            <w:r w:rsidRPr="00D051F8">
              <w:rPr>
                <w:rFonts w:cs="Times New Roman"/>
                <w:sz w:val="20"/>
                <w:szCs w:val="20"/>
              </w:rPr>
              <w:t>Dalamaga</w:t>
            </w:r>
            <w:proofErr w:type="spellEnd"/>
            <w:r w:rsidRPr="00D051F8">
              <w:rPr>
                <w:rFonts w:cs="Times New Roman"/>
                <w:sz w:val="20"/>
                <w:szCs w:val="20"/>
              </w:rPr>
              <w:t xml:space="preserve"> (2009)</w:t>
            </w:r>
          </w:p>
        </w:tc>
        <w:tc>
          <w:tcPr>
            <w:tcW w:w="1027" w:type="pct"/>
            <w:noWrap/>
            <w:hideMark/>
          </w:tcPr>
          <w:p w14:paraId="2ACDD498" w14:textId="77777777" w:rsidR="00117EF1" w:rsidRPr="00D051F8" w:rsidRDefault="00117EF1" w:rsidP="00C43F72">
            <w:pPr>
              <w:rPr>
                <w:rFonts w:cs="Times New Roman"/>
                <w:sz w:val="20"/>
                <w:szCs w:val="20"/>
              </w:rPr>
            </w:pPr>
            <w:r w:rsidRPr="00D051F8">
              <w:rPr>
                <w:rFonts w:cs="Times New Roman"/>
                <w:sz w:val="20"/>
                <w:szCs w:val="20"/>
              </w:rPr>
              <w:t>-0.3681337</w:t>
            </w:r>
          </w:p>
        </w:tc>
        <w:tc>
          <w:tcPr>
            <w:tcW w:w="2499" w:type="pct"/>
            <w:noWrap/>
            <w:hideMark/>
          </w:tcPr>
          <w:p w14:paraId="35618896" w14:textId="77777777" w:rsidR="00117EF1" w:rsidRPr="00D051F8" w:rsidRDefault="00117EF1" w:rsidP="00C43F72">
            <w:pPr>
              <w:rPr>
                <w:rFonts w:cs="Times New Roman"/>
                <w:sz w:val="20"/>
                <w:szCs w:val="20"/>
              </w:rPr>
            </w:pPr>
            <w:r w:rsidRPr="00D051F8">
              <w:rPr>
                <w:rFonts w:cs="Times New Roman"/>
                <w:sz w:val="20"/>
                <w:szCs w:val="20"/>
              </w:rPr>
              <w:t>-0.</w:t>
            </w:r>
            <w:proofErr w:type="gramStart"/>
            <w:r w:rsidRPr="00D051F8">
              <w:rPr>
                <w:rFonts w:cs="Times New Roman"/>
                <w:sz w:val="20"/>
                <w:szCs w:val="20"/>
              </w:rPr>
              <w:t>6375417  to</w:t>
            </w:r>
            <w:proofErr w:type="gramEnd"/>
            <w:r w:rsidRPr="00D051F8">
              <w:rPr>
                <w:rFonts w:cs="Times New Roman"/>
                <w:sz w:val="20"/>
                <w:szCs w:val="20"/>
              </w:rPr>
              <w:t xml:space="preserve">  -0.09872574</w:t>
            </w:r>
          </w:p>
        </w:tc>
      </w:tr>
      <w:tr w:rsidR="00117EF1" w:rsidRPr="00D051F8" w14:paraId="73A5E155" w14:textId="77777777" w:rsidTr="00C92BA3">
        <w:trPr>
          <w:trHeight w:val="440"/>
          <w:jc w:val="center"/>
        </w:trPr>
        <w:tc>
          <w:tcPr>
            <w:tcW w:w="1474" w:type="pct"/>
            <w:noWrap/>
            <w:hideMark/>
          </w:tcPr>
          <w:p w14:paraId="17070A34" w14:textId="77777777" w:rsidR="00117EF1" w:rsidRPr="00D051F8" w:rsidRDefault="00117EF1" w:rsidP="00C43F72">
            <w:pPr>
              <w:rPr>
                <w:rFonts w:cs="Times New Roman"/>
                <w:sz w:val="20"/>
                <w:szCs w:val="20"/>
              </w:rPr>
            </w:pPr>
            <w:r w:rsidRPr="00D051F8">
              <w:rPr>
                <w:rFonts w:cs="Times New Roman"/>
                <w:sz w:val="20"/>
                <w:szCs w:val="20"/>
              </w:rPr>
              <w:t>Hofmann (2012)</w:t>
            </w:r>
          </w:p>
        </w:tc>
        <w:tc>
          <w:tcPr>
            <w:tcW w:w="1027" w:type="pct"/>
            <w:noWrap/>
            <w:hideMark/>
          </w:tcPr>
          <w:p w14:paraId="041F1FEC" w14:textId="77777777" w:rsidR="00117EF1" w:rsidRPr="00D051F8" w:rsidRDefault="00117EF1" w:rsidP="00C43F72">
            <w:pPr>
              <w:rPr>
                <w:rFonts w:cs="Times New Roman"/>
                <w:sz w:val="20"/>
                <w:szCs w:val="20"/>
              </w:rPr>
            </w:pPr>
            <w:r w:rsidRPr="00D051F8">
              <w:rPr>
                <w:rFonts w:cs="Times New Roman"/>
                <w:sz w:val="20"/>
                <w:szCs w:val="20"/>
              </w:rPr>
              <w:t>-0.6452873</w:t>
            </w:r>
          </w:p>
        </w:tc>
        <w:tc>
          <w:tcPr>
            <w:tcW w:w="2499" w:type="pct"/>
            <w:noWrap/>
            <w:hideMark/>
          </w:tcPr>
          <w:p w14:paraId="39184899" w14:textId="77777777" w:rsidR="00117EF1" w:rsidRPr="00D051F8" w:rsidRDefault="00117EF1" w:rsidP="00C43F72">
            <w:pPr>
              <w:rPr>
                <w:rFonts w:cs="Times New Roman"/>
                <w:sz w:val="20"/>
                <w:szCs w:val="20"/>
              </w:rPr>
            </w:pPr>
            <w:r w:rsidRPr="00D051F8">
              <w:rPr>
                <w:rFonts w:cs="Times New Roman"/>
                <w:sz w:val="20"/>
                <w:szCs w:val="20"/>
              </w:rPr>
              <w:t>-1.</w:t>
            </w:r>
            <w:proofErr w:type="gramStart"/>
            <w:r w:rsidRPr="00D051F8">
              <w:rPr>
                <w:rFonts w:cs="Times New Roman"/>
                <w:sz w:val="20"/>
                <w:szCs w:val="20"/>
              </w:rPr>
              <w:t>1422777  to</w:t>
            </w:r>
            <w:proofErr w:type="gramEnd"/>
            <w:r w:rsidRPr="00D051F8">
              <w:rPr>
                <w:rFonts w:cs="Times New Roman"/>
                <w:sz w:val="20"/>
                <w:szCs w:val="20"/>
              </w:rPr>
              <w:t xml:space="preserve">  -0.14829698</w:t>
            </w:r>
          </w:p>
        </w:tc>
      </w:tr>
      <w:tr w:rsidR="00117EF1" w:rsidRPr="00D051F8" w14:paraId="100FE448" w14:textId="77777777" w:rsidTr="00C92BA3">
        <w:trPr>
          <w:trHeight w:val="440"/>
          <w:jc w:val="center"/>
        </w:trPr>
        <w:tc>
          <w:tcPr>
            <w:tcW w:w="1474" w:type="pct"/>
            <w:noWrap/>
            <w:hideMark/>
          </w:tcPr>
          <w:p w14:paraId="3DC26C38" w14:textId="77777777" w:rsidR="00117EF1" w:rsidRPr="00D051F8" w:rsidRDefault="00117EF1" w:rsidP="00C43F72">
            <w:pPr>
              <w:rPr>
                <w:rFonts w:cs="Times New Roman"/>
                <w:sz w:val="20"/>
                <w:szCs w:val="20"/>
              </w:rPr>
            </w:pPr>
            <w:r w:rsidRPr="00D051F8">
              <w:rPr>
                <w:rFonts w:cs="Times New Roman"/>
                <w:sz w:val="20"/>
                <w:szCs w:val="20"/>
              </w:rPr>
              <w:t>Hofmann (2016)</w:t>
            </w:r>
          </w:p>
        </w:tc>
        <w:tc>
          <w:tcPr>
            <w:tcW w:w="1027" w:type="pct"/>
            <w:noWrap/>
            <w:hideMark/>
          </w:tcPr>
          <w:p w14:paraId="66BE8160" w14:textId="77777777" w:rsidR="00117EF1" w:rsidRPr="00D051F8" w:rsidRDefault="00117EF1" w:rsidP="00C43F72">
            <w:pPr>
              <w:rPr>
                <w:rFonts w:cs="Times New Roman"/>
                <w:sz w:val="20"/>
                <w:szCs w:val="20"/>
              </w:rPr>
            </w:pPr>
            <w:r w:rsidRPr="00D051F8">
              <w:rPr>
                <w:rFonts w:cs="Times New Roman"/>
                <w:sz w:val="20"/>
                <w:szCs w:val="20"/>
              </w:rPr>
              <w:t>-0.6466029</w:t>
            </w:r>
          </w:p>
        </w:tc>
        <w:tc>
          <w:tcPr>
            <w:tcW w:w="2499" w:type="pct"/>
            <w:noWrap/>
            <w:hideMark/>
          </w:tcPr>
          <w:p w14:paraId="35762255" w14:textId="77777777" w:rsidR="00117EF1" w:rsidRPr="00D051F8" w:rsidRDefault="00117EF1" w:rsidP="00C43F72">
            <w:pPr>
              <w:rPr>
                <w:rFonts w:cs="Times New Roman"/>
                <w:sz w:val="20"/>
                <w:szCs w:val="20"/>
              </w:rPr>
            </w:pPr>
            <w:r w:rsidRPr="00D051F8">
              <w:rPr>
                <w:rFonts w:cs="Times New Roman"/>
                <w:sz w:val="20"/>
                <w:szCs w:val="20"/>
              </w:rPr>
              <w:t>-1.</w:t>
            </w:r>
            <w:proofErr w:type="gramStart"/>
            <w:r w:rsidRPr="00D051F8">
              <w:rPr>
                <w:rFonts w:cs="Times New Roman"/>
                <w:sz w:val="20"/>
                <w:szCs w:val="20"/>
              </w:rPr>
              <w:t>1243237  to</w:t>
            </w:r>
            <w:proofErr w:type="gramEnd"/>
            <w:r w:rsidRPr="00D051F8">
              <w:rPr>
                <w:rFonts w:cs="Times New Roman"/>
                <w:sz w:val="20"/>
                <w:szCs w:val="20"/>
              </w:rPr>
              <w:t xml:space="preserve">  -0.16888212</w:t>
            </w:r>
          </w:p>
        </w:tc>
      </w:tr>
      <w:tr w:rsidR="00117EF1" w:rsidRPr="00D051F8" w14:paraId="0DE635AB" w14:textId="77777777" w:rsidTr="00C92BA3">
        <w:trPr>
          <w:trHeight w:val="440"/>
          <w:jc w:val="center"/>
        </w:trPr>
        <w:tc>
          <w:tcPr>
            <w:tcW w:w="1474" w:type="pct"/>
            <w:noWrap/>
            <w:hideMark/>
          </w:tcPr>
          <w:p w14:paraId="4CB569FC" w14:textId="77777777" w:rsidR="00117EF1" w:rsidRPr="00D051F8" w:rsidRDefault="00117EF1" w:rsidP="00C43F72">
            <w:pPr>
              <w:rPr>
                <w:rFonts w:cs="Times New Roman"/>
                <w:sz w:val="20"/>
                <w:szCs w:val="20"/>
              </w:rPr>
            </w:pPr>
            <w:r w:rsidRPr="00D051F8">
              <w:rPr>
                <w:rFonts w:cs="Times New Roman"/>
                <w:sz w:val="20"/>
                <w:szCs w:val="20"/>
              </w:rPr>
              <w:t>Yu (2016)</w:t>
            </w:r>
          </w:p>
        </w:tc>
        <w:tc>
          <w:tcPr>
            <w:tcW w:w="1027" w:type="pct"/>
            <w:noWrap/>
            <w:hideMark/>
          </w:tcPr>
          <w:p w14:paraId="66AFBB7E" w14:textId="77777777" w:rsidR="00117EF1" w:rsidRPr="00D051F8" w:rsidRDefault="00117EF1" w:rsidP="00C43F72">
            <w:pPr>
              <w:rPr>
                <w:rFonts w:cs="Times New Roman"/>
                <w:sz w:val="20"/>
                <w:szCs w:val="20"/>
              </w:rPr>
            </w:pPr>
            <w:r w:rsidRPr="00D051F8">
              <w:rPr>
                <w:rFonts w:cs="Times New Roman"/>
                <w:sz w:val="20"/>
                <w:szCs w:val="20"/>
              </w:rPr>
              <w:t>-0.3648286</w:t>
            </w:r>
          </w:p>
        </w:tc>
        <w:tc>
          <w:tcPr>
            <w:tcW w:w="2499" w:type="pct"/>
            <w:noWrap/>
            <w:hideMark/>
          </w:tcPr>
          <w:p w14:paraId="7EB8AD88" w14:textId="77777777" w:rsidR="00117EF1" w:rsidRPr="00D051F8" w:rsidRDefault="00117EF1" w:rsidP="00C43F72">
            <w:pPr>
              <w:rPr>
                <w:rFonts w:cs="Times New Roman"/>
                <w:sz w:val="20"/>
                <w:szCs w:val="20"/>
              </w:rPr>
            </w:pPr>
            <w:r w:rsidRPr="00D051F8">
              <w:rPr>
                <w:rFonts w:cs="Times New Roman"/>
                <w:sz w:val="20"/>
                <w:szCs w:val="20"/>
              </w:rPr>
              <w:t>-0.</w:t>
            </w:r>
            <w:proofErr w:type="gramStart"/>
            <w:r w:rsidRPr="00D051F8">
              <w:rPr>
                <w:rFonts w:cs="Times New Roman"/>
                <w:sz w:val="20"/>
                <w:szCs w:val="20"/>
              </w:rPr>
              <w:t>6231742  to</w:t>
            </w:r>
            <w:proofErr w:type="gramEnd"/>
            <w:r w:rsidRPr="00D051F8">
              <w:rPr>
                <w:rFonts w:cs="Times New Roman"/>
                <w:sz w:val="20"/>
                <w:szCs w:val="20"/>
              </w:rPr>
              <w:t xml:space="preserve">  -0.10648293</w:t>
            </w:r>
          </w:p>
        </w:tc>
      </w:tr>
      <w:tr w:rsidR="00117EF1" w:rsidRPr="00D051F8" w14:paraId="2A33B5E8" w14:textId="77777777" w:rsidTr="00C92BA3">
        <w:trPr>
          <w:trHeight w:val="440"/>
          <w:jc w:val="center"/>
        </w:trPr>
        <w:tc>
          <w:tcPr>
            <w:tcW w:w="1474" w:type="pct"/>
            <w:noWrap/>
            <w:hideMark/>
          </w:tcPr>
          <w:p w14:paraId="53A58CF4" w14:textId="77777777" w:rsidR="00117EF1" w:rsidRPr="00D051F8" w:rsidRDefault="00117EF1" w:rsidP="00C43F72">
            <w:pPr>
              <w:rPr>
                <w:rFonts w:cs="Times New Roman"/>
                <w:sz w:val="20"/>
                <w:szCs w:val="20"/>
              </w:rPr>
            </w:pPr>
            <w:r w:rsidRPr="00D051F8">
              <w:rPr>
                <w:rFonts w:cs="Times New Roman"/>
                <w:sz w:val="20"/>
                <w:szCs w:val="20"/>
              </w:rPr>
              <w:t>Liu (2020)</w:t>
            </w:r>
          </w:p>
        </w:tc>
        <w:tc>
          <w:tcPr>
            <w:tcW w:w="1027" w:type="pct"/>
            <w:noWrap/>
            <w:hideMark/>
          </w:tcPr>
          <w:p w14:paraId="111D5073" w14:textId="77777777" w:rsidR="00117EF1" w:rsidRPr="00D051F8" w:rsidRDefault="00117EF1" w:rsidP="00C43F72">
            <w:pPr>
              <w:rPr>
                <w:rFonts w:cs="Times New Roman"/>
                <w:sz w:val="20"/>
                <w:szCs w:val="20"/>
              </w:rPr>
            </w:pPr>
            <w:r w:rsidRPr="00D051F8">
              <w:rPr>
                <w:rFonts w:cs="Times New Roman"/>
                <w:sz w:val="20"/>
                <w:szCs w:val="20"/>
              </w:rPr>
              <w:t>-0.4884212</w:t>
            </w:r>
          </w:p>
        </w:tc>
        <w:tc>
          <w:tcPr>
            <w:tcW w:w="2499" w:type="pct"/>
            <w:noWrap/>
            <w:hideMark/>
          </w:tcPr>
          <w:p w14:paraId="2CA3FD28" w14:textId="77777777" w:rsidR="00117EF1" w:rsidRPr="00D051F8" w:rsidRDefault="00117EF1" w:rsidP="00C43F72">
            <w:pPr>
              <w:rPr>
                <w:rFonts w:cs="Times New Roman"/>
                <w:sz w:val="20"/>
                <w:szCs w:val="20"/>
              </w:rPr>
            </w:pPr>
            <w:r w:rsidRPr="00D051F8">
              <w:rPr>
                <w:rFonts w:cs="Times New Roman"/>
                <w:sz w:val="20"/>
                <w:szCs w:val="20"/>
              </w:rPr>
              <w:t>-0.</w:t>
            </w:r>
            <w:proofErr w:type="gramStart"/>
            <w:r w:rsidRPr="00D051F8">
              <w:rPr>
                <w:rFonts w:cs="Times New Roman"/>
                <w:sz w:val="20"/>
                <w:szCs w:val="20"/>
              </w:rPr>
              <w:t>8153647  to</w:t>
            </w:r>
            <w:proofErr w:type="gramEnd"/>
            <w:r w:rsidRPr="00D051F8">
              <w:rPr>
                <w:rFonts w:cs="Times New Roman"/>
                <w:sz w:val="20"/>
                <w:szCs w:val="20"/>
              </w:rPr>
              <w:t xml:space="preserve">  -0.16147758</w:t>
            </w:r>
          </w:p>
        </w:tc>
      </w:tr>
      <w:tr w:rsidR="00117EF1" w:rsidRPr="00D051F8" w14:paraId="34A1AECD" w14:textId="77777777" w:rsidTr="00C92BA3">
        <w:trPr>
          <w:trHeight w:val="440"/>
          <w:jc w:val="center"/>
        </w:trPr>
        <w:tc>
          <w:tcPr>
            <w:tcW w:w="1474" w:type="pct"/>
            <w:noWrap/>
            <w:hideMark/>
          </w:tcPr>
          <w:p w14:paraId="1CD65EF9" w14:textId="77777777" w:rsidR="00117EF1" w:rsidRPr="00D051F8" w:rsidRDefault="00117EF1" w:rsidP="00C43F72">
            <w:pPr>
              <w:rPr>
                <w:rFonts w:cs="Times New Roman"/>
                <w:sz w:val="20"/>
                <w:szCs w:val="20"/>
              </w:rPr>
            </w:pPr>
            <w:r w:rsidRPr="00D051F8">
              <w:rPr>
                <w:rFonts w:cs="Times New Roman"/>
                <w:sz w:val="20"/>
                <w:szCs w:val="20"/>
              </w:rPr>
              <w:t>Combined</w:t>
            </w:r>
          </w:p>
        </w:tc>
        <w:tc>
          <w:tcPr>
            <w:tcW w:w="1027" w:type="pct"/>
            <w:noWrap/>
            <w:hideMark/>
          </w:tcPr>
          <w:p w14:paraId="67063A31" w14:textId="77777777" w:rsidR="00117EF1" w:rsidRPr="00D051F8" w:rsidRDefault="00117EF1" w:rsidP="00C43F72">
            <w:pPr>
              <w:rPr>
                <w:rFonts w:cs="Times New Roman"/>
                <w:sz w:val="20"/>
                <w:szCs w:val="20"/>
              </w:rPr>
            </w:pPr>
            <w:r w:rsidRPr="00D051F8">
              <w:rPr>
                <w:rFonts w:cs="Times New Roman"/>
                <w:sz w:val="20"/>
                <w:szCs w:val="20"/>
              </w:rPr>
              <w:t>-0.4932682</w:t>
            </w:r>
          </w:p>
        </w:tc>
        <w:tc>
          <w:tcPr>
            <w:tcW w:w="2499" w:type="pct"/>
            <w:noWrap/>
            <w:hideMark/>
          </w:tcPr>
          <w:p w14:paraId="74F34B6E" w14:textId="77777777" w:rsidR="00117EF1" w:rsidRPr="00D051F8" w:rsidRDefault="00117EF1" w:rsidP="00C43F72">
            <w:pPr>
              <w:rPr>
                <w:rFonts w:cs="Times New Roman"/>
                <w:sz w:val="20"/>
                <w:szCs w:val="20"/>
              </w:rPr>
            </w:pPr>
            <w:r w:rsidRPr="00D051F8">
              <w:rPr>
                <w:rFonts w:cs="Times New Roman"/>
                <w:sz w:val="20"/>
                <w:szCs w:val="20"/>
              </w:rPr>
              <w:t>-0.</w:t>
            </w:r>
            <w:proofErr w:type="gramStart"/>
            <w:r w:rsidRPr="00D051F8">
              <w:rPr>
                <w:rFonts w:cs="Times New Roman"/>
                <w:sz w:val="20"/>
                <w:szCs w:val="20"/>
              </w:rPr>
              <w:t>7886094  to</w:t>
            </w:r>
            <w:proofErr w:type="gramEnd"/>
            <w:r w:rsidRPr="00D051F8">
              <w:rPr>
                <w:rFonts w:cs="Times New Roman"/>
                <w:sz w:val="20"/>
                <w:szCs w:val="20"/>
              </w:rPr>
              <w:t xml:space="preserve">  -0.19792686</w:t>
            </w:r>
          </w:p>
        </w:tc>
      </w:tr>
    </w:tbl>
    <w:p w14:paraId="39BBC16B" w14:textId="77777777" w:rsidR="00117EF1" w:rsidRPr="00D051F8" w:rsidRDefault="00117EF1" w:rsidP="00C43F72">
      <w:pPr>
        <w:rPr>
          <w:rFonts w:cs="Times New Roman"/>
          <w:noProof/>
          <w:sz w:val="20"/>
          <w:szCs w:val="20"/>
        </w:rPr>
      </w:pPr>
    </w:p>
    <w:p w14:paraId="72F802A1" w14:textId="77777777" w:rsidR="00117EF1" w:rsidRPr="00D051F8" w:rsidRDefault="00117EF1" w:rsidP="00C43F72">
      <w:pPr>
        <w:rPr>
          <w:rFonts w:cs="Times New Roman"/>
          <w:sz w:val="20"/>
          <w:szCs w:val="20"/>
        </w:rPr>
      </w:pPr>
    </w:p>
    <w:p w14:paraId="2F89D5BF" w14:textId="77777777" w:rsidR="00117EF1" w:rsidRPr="00D051F8" w:rsidRDefault="00117EF1" w:rsidP="00C43F72">
      <w:pPr>
        <w:pStyle w:val="1"/>
        <w:rPr>
          <w:sz w:val="20"/>
          <w:szCs w:val="20"/>
        </w:rPr>
      </w:pPr>
      <w:r w:rsidRPr="00D051F8">
        <w:rPr>
          <w:sz w:val="20"/>
          <w:szCs w:val="20"/>
        </w:rPr>
        <w:t>Supplementary Figures</w:t>
      </w:r>
    </w:p>
    <w:p w14:paraId="55D9D295" w14:textId="77777777" w:rsidR="00117EF1" w:rsidRPr="00D051F8" w:rsidRDefault="00117EF1" w:rsidP="00C43F72">
      <w:pPr>
        <w:jc w:val="center"/>
        <w:rPr>
          <w:rFonts w:cs="Times New Roman"/>
          <w:b/>
          <w:bCs/>
          <w:sz w:val="20"/>
          <w:szCs w:val="20"/>
        </w:rPr>
      </w:pPr>
      <w:r w:rsidRPr="00D051F8">
        <w:rPr>
          <w:rFonts w:cs="Times New Roman"/>
          <w:b/>
          <w:bCs/>
          <w:noProof/>
          <w:sz w:val="20"/>
          <w:szCs w:val="20"/>
        </w:rPr>
        <w:drawing>
          <wp:inline distT="0" distB="0" distL="0" distR="0" wp14:anchorId="294DF1F7" wp14:editId="2E48507F">
            <wp:extent cx="3239719" cy="2354580"/>
            <wp:effectExtent l="0" t="0" r="0" b="762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9719" cy="2354580"/>
                    </a:xfrm>
                    <a:prstGeom prst="rect">
                      <a:avLst/>
                    </a:prstGeom>
                  </pic:spPr>
                </pic:pic>
              </a:graphicData>
            </a:graphic>
          </wp:inline>
        </w:drawing>
      </w:r>
    </w:p>
    <w:p w14:paraId="207081F0" w14:textId="77777777" w:rsidR="00117EF1" w:rsidRPr="00D051F8" w:rsidRDefault="00117EF1" w:rsidP="00C43F72">
      <w:pPr>
        <w:rPr>
          <w:rFonts w:cs="Times New Roman"/>
          <w:b/>
          <w:bCs/>
          <w:sz w:val="20"/>
          <w:szCs w:val="20"/>
        </w:rPr>
      </w:pPr>
      <w:r w:rsidRPr="00D051F8">
        <w:rPr>
          <w:rFonts w:cs="Times New Roman"/>
          <w:b/>
          <w:bCs/>
          <w:sz w:val="20"/>
          <w:szCs w:val="20"/>
        </w:rPr>
        <w:t>Figure S1. Funnel plot for publication bias of the association between serum leptin levels and myeloma</w:t>
      </w:r>
      <w:r w:rsidRPr="00D051F8">
        <w:rPr>
          <w:rFonts w:cs="Times New Roman"/>
          <w:b/>
          <w:bCs/>
          <w:sz w:val="20"/>
          <w:szCs w:val="20"/>
          <w:lang w:eastAsia="zh-CN"/>
        </w:rPr>
        <w:t xml:space="preserve">. </w:t>
      </w:r>
      <w:r w:rsidRPr="00D051F8">
        <w:rPr>
          <w:rFonts w:cs="Times New Roman"/>
          <w:sz w:val="20"/>
          <w:szCs w:val="20"/>
        </w:rPr>
        <w:t xml:space="preserve">Evident asymmetry was observed in the funnel plot, and the Egger’s test result was </w:t>
      </w:r>
      <w:r w:rsidRPr="00D051F8">
        <w:rPr>
          <w:rFonts w:cs="Times New Roman"/>
          <w:i/>
          <w:iCs/>
          <w:sz w:val="20"/>
          <w:szCs w:val="20"/>
        </w:rPr>
        <w:t>P</w:t>
      </w:r>
      <w:r w:rsidRPr="00D051F8">
        <w:rPr>
          <w:rFonts w:cs="Times New Roman"/>
          <w:sz w:val="20"/>
          <w:szCs w:val="20"/>
        </w:rPr>
        <w:t>=0.013, which indicates the existence of significant publication bias.</w:t>
      </w:r>
    </w:p>
    <w:p w14:paraId="17358591" w14:textId="77777777" w:rsidR="00117EF1" w:rsidRPr="00D051F8" w:rsidRDefault="00117EF1" w:rsidP="00C43F72">
      <w:pPr>
        <w:jc w:val="center"/>
        <w:rPr>
          <w:rFonts w:cs="Times New Roman"/>
          <w:b/>
          <w:bCs/>
          <w:sz w:val="20"/>
          <w:szCs w:val="20"/>
        </w:rPr>
      </w:pPr>
      <w:r w:rsidRPr="00D051F8">
        <w:rPr>
          <w:rFonts w:cs="Times New Roman"/>
          <w:b/>
          <w:bCs/>
          <w:noProof/>
          <w:sz w:val="20"/>
          <w:szCs w:val="20"/>
        </w:rPr>
        <w:lastRenderedPageBreak/>
        <w:drawing>
          <wp:inline distT="0" distB="0" distL="0" distR="0" wp14:anchorId="2744E1B8" wp14:editId="1894118F">
            <wp:extent cx="3239719" cy="2160727"/>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9719" cy="2160727"/>
                    </a:xfrm>
                    <a:prstGeom prst="rect">
                      <a:avLst/>
                    </a:prstGeom>
                  </pic:spPr>
                </pic:pic>
              </a:graphicData>
            </a:graphic>
          </wp:inline>
        </w:drawing>
      </w:r>
    </w:p>
    <w:p w14:paraId="7B51DA0C" w14:textId="5389D7AE" w:rsidR="00117EF1" w:rsidRPr="00D051F8" w:rsidRDefault="00117EF1" w:rsidP="00C43F72">
      <w:pPr>
        <w:rPr>
          <w:rFonts w:cs="Times New Roman"/>
          <w:b/>
          <w:bCs/>
          <w:sz w:val="20"/>
          <w:szCs w:val="20"/>
        </w:rPr>
      </w:pPr>
      <w:r w:rsidRPr="00D051F8">
        <w:rPr>
          <w:rFonts w:cs="Times New Roman"/>
          <w:b/>
          <w:bCs/>
          <w:sz w:val="20"/>
          <w:szCs w:val="20"/>
        </w:rPr>
        <w:t xml:space="preserve">Figure S2. Filled Funnel plot of the association between serum leptin levels and myeloma by the use of Trim and Fill method. </w:t>
      </w:r>
      <w:r w:rsidRPr="00D051F8">
        <w:rPr>
          <w:rFonts w:cs="Times New Roman"/>
          <w:sz w:val="20"/>
          <w:szCs w:val="20"/>
        </w:rPr>
        <w:t>Trim and Fill analysis was used to evaluate the effect of publication bias on the pooled result. The analysis showed the imputed pooled result was identical to our original result (SMD= 0.890, 95%CI: 0.337 to 1.442). No missing studies were added to the filled funnel plot.</w:t>
      </w:r>
    </w:p>
    <w:p w14:paraId="0E26FE6A" w14:textId="77777777" w:rsidR="00117EF1" w:rsidRPr="00D051F8" w:rsidRDefault="00117EF1" w:rsidP="00C43F72">
      <w:pPr>
        <w:rPr>
          <w:rFonts w:cs="Times New Roman"/>
          <w:b/>
          <w:bCs/>
          <w:sz w:val="20"/>
          <w:szCs w:val="20"/>
          <w:lang w:eastAsia="zh-CN"/>
        </w:rPr>
      </w:pPr>
      <w:r w:rsidRPr="00D051F8">
        <w:rPr>
          <w:rFonts w:cs="Times New Roman"/>
          <w:b/>
          <w:bCs/>
          <w:sz w:val="20"/>
          <w:szCs w:val="20"/>
          <w:lang w:eastAsia="zh-CN"/>
        </w:rPr>
        <w:t>3. Supplementary Methods</w:t>
      </w:r>
    </w:p>
    <w:p w14:paraId="08FAEC52" w14:textId="77777777" w:rsidR="00117EF1" w:rsidRPr="00D051F8" w:rsidRDefault="00117EF1" w:rsidP="00C43F72">
      <w:pPr>
        <w:rPr>
          <w:rFonts w:cs="Times New Roman"/>
          <w:i/>
          <w:iCs/>
          <w:sz w:val="20"/>
          <w:szCs w:val="20"/>
          <w:lang w:eastAsia="zh-CN"/>
        </w:rPr>
      </w:pPr>
      <w:r w:rsidRPr="00D051F8">
        <w:rPr>
          <w:rFonts w:cs="Times New Roman"/>
          <w:i/>
          <w:iCs/>
          <w:sz w:val="20"/>
          <w:szCs w:val="20"/>
          <w:lang w:eastAsia="zh-CN"/>
        </w:rPr>
        <w:t>Search strategy in PubMed</w:t>
      </w:r>
    </w:p>
    <w:p w14:paraId="062736A3" w14:textId="63A43E23" w:rsidR="00D051F8" w:rsidRPr="00D051F8" w:rsidRDefault="00D051F8" w:rsidP="00D051F8">
      <w:pPr>
        <w:shd w:val="clear" w:color="auto" w:fill="FFFFFF"/>
        <w:spacing w:before="0" w:after="0"/>
        <w:rPr>
          <w:rFonts w:eastAsia="宋体" w:cs="Times New Roman"/>
          <w:color w:val="212121"/>
          <w:sz w:val="20"/>
          <w:szCs w:val="20"/>
          <w:lang w:eastAsia="zh-CN"/>
        </w:rPr>
      </w:pPr>
      <w:r w:rsidRPr="00D051F8">
        <w:rPr>
          <w:rFonts w:eastAsia="宋体" w:cs="Times New Roman"/>
          <w:color w:val="212121"/>
          <w:sz w:val="20"/>
          <w:szCs w:val="20"/>
          <w:lang w:eastAsia="zh-CN"/>
        </w:rPr>
        <w:t>Search: </w:t>
      </w:r>
      <w:r w:rsidRPr="00D051F8">
        <w:rPr>
          <w:rFonts w:eastAsia="宋体" w:cs="Times New Roman"/>
          <w:b/>
          <w:bCs/>
          <w:color w:val="212121"/>
          <w:sz w:val="20"/>
          <w:szCs w:val="20"/>
          <w:lang w:eastAsia="zh-CN"/>
        </w:rPr>
        <w:t>((plasma cell neoplasm) OR (multiple myeloma)) AND (((((adiponectin) OR (leptin)) OR (</w:t>
      </w:r>
      <w:proofErr w:type="spellStart"/>
      <w:r w:rsidRPr="00D051F8">
        <w:rPr>
          <w:rFonts w:eastAsia="宋体" w:cs="Times New Roman"/>
          <w:b/>
          <w:bCs/>
          <w:color w:val="212121"/>
          <w:sz w:val="20"/>
          <w:szCs w:val="20"/>
          <w:lang w:eastAsia="zh-CN"/>
        </w:rPr>
        <w:t>resistin</w:t>
      </w:r>
      <w:proofErr w:type="spellEnd"/>
      <w:r w:rsidRPr="00D051F8">
        <w:rPr>
          <w:rFonts w:eastAsia="宋体" w:cs="Times New Roman"/>
          <w:b/>
          <w:bCs/>
          <w:color w:val="212121"/>
          <w:sz w:val="20"/>
          <w:szCs w:val="20"/>
          <w:lang w:eastAsia="zh-CN"/>
        </w:rPr>
        <w:t>)) OR (</w:t>
      </w:r>
      <w:proofErr w:type="spellStart"/>
      <w:r w:rsidRPr="00D051F8">
        <w:rPr>
          <w:rFonts w:eastAsia="宋体" w:cs="Times New Roman"/>
          <w:b/>
          <w:bCs/>
          <w:color w:val="212121"/>
          <w:sz w:val="20"/>
          <w:szCs w:val="20"/>
          <w:lang w:eastAsia="zh-CN"/>
        </w:rPr>
        <w:t>visfatin</w:t>
      </w:r>
      <w:proofErr w:type="spellEnd"/>
      <w:r w:rsidRPr="00D051F8">
        <w:rPr>
          <w:rFonts w:eastAsia="宋体" w:cs="Times New Roman"/>
          <w:b/>
          <w:bCs/>
          <w:color w:val="212121"/>
          <w:sz w:val="20"/>
          <w:szCs w:val="20"/>
          <w:lang w:eastAsia="zh-CN"/>
        </w:rPr>
        <w:t>)) OR (adipocytokine))</w:t>
      </w:r>
      <w:r w:rsidRPr="00D051F8">
        <w:rPr>
          <w:rFonts w:eastAsia="宋体" w:cs="Times New Roman"/>
          <w:color w:val="212121"/>
          <w:sz w:val="20"/>
          <w:szCs w:val="20"/>
          <w:lang w:eastAsia="zh-CN"/>
        </w:rPr>
        <w:t> </w:t>
      </w:r>
    </w:p>
    <w:p w14:paraId="2967B6D3" w14:textId="77777777" w:rsidR="00D051F8" w:rsidRPr="00D051F8" w:rsidRDefault="00D051F8" w:rsidP="00D051F8">
      <w:pPr>
        <w:shd w:val="clear" w:color="auto" w:fill="FFFFFF"/>
        <w:spacing w:before="0" w:after="0"/>
        <w:rPr>
          <w:rFonts w:eastAsia="宋体" w:cs="Times New Roman"/>
          <w:color w:val="212121"/>
          <w:sz w:val="20"/>
          <w:szCs w:val="20"/>
          <w:lang w:eastAsia="zh-CN"/>
        </w:rPr>
      </w:pPr>
      <w:r w:rsidRPr="00D051F8">
        <w:rPr>
          <w:rFonts w:eastAsia="宋体" w:cs="Times New Roman"/>
          <w:color w:val="212121"/>
          <w:sz w:val="20"/>
          <w:szCs w:val="20"/>
          <w:lang w:eastAsia="zh-CN"/>
        </w:rPr>
        <w:t>("neoplasms, plasma cell"[</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("neoplasms"[All Fields] AND "plasma"[All Fields] AND "cell"[All Fields]) OR "plasma cell neoplasms"[All Fields] OR ("plasma"[All Fields] AND "cell"[All Fields] AND "neoplasm"[All Fields]) OR "plasma cell neoplasm"[All Fields] OR "multiple myeloma"[</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("multiple"[All Fields] AND "myeloma"[All Fields]) OR "multiple myeloma"[All Fields] OR ("plasma"[All Fields] AND "cell"[All Fields] AND "neoplasm"[All Fields]) OR ("multiple myeloma"[</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("multiple"[All Fields] AND "myeloma"[All Fields]) OR "multiple myeloma"[All Fields])) AND ("adiponectin"[</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"adiponectin"[All Fields] OR "adiponectin s"[All Fields] OR "</w:t>
      </w:r>
      <w:proofErr w:type="spellStart"/>
      <w:r w:rsidRPr="00D051F8">
        <w:rPr>
          <w:rFonts w:eastAsia="宋体" w:cs="Times New Roman"/>
          <w:color w:val="212121"/>
          <w:sz w:val="20"/>
          <w:szCs w:val="20"/>
          <w:lang w:eastAsia="zh-CN"/>
        </w:rPr>
        <w:t>adiponectine</w:t>
      </w:r>
      <w:proofErr w:type="spellEnd"/>
      <w:r w:rsidRPr="00D051F8">
        <w:rPr>
          <w:rFonts w:eastAsia="宋体" w:cs="Times New Roman"/>
          <w:color w:val="212121"/>
          <w:sz w:val="20"/>
          <w:szCs w:val="20"/>
          <w:lang w:eastAsia="zh-CN"/>
        </w:rPr>
        <w:t>"[All Fields] OR "</w:t>
      </w:r>
      <w:proofErr w:type="spellStart"/>
      <w:r w:rsidRPr="00D051F8">
        <w:rPr>
          <w:rFonts w:eastAsia="宋体" w:cs="Times New Roman"/>
          <w:color w:val="212121"/>
          <w:sz w:val="20"/>
          <w:szCs w:val="20"/>
          <w:lang w:eastAsia="zh-CN"/>
        </w:rPr>
        <w:t>adiponectins</w:t>
      </w:r>
      <w:proofErr w:type="spellEnd"/>
      <w:r w:rsidRPr="00D051F8">
        <w:rPr>
          <w:rFonts w:eastAsia="宋体" w:cs="Times New Roman"/>
          <w:color w:val="212121"/>
          <w:sz w:val="20"/>
          <w:szCs w:val="20"/>
          <w:lang w:eastAsia="zh-CN"/>
        </w:rPr>
        <w:t>"[All Fields] OR ("leptin"[</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"leptin"[All Fields] OR "leptins"[All Fields] OR "leptin s"[All Fields] OR "</w:t>
      </w:r>
      <w:proofErr w:type="spellStart"/>
      <w:r w:rsidRPr="00D051F8">
        <w:rPr>
          <w:rFonts w:eastAsia="宋体" w:cs="Times New Roman"/>
          <w:color w:val="212121"/>
          <w:sz w:val="20"/>
          <w:szCs w:val="20"/>
          <w:lang w:eastAsia="zh-CN"/>
        </w:rPr>
        <w:t>leptine</w:t>
      </w:r>
      <w:proofErr w:type="spellEnd"/>
      <w:r w:rsidRPr="00D051F8">
        <w:rPr>
          <w:rFonts w:eastAsia="宋体" w:cs="Times New Roman"/>
          <w:color w:val="212121"/>
          <w:sz w:val="20"/>
          <w:szCs w:val="20"/>
          <w:lang w:eastAsia="zh-CN"/>
        </w:rPr>
        <w:t>"[All Fields] OR "</w:t>
      </w:r>
      <w:proofErr w:type="spellStart"/>
      <w:r w:rsidRPr="00D051F8">
        <w:rPr>
          <w:rFonts w:eastAsia="宋体" w:cs="Times New Roman"/>
          <w:color w:val="212121"/>
          <w:sz w:val="20"/>
          <w:szCs w:val="20"/>
          <w:lang w:eastAsia="zh-CN"/>
        </w:rPr>
        <w:t>leptines</w:t>
      </w:r>
      <w:proofErr w:type="spellEnd"/>
      <w:r w:rsidRPr="00D051F8">
        <w:rPr>
          <w:rFonts w:eastAsia="宋体" w:cs="Times New Roman"/>
          <w:color w:val="212121"/>
          <w:sz w:val="20"/>
          <w:szCs w:val="20"/>
          <w:lang w:eastAsia="zh-CN"/>
        </w:rPr>
        <w:t>"[All Fields]) OR ("</w:t>
      </w:r>
      <w:proofErr w:type="spellStart"/>
      <w:r w:rsidRPr="00D051F8">
        <w:rPr>
          <w:rFonts w:eastAsia="宋体" w:cs="Times New Roman"/>
          <w:color w:val="212121"/>
          <w:sz w:val="20"/>
          <w:szCs w:val="20"/>
          <w:lang w:eastAsia="zh-CN"/>
        </w:rPr>
        <w:t>resistin</w:t>
      </w:r>
      <w:proofErr w:type="spellEnd"/>
      <w:r w:rsidRPr="00D051F8">
        <w:rPr>
          <w:rFonts w:eastAsia="宋体" w:cs="Times New Roman"/>
          <w:color w:val="212121"/>
          <w:sz w:val="20"/>
          <w:szCs w:val="20"/>
          <w:lang w:eastAsia="zh-CN"/>
        </w:rPr>
        <w:t>"[</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w:t>
      </w:r>
      <w:proofErr w:type="spellStart"/>
      <w:r w:rsidRPr="00D051F8">
        <w:rPr>
          <w:rFonts w:eastAsia="宋体" w:cs="Times New Roman"/>
          <w:color w:val="212121"/>
          <w:sz w:val="20"/>
          <w:szCs w:val="20"/>
          <w:lang w:eastAsia="zh-CN"/>
        </w:rPr>
        <w:t>resistin</w:t>
      </w:r>
      <w:proofErr w:type="spellEnd"/>
      <w:r w:rsidRPr="00D051F8">
        <w:rPr>
          <w:rFonts w:eastAsia="宋体" w:cs="Times New Roman"/>
          <w:color w:val="212121"/>
          <w:sz w:val="20"/>
          <w:szCs w:val="20"/>
          <w:lang w:eastAsia="zh-CN"/>
        </w:rPr>
        <w:t xml:space="preserve">"[All Fields]) OR ("nicotinamide </w:t>
      </w:r>
      <w:proofErr w:type="spellStart"/>
      <w:r w:rsidRPr="00D051F8">
        <w:rPr>
          <w:rFonts w:eastAsia="宋体" w:cs="Times New Roman"/>
          <w:color w:val="212121"/>
          <w:sz w:val="20"/>
          <w:szCs w:val="20"/>
          <w:lang w:eastAsia="zh-CN"/>
        </w:rPr>
        <w:t>phosphoribosyltransferase</w:t>
      </w:r>
      <w:proofErr w:type="spellEnd"/>
      <w:r w:rsidRPr="00D051F8">
        <w:rPr>
          <w:rFonts w:eastAsia="宋体" w:cs="Times New Roman"/>
          <w:color w:val="212121"/>
          <w:sz w:val="20"/>
          <w:szCs w:val="20"/>
          <w:lang w:eastAsia="zh-CN"/>
        </w:rPr>
        <w:t>"[</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("nicotinamide"[All Fields] AND "</w:t>
      </w:r>
      <w:proofErr w:type="spellStart"/>
      <w:r w:rsidRPr="00D051F8">
        <w:rPr>
          <w:rFonts w:eastAsia="宋体" w:cs="Times New Roman"/>
          <w:color w:val="212121"/>
          <w:sz w:val="20"/>
          <w:szCs w:val="20"/>
          <w:lang w:eastAsia="zh-CN"/>
        </w:rPr>
        <w:t>phosphoribosyltransferase</w:t>
      </w:r>
      <w:proofErr w:type="spellEnd"/>
      <w:r w:rsidRPr="00D051F8">
        <w:rPr>
          <w:rFonts w:eastAsia="宋体" w:cs="Times New Roman"/>
          <w:color w:val="212121"/>
          <w:sz w:val="20"/>
          <w:szCs w:val="20"/>
          <w:lang w:eastAsia="zh-CN"/>
        </w:rPr>
        <w:t xml:space="preserve">"[All Fields]) OR "nicotinamide </w:t>
      </w:r>
      <w:proofErr w:type="spellStart"/>
      <w:r w:rsidRPr="00D051F8">
        <w:rPr>
          <w:rFonts w:eastAsia="宋体" w:cs="Times New Roman"/>
          <w:color w:val="212121"/>
          <w:sz w:val="20"/>
          <w:szCs w:val="20"/>
          <w:lang w:eastAsia="zh-CN"/>
        </w:rPr>
        <w:t>phosphoribosyltransferase</w:t>
      </w:r>
      <w:proofErr w:type="spellEnd"/>
      <w:r w:rsidRPr="00D051F8">
        <w:rPr>
          <w:rFonts w:eastAsia="宋体" w:cs="Times New Roman"/>
          <w:color w:val="212121"/>
          <w:sz w:val="20"/>
          <w:szCs w:val="20"/>
          <w:lang w:eastAsia="zh-CN"/>
        </w:rPr>
        <w:t>"[All Fields] OR "</w:t>
      </w:r>
      <w:proofErr w:type="spellStart"/>
      <w:r w:rsidRPr="00D051F8">
        <w:rPr>
          <w:rFonts w:eastAsia="宋体" w:cs="Times New Roman"/>
          <w:color w:val="212121"/>
          <w:sz w:val="20"/>
          <w:szCs w:val="20"/>
          <w:lang w:eastAsia="zh-CN"/>
        </w:rPr>
        <w:t>visfatin</w:t>
      </w:r>
      <w:proofErr w:type="spellEnd"/>
      <w:r w:rsidRPr="00D051F8">
        <w:rPr>
          <w:rFonts w:eastAsia="宋体" w:cs="Times New Roman"/>
          <w:color w:val="212121"/>
          <w:sz w:val="20"/>
          <w:szCs w:val="20"/>
          <w:lang w:eastAsia="zh-CN"/>
        </w:rPr>
        <w:t>"[All Fields]) OR ("adipokines"[</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"adipokines"[All Fields] OR "adipocytokine"[All Fields] OR "adipocytokines"[All Fields]))</w:t>
      </w:r>
    </w:p>
    <w:p w14:paraId="0ADD8B8E" w14:textId="77777777" w:rsidR="00D051F8" w:rsidRPr="00D051F8" w:rsidRDefault="00D051F8" w:rsidP="00D051F8">
      <w:pPr>
        <w:shd w:val="clear" w:color="auto" w:fill="FFFFFF"/>
        <w:spacing w:before="0" w:after="0"/>
        <w:rPr>
          <w:rFonts w:eastAsia="宋体" w:cs="Times New Roman"/>
          <w:color w:val="212121"/>
          <w:sz w:val="20"/>
          <w:szCs w:val="20"/>
          <w:lang w:eastAsia="zh-CN"/>
        </w:rPr>
      </w:pPr>
      <w:r w:rsidRPr="00D051F8">
        <w:rPr>
          <w:rFonts w:eastAsia="宋体" w:cs="Times New Roman"/>
          <w:b/>
          <w:bCs/>
          <w:color w:val="212121"/>
          <w:sz w:val="20"/>
          <w:szCs w:val="20"/>
          <w:lang w:eastAsia="zh-CN"/>
        </w:rPr>
        <w:t>Translations</w:t>
      </w:r>
    </w:p>
    <w:p w14:paraId="703F8453" w14:textId="77777777" w:rsidR="00D051F8" w:rsidRPr="00D051F8" w:rsidRDefault="00D051F8" w:rsidP="00D051F8">
      <w:pPr>
        <w:shd w:val="clear" w:color="auto" w:fill="FFFFFF"/>
        <w:spacing w:before="0" w:after="0"/>
        <w:rPr>
          <w:rFonts w:eastAsia="宋体" w:cs="Times New Roman"/>
          <w:color w:val="212121"/>
          <w:sz w:val="20"/>
          <w:szCs w:val="20"/>
          <w:lang w:eastAsia="zh-CN"/>
        </w:rPr>
      </w:pPr>
      <w:r w:rsidRPr="00D051F8">
        <w:rPr>
          <w:rFonts w:eastAsia="宋体" w:cs="Times New Roman"/>
          <w:b/>
          <w:bCs/>
          <w:color w:val="212121"/>
          <w:sz w:val="20"/>
          <w:szCs w:val="20"/>
          <w:lang w:eastAsia="zh-CN"/>
        </w:rPr>
        <w:t>plasma cell neoplasm:</w:t>
      </w:r>
      <w:r w:rsidRPr="00D051F8">
        <w:rPr>
          <w:rFonts w:eastAsia="宋体" w:cs="Times New Roman"/>
          <w:color w:val="212121"/>
          <w:sz w:val="20"/>
          <w:szCs w:val="20"/>
          <w:lang w:eastAsia="zh-CN"/>
        </w:rPr>
        <w:t> "neoplasms, plasma cell"[</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("neoplasms"[All Fields] AND "plasma"[All Fields] AND "cell"[All Fields]) OR "plasma cell neoplasms"[All Fields] OR ("plasma"[All Fields] AND "cell"[All Fields] AND "neoplasm"[All Fields]) OR "plasma cell neoplasm"[All Fields] OR "multiple myeloma"[</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("multiple"[All Fields] AND "myeloma"[All Fields]) OR "multiple myeloma"[All Fields] OR ("plasma"[All Fields] AND "cell"[All Fields] AND "neoplasm"[All Fields])</w:t>
      </w:r>
    </w:p>
    <w:p w14:paraId="4FC457C4" w14:textId="77777777" w:rsidR="00D051F8" w:rsidRPr="00D051F8" w:rsidRDefault="00D051F8" w:rsidP="00D051F8">
      <w:pPr>
        <w:shd w:val="clear" w:color="auto" w:fill="FFFFFF"/>
        <w:spacing w:before="0" w:after="0"/>
        <w:rPr>
          <w:rFonts w:eastAsia="宋体" w:cs="Times New Roman"/>
          <w:color w:val="212121"/>
          <w:sz w:val="20"/>
          <w:szCs w:val="20"/>
          <w:lang w:eastAsia="zh-CN"/>
        </w:rPr>
      </w:pPr>
      <w:r w:rsidRPr="00D051F8">
        <w:rPr>
          <w:rFonts w:eastAsia="宋体" w:cs="Times New Roman"/>
          <w:b/>
          <w:bCs/>
          <w:color w:val="212121"/>
          <w:sz w:val="20"/>
          <w:szCs w:val="20"/>
          <w:lang w:eastAsia="zh-CN"/>
        </w:rPr>
        <w:t>multiple myeloma:</w:t>
      </w:r>
      <w:r w:rsidRPr="00D051F8">
        <w:rPr>
          <w:rFonts w:eastAsia="宋体" w:cs="Times New Roman"/>
          <w:color w:val="212121"/>
          <w:sz w:val="20"/>
          <w:szCs w:val="20"/>
          <w:lang w:eastAsia="zh-CN"/>
        </w:rPr>
        <w:t> "multiple myeloma"[</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("multiple"[All Fields] AND "myeloma"[All Fields]) OR "multiple myeloma"[All Fields]</w:t>
      </w:r>
    </w:p>
    <w:p w14:paraId="3A67DE88" w14:textId="77777777" w:rsidR="00D051F8" w:rsidRPr="00D051F8" w:rsidRDefault="00D051F8" w:rsidP="00D051F8">
      <w:pPr>
        <w:shd w:val="clear" w:color="auto" w:fill="FFFFFF"/>
        <w:spacing w:before="0" w:after="0"/>
        <w:rPr>
          <w:rFonts w:eastAsia="宋体" w:cs="Times New Roman"/>
          <w:color w:val="212121"/>
          <w:sz w:val="20"/>
          <w:szCs w:val="20"/>
          <w:lang w:eastAsia="zh-CN"/>
        </w:rPr>
      </w:pPr>
      <w:r w:rsidRPr="00D051F8">
        <w:rPr>
          <w:rFonts w:eastAsia="宋体" w:cs="Times New Roman"/>
          <w:b/>
          <w:bCs/>
          <w:color w:val="212121"/>
          <w:sz w:val="20"/>
          <w:szCs w:val="20"/>
          <w:lang w:eastAsia="zh-CN"/>
        </w:rPr>
        <w:t>adiponectin:</w:t>
      </w:r>
      <w:r w:rsidRPr="00D051F8">
        <w:rPr>
          <w:rFonts w:eastAsia="宋体" w:cs="Times New Roman"/>
          <w:color w:val="212121"/>
          <w:sz w:val="20"/>
          <w:szCs w:val="20"/>
          <w:lang w:eastAsia="zh-CN"/>
        </w:rPr>
        <w:t> "adiponectin"[</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"adiponectin"[All Fields] OR "adiponectin's"[All Fields] OR "</w:t>
      </w:r>
      <w:proofErr w:type="spellStart"/>
      <w:r w:rsidRPr="00D051F8">
        <w:rPr>
          <w:rFonts w:eastAsia="宋体" w:cs="Times New Roman"/>
          <w:color w:val="212121"/>
          <w:sz w:val="20"/>
          <w:szCs w:val="20"/>
          <w:lang w:eastAsia="zh-CN"/>
        </w:rPr>
        <w:t>adiponectine</w:t>
      </w:r>
      <w:proofErr w:type="spellEnd"/>
      <w:r w:rsidRPr="00D051F8">
        <w:rPr>
          <w:rFonts w:eastAsia="宋体" w:cs="Times New Roman"/>
          <w:color w:val="212121"/>
          <w:sz w:val="20"/>
          <w:szCs w:val="20"/>
          <w:lang w:eastAsia="zh-CN"/>
        </w:rPr>
        <w:t>"[All Fields] OR "</w:t>
      </w:r>
      <w:proofErr w:type="spellStart"/>
      <w:r w:rsidRPr="00D051F8">
        <w:rPr>
          <w:rFonts w:eastAsia="宋体" w:cs="Times New Roman"/>
          <w:color w:val="212121"/>
          <w:sz w:val="20"/>
          <w:szCs w:val="20"/>
          <w:lang w:eastAsia="zh-CN"/>
        </w:rPr>
        <w:t>adiponectins</w:t>
      </w:r>
      <w:proofErr w:type="spellEnd"/>
      <w:r w:rsidRPr="00D051F8">
        <w:rPr>
          <w:rFonts w:eastAsia="宋体" w:cs="Times New Roman"/>
          <w:color w:val="212121"/>
          <w:sz w:val="20"/>
          <w:szCs w:val="20"/>
          <w:lang w:eastAsia="zh-CN"/>
        </w:rPr>
        <w:t>"[All Fields]</w:t>
      </w:r>
    </w:p>
    <w:p w14:paraId="3DD0E990" w14:textId="77777777" w:rsidR="00D051F8" w:rsidRPr="00D051F8" w:rsidRDefault="00D051F8" w:rsidP="00D051F8">
      <w:pPr>
        <w:shd w:val="clear" w:color="auto" w:fill="FFFFFF"/>
        <w:spacing w:before="0" w:after="0"/>
        <w:rPr>
          <w:rFonts w:eastAsia="宋体" w:cs="Times New Roman"/>
          <w:color w:val="212121"/>
          <w:sz w:val="20"/>
          <w:szCs w:val="20"/>
          <w:lang w:eastAsia="zh-CN"/>
        </w:rPr>
      </w:pPr>
      <w:r w:rsidRPr="00D051F8">
        <w:rPr>
          <w:rFonts w:eastAsia="宋体" w:cs="Times New Roman"/>
          <w:b/>
          <w:bCs/>
          <w:color w:val="212121"/>
          <w:sz w:val="20"/>
          <w:szCs w:val="20"/>
          <w:lang w:eastAsia="zh-CN"/>
        </w:rPr>
        <w:t>leptin:</w:t>
      </w:r>
      <w:r w:rsidRPr="00D051F8">
        <w:rPr>
          <w:rFonts w:eastAsia="宋体" w:cs="Times New Roman"/>
          <w:color w:val="212121"/>
          <w:sz w:val="20"/>
          <w:szCs w:val="20"/>
          <w:lang w:eastAsia="zh-CN"/>
        </w:rPr>
        <w:t> "leptin"[</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"leptin"[All Fields] OR "leptins"[All Fields] OR "leptin's"[All Fields] OR "</w:t>
      </w:r>
      <w:proofErr w:type="spellStart"/>
      <w:r w:rsidRPr="00D051F8">
        <w:rPr>
          <w:rFonts w:eastAsia="宋体" w:cs="Times New Roman"/>
          <w:color w:val="212121"/>
          <w:sz w:val="20"/>
          <w:szCs w:val="20"/>
          <w:lang w:eastAsia="zh-CN"/>
        </w:rPr>
        <w:t>leptine</w:t>
      </w:r>
      <w:proofErr w:type="spellEnd"/>
      <w:r w:rsidRPr="00D051F8">
        <w:rPr>
          <w:rFonts w:eastAsia="宋体" w:cs="Times New Roman"/>
          <w:color w:val="212121"/>
          <w:sz w:val="20"/>
          <w:szCs w:val="20"/>
          <w:lang w:eastAsia="zh-CN"/>
        </w:rPr>
        <w:t>"[All Fields] OR "</w:t>
      </w:r>
      <w:proofErr w:type="spellStart"/>
      <w:r w:rsidRPr="00D051F8">
        <w:rPr>
          <w:rFonts w:eastAsia="宋体" w:cs="Times New Roman"/>
          <w:color w:val="212121"/>
          <w:sz w:val="20"/>
          <w:szCs w:val="20"/>
          <w:lang w:eastAsia="zh-CN"/>
        </w:rPr>
        <w:t>leptines</w:t>
      </w:r>
      <w:proofErr w:type="spellEnd"/>
      <w:r w:rsidRPr="00D051F8">
        <w:rPr>
          <w:rFonts w:eastAsia="宋体" w:cs="Times New Roman"/>
          <w:color w:val="212121"/>
          <w:sz w:val="20"/>
          <w:szCs w:val="20"/>
          <w:lang w:eastAsia="zh-CN"/>
        </w:rPr>
        <w:t>"[All Fields]</w:t>
      </w:r>
    </w:p>
    <w:p w14:paraId="129D1135" w14:textId="77777777" w:rsidR="00D051F8" w:rsidRPr="00D051F8" w:rsidRDefault="00D051F8" w:rsidP="00D051F8">
      <w:pPr>
        <w:shd w:val="clear" w:color="auto" w:fill="FFFFFF"/>
        <w:spacing w:before="0" w:after="0"/>
        <w:rPr>
          <w:rFonts w:eastAsia="宋体" w:cs="Times New Roman"/>
          <w:color w:val="212121"/>
          <w:sz w:val="20"/>
          <w:szCs w:val="20"/>
          <w:lang w:eastAsia="zh-CN"/>
        </w:rPr>
      </w:pPr>
      <w:proofErr w:type="spellStart"/>
      <w:r w:rsidRPr="00D051F8">
        <w:rPr>
          <w:rFonts w:eastAsia="宋体" w:cs="Times New Roman"/>
          <w:b/>
          <w:bCs/>
          <w:color w:val="212121"/>
          <w:sz w:val="20"/>
          <w:szCs w:val="20"/>
          <w:lang w:eastAsia="zh-CN"/>
        </w:rPr>
        <w:t>resistin</w:t>
      </w:r>
      <w:proofErr w:type="spellEnd"/>
      <w:r w:rsidRPr="00D051F8">
        <w:rPr>
          <w:rFonts w:eastAsia="宋体" w:cs="Times New Roman"/>
          <w:b/>
          <w:bCs/>
          <w:color w:val="212121"/>
          <w:sz w:val="20"/>
          <w:szCs w:val="20"/>
          <w:lang w:eastAsia="zh-CN"/>
        </w:rPr>
        <w:t>:</w:t>
      </w:r>
      <w:r w:rsidRPr="00D051F8">
        <w:rPr>
          <w:rFonts w:eastAsia="宋体" w:cs="Times New Roman"/>
          <w:color w:val="212121"/>
          <w:sz w:val="20"/>
          <w:szCs w:val="20"/>
          <w:lang w:eastAsia="zh-CN"/>
        </w:rPr>
        <w:t> "</w:t>
      </w:r>
      <w:proofErr w:type="spellStart"/>
      <w:r w:rsidRPr="00D051F8">
        <w:rPr>
          <w:rFonts w:eastAsia="宋体" w:cs="Times New Roman"/>
          <w:color w:val="212121"/>
          <w:sz w:val="20"/>
          <w:szCs w:val="20"/>
          <w:lang w:eastAsia="zh-CN"/>
        </w:rPr>
        <w:t>resistin</w:t>
      </w:r>
      <w:proofErr w:type="spellEnd"/>
      <w:r w:rsidRPr="00D051F8">
        <w:rPr>
          <w:rFonts w:eastAsia="宋体" w:cs="Times New Roman"/>
          <w:color w:val="212121"/>
          <w:sz w:val="20"/>
          <w:szCs w:val="20"/>
          <w:lang w:eastAsia="zh-CN"/>
        </w:rPr>
        <w:t>"[</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w:t>
      </w:r>
      <w:proofErr w:type="spellStart"/>
      <w:r w:rsidRPr="00D051F8">
        <w:rPr>
          <w:rFonts w:eastAsia="宋体" w:cs="Times New Roman"/>
          <w:color w:val="212121"/>
          <w:sz w:val="20"/>
          <w:szCs w:val="20"/>
          <w:lang w:eastAsia="zh-CN"/>
        </w:rPr>
        <w:t>resistin</w:t>
      </w:r>
      <w:proofErr w:type="spellEnd"/>
      <w:r w:rsidRPr="00D051F8">
        <w:rPr>
          <w:rFonts w:eastAsia="宋体" w:cs="Times New Roman"/>
          <w:color w:val="212121"/>
          <w:sz w:val="20"/>
          <w:szCs w:val="20"/>
          <w:lang w:eastAsia="zh-CN"/>
        </w:rPr>
        <w:t>"[All Fields]</w:t>
      </w:r>
    </w:p>
    <w:p w14:paraId="2EA9D434" w14:textId="77777777" w:rsidR="00D051F8" w:rsidRPr="00D051F8" w:rsidRDefault="00D051F8" w:rsidP="00D051F8">
      <w:pPr>
        <w:shd w:val="clear" w:color="auto" w:fill="FFFFFF"/>
        <w:spacing w:before="0" w:after="0"/>
        <w:rPr>
          <w:rFonts w:eastAsia="宋体" w:cs="Times New Roman"/>
          <w:color w:val="212121"/>
          <w:sz w:val="20"/>
          <w:szCs w:val="20"/>
          <w:lang w:eastAsia="zh-CN"/>
        </w:rPr>
      </w:pPr>
      <w:proofErr w:type="spellStart"/>
      <w:r w:rsidRPr="00D051F8">
        <w:rPr>
          <w:rFonts w:eastAsia="宋体" w:cs="Times New Roman"/>
          <w:b/>
          <w:bCs/>
          <w:color w:val="212121"/>
          <w:sz w:val="20"/>
          <w:szCs w:val="20"/>
          <w:lang w:eastAsia="zh-CN"/>
        </w:rPr>
        <w:t>visfatin</w:t>
      </w:r>
      <w:proofErr w:type="spellEnd"/>
      <w:r w:rsidRPr="00D051F8">
        <w:rPr>
          <w:rFonts w:eastAsia="宋体" w:cs="Times New Roman"/>
          <w:b/>
          <w:bCs/>
          <w:color w:val="212121"/>
          <w:sz w:val="20"/>
          <w:szCs w:val="20"/>
          <w:lang w:eastAsia="zh-CN"/>
        </w:rPr>
        <w:t>:</w:t>
      </w:r>
      <w:r w:rsidRPr="00D051F8">
        <w:rPr>
          <w:rFonts w:eastAsia="宋体" w:cs="Times New Roman"/>
          <w:color w:val="212121"/>
          <w:sz w:val="20"/>
          <w:szCs w:val="20"/>
          <w:lang w:eastAsia="zh-CN"/>
        </w:rPr>
        <w:t xml:space="preserve"> "nicotinamide </w:t>
      </w:r>
      <w:proofErr w:type="spellStart"/>
      <w:r w:rsidRPr="00D051F8">
        <w:rPr>
          <w:rFonts w:eastAsia="宋体" w:cs="Times New Roman"/>
          <w:color w:val="212121"/>
          <w:sz w:val="20"/>
          <w:szCs w:val="20"/>
          <w:lang w:eastAsia="zh-CN"/>
        </w:rPr>
        <w:t>phosphoribosyltransferase</w:t>
      </w:r>
      <w:proofErr w:type="spellEnd"/>
      <w:r w:rsidRPr="00D051F8">
        <w:rPr>
          <w:rFonts w:eastAsia="宋体" w:cs="Times New Roman"/>
          <w:color w:val="212121"/>
          <w:sz w:val="20"/>
          <w:szCs w:val="20"/>
          <w:lang w:eastAsia="zh-CN"/>
        </w:rPr>
        <w:t>"[</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("nicotinamide"[All Fields] AND "</w:t>
      </w:r>
      <w:proofErr w:type="spellStart"/>
      <w:r w:rsidRPr="00D051F8">
        <w:rPr>
          <w:rFonts w:eastAsia="宋体" w:cs="Times New Roman"/>
          <w:color w:val="212121"/>
          <w:sz w:val="20"/>
          <w:szCs w:val="20"/>
          <w:lang w:eastAsia="zh-CN"/>
        </w:rPr>
        <w:t>phosphoribosyltransferase</w:t>
      </w:r>
      <w:proofErr w:type="spellEnd"/>
      <w:r w:rsidRPr="00D051F8">
        <w:rPr>
          <w:rFonts w:eastAsia="宋体" w:cs="Times New Roman"/>
          <w:color w:val="212121"/>
          <w:sz w:val="20"/>
          <w:szCs w:val="20"/>
          <w:lang w:eastAsia="zh-CN"/>
        </w:rPr>
        <w:t xml:space="preserve">"[All Fields]) OR "nicotinamide </w:t>
      </w:r>
      <w:proofErr w:type="spellStart"/>
      <w:r w:rsidRPr="00D051F8">
        <w:rPr>
          <w:rFonts w:eastAsia="宋体" w:cs="Times New Roman"/>
          <w:color w:val="212121"/>
          <w:sz w:val="20"/>
          <w:szCs w:val="20"/>
          <w:lang w:eastAsia="zh-CN"/>
        </w:rPr>
        <w:t>phosphoribosyltransferase</w:t>
      </w:r>
      <w:proofErr w:type="spellEnd"/>
      <w:r w:rsidRPr="00D051F8">
        <w:rPr>
          <w:rFonts w:eastAsia="宋体" w:cs="Times New Roman"/>
          <w:color w:val="212121"/>
          <w:sz w:val="20"/>
          <w:szCs w:val="20"/>
          <w:lang w:eastAsia="zh-CN"/>
        </w:rPr>
        <w:t>"[All Fields] OR "</w:t>
      </w:r>
      <w:proofErr w:type="spellStart"/>
      <w:r w:rsidRPr="00D051F8">
        <w:rPr>
          <w:rFonts w:eastAsia="宋体" w:cs="Times New Roman"/>
          <w:color w:val="212121"/>
          <w:sz w:val="20"/>
          <w:szCs w:val="20"/>
          <w:lang w:eastAsia="zh-CN"/>
        </w:rPr>
        <w:t>visfatin</w:t>
      </w:r>
      <w:proofErr w:type="spellEnd"/>
      <w:r w:rsidRPr="00D051F8">
        <w:rPr>
          <w:rFonts w:eastAsia="宋体" w:cs="Times New Roman"/>
          <w:color w:val="212121"/>
          <w:sz w:val="20"/>
          <w:szCs w:val="20"/>
          <w:lang w:eastAsia="zh-CN"/>
        </w:rPr>
        <w:t>"[All Fields]</w:t>
      </w:r>
    </w:p>
    <w:p w14:paraId="443EA056" w14:textId="77777777" w:rsidR="00D051F8" w:rsidRPr="00D051F8" w:rsidRDefault="00D051F8" w:rsidP="00D051F8">
      <w:pPr>
        <w:shd w:val="clear" w:color="auto" w:fill="FFFFFF"/>
        <w:spacing w:before="0" w:after="0"/>
        <w:rPr>
          <w:rFonts w:eastAsia="宋体" w:cs="Times New Roman"/>
          <w:color w:val="212121"/>
          <w:sz w:val="20"/>
          <w:szCs w:val="20"/>
          <w:lang w:eastAsia="zh-CN"/>
        </w:rPr>
      </w:pPr>
      <w:r w:rsidRPr="00D051F8">
        <w:rPr>
          <w:rFonts w:eastAsia="宋体" w:cs="Times New Roman"/>
          <w:b/>
          <w:bCs/>
          <w:color w:val="212121"/>
          <w:sz w:val="20"/>
          <w:szCs w:val="20"/>
          <w:lang w:eastAsia="zh-CN"/>
        </w:rPr>
        <w:t>adipocytokine:</w:t>
      </w:r>
      <w:r w:rsidRPr="00D051F8">
        <w:rPr>
          <w:rFonts w:eastAsia="宋体" w:cs="Times New Roman"/>
          <w:color w:val="212121"/>
          <w:sz w:val="20"/>
          <w:szCs w:val="20"/>
          <w:lang w:eastAsia="zh-CN"/>
        </w:rPr>
        <w:t> "adipokines"[</w:t>
      </w:r>
      <w:proofErr w:type="spellStart"/>
      <w:r w:rsidRPr="00D051F8">
        <w:rPr>
          <w:rFonts w:eastAsia="宋体" w:cs="Times New Roman"/>
          <w:color w:val="212121"/>
          <w:sz w:val="20"/>
          <w:szCs w:val="20"/>
          <w:lang w:eastAsia="zh-CN"/>
        </w:rPr>
        <w:t>MeSH</w:t>
      </w:r>
      <w:proofErr w:type="spellEnd"/>
      <w:r w:rsidRPr="00D051F8">
        <w:rPr>
          <w:rFonts w:eastAsia="宋体" w:cs="Times New Roman"/>
          <w:color w:val="212121"/>
          <w:sz w:val="20"/>
          <w:szCs w:val="20"/>
          <w:lang w:eastAsia="zh-CN"/>
        </w:rPr>
        <w:t xml:space="preserve"> Terms] OR "adipokines"[All Fields] OR "adipocytokine"[All Fields] OR "adipocytokines"[All Fields]</w:t>
      </w:r>
    </w:p>
    <w:p w14:paraId="22CD0667" w14:textId="2E68D103" w:rsidR="00837BB9" w:rsidRPr="00D051F8" w:rsidRDefault="00837BB9" w:rsidP="00D051F8">
      <w:pPr>
        <w:shd w:val="clear" w:color="auto" w:fill="FFFFFF"/>
        <w:spacing w:before="0" w:after="0"/>
        <w:rPr>
          <w:rFonts w:eastAsia="宋体" w:cs="Times New Roman"/>
          <w:sz w:val="20"/>
          <w:szCs w:val="20"/>
          <w:lang w:eastAsia="zh-CN"/>
        </w:rPr>
      </w:pPr>
    </w:p>
    <w:sectPr w:rsidR="00837BB9" w:rsidRPr="00D051F8" w:rsidSect="0093429D">
      <w:headerReference w:type="even" r:id="rId9"/>
      <w:footerReference w:type="even" r:id="rId10"/>
      <w:footerReference w:type="default" r:id="rId11"/>
      <w:headerReference w:type="first" r:id="rId12"/>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B5F75" w14:textId="77777777" w:rsidR="001D3977" w:rsidRDefault="001D3977" w:rsidP="00117EF1">
      <w:pPr>
        <w:spacing w:before="0" w:after="0"/>
      </w:pPr>
      <w:r>
        <w:separator/>
      </w:r>
    </w:p>
  </w:endnote>
  <w:endnote w:type="continuationSeparator" w:id="0">
    <w:p w14:paraId="57DF2F7B" w14:textId="77777777" w:rsidR="001D3977" w:rsidRDefault="001D3977" w:rsidP="00117EF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66248" w14:textId="77777777" w:rsidR="00995F6A" w:rsidRPr="00577C4C" w:rsidRDefault="00501809">
    <w:pPr>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1E237780" wp14:editId="51AC1D93">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37259E5" w14:textId="77777777" w:rsidR="00995F6A" w:rsidRPr="00577C4C" w:rsidRDefault="0050180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E237780"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037259E5" w14:textId="77777777" w:rsidR="00995F6A" w:rsidRPr="00577C4C" w:rsidRDefault="0050180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8DB1" w14:textId="77777777" w:rsidR="00995F6A" w:rsidRPr="00577C4C" w:rsidRDefault="00501809">
    <w:pPr>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52F77375" wp14:editId="7A152E49">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AE2E2B9" w14:textId="77777777" w:rsidR="00995F6A" w:rsidRPr="00577C4C" w:rsidRDefault="0050180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2F77375"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7AE2E2B9" w14:textId="77777777" w:rsidR="00995F6A" w:rsidRPr="00577C4C" w:rsidRDefault="00501809">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A581B" w14:textId="77777777" w:rsidR="001D3977" w:rsidRDefault="001D3977" w:rsidP="00117EF1">
      <w:pPr>
        <w:spacing w:before="0" w:after="0"/>
      </w:pPr>
      <w:r>
        <w:separator/>
      </w:r>
    </w:p>
  </w:footnote>
  <w:footnote w:type="continuationSeparator" w:id="0">
    <w:p w14:paraId="1B5B5105" w14:textId="77777777" w:rsidR="001D3977" w:rsidRDefault="001D3977" w:rsidP="00117EF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E838" w14:textId="77777777" w:rsidR="00995F6A" w:rsidRPr="009151AA" w:rsidRDefault="00501809">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08B6F" w14:textId="7BCDD18F" w:rsidR="00995F6A" w:rsidRDefault="00501809"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9D"/>
    <w:rsid w:val="00117EF1"/>
    <w:rsid w:val="001574FD"/>
    <w:rsid w:val="00161410"/>
    <w:rsid w:val="001D3977"/>
    <w:rsid w:val="00405827"/>
    <w:rsid w:val="00501809"/>
    <w:rsid w:val="007B509D"/>
    <w:rsid w:val="00837BB9"/>
    <w:rsid w:val="00B42AA1"/>
    <w:rsid w:val="00C43F72"/>
    <w:rsid w:val="00CF0CF0"/>
    <w:rsid w:val="00D051F8"/>
    <w:rsid w:val="00EE6B3D"/>
    <w:rsid w:val="00FA0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750A7"/>
  <w15:chartTrackingRefBased/>
  <w15:docId w15:val="{E98694BD-3092-4076-AA6D-AFA83BF5A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EF1"/>
    <w:pPr>
      <w:spacing w:before="120" w:after="240"/>
    </w:pPr>
    <w:rPr>
      <w:rFonts w:ascii="Times New Roman" w:hAnsi="Times New Roman"/>
      <w:kern w:val="0"/>
      <w:sz w:val="24"/>
      <w:lang w:eastAsia="en-US"/>
    </w:rPr>
  </w:style>
  <w:style w:type="paragraph" w:styleId="1">
    <w:name w:val="heading 1"/>
    <w:basedOn w:val="a0"/>
    <w:next w:val="a"/>
    <w:link w:val="10"/>
    <w:uiPriority w:val="2"/>
    <w:qFormat/>
    <w:rsid w:val="00117EF1"/>
    <w:pPr>
      <w:numPr>
        <w:numId w:val="1"/>
      </w:numPr>
      <w:spacing w:before="240"/>
      <w:ind w:firstLineChars="0" w:firstLine="0"/>
      <w:outlineLvl w:val="0"/>
    </w:pPr>
    <w:rPr>
      <w:rFonts w:eastAsia="Cambria" w:cs="Times New Roman"/>
      <w:b/>
      <w:szCs w:val="24"/>
    </w:rPr>
  </w:style>
  <w:style w:type="paragraph" w:styleId="2">
    <w:name w:val="heading 2"/>
    <w:basedOn w:val="1"/>
    <w:next w:val="a"/>
    <w:link w:val="20"/>
    <w:uiPriority w:val="2"/>
    <w:qFormat/>
    <w:rsid w:val="00117EF1"/>
    <w:pPr>
      <w:numPr>
        <w:ilvl w:val="1"/>
      </w:numPr>
      <w:spacing w:after="200"/>
      <w:outlineLvl w:val="1"/>
    </w:pPr>
  </w:style>
  <w:style w:type="paragraph" w:styleId="3">
    <w:name w:val="heading 3"/>
    <w:basedOn w:val="a"/>
    <w:next w:val="a"/>
    <w:link w:val="30"/>
    <w:uiPriority w:val="2"/>
    <w:qFormat/>
    <w:rsid w:val="00117EF1"/>
    <w:pPr>
      <w:keepNext/>
      <w:keepLines/>
      <w:numPr>
        <w:ilvl w:val="2"/>
        <w:numId w:val="1"/>
      </w:numPr>
      <w:spacing w:before="40" w:after="120"/>
      <w:outlineLvl w:val="2"/>
    </w:pPr>
    <w:rPr>
      <w:rFonts w:eastAsiaTheme="majorEastAsia" w:cstheme="majorBidi"/>
      <w:b/>
      <w:szCs w:val="24"/>
    </w:rPr>
  </w:style>
  <w:style w:type="paragraph" w:styleId="4">
    <w:name w:val="heading 4"/>
    <w:basedOn w:val="3"/>
    <w:next w:val="a"/>
    <w:link w:val="40"/>
    <w:uiPriority w:val="2"/>
    <w:qFormat/>
    <w:rsid w:val="00117EF1"/>
    <w:pPr>
      <w:numPr>
        <w:ilvl w:val="3"/>
      </w:numPr>
      <w:outlineLvl w:val="3"/>
    </w:pPr>
    <w:rPr>
      <w:iCs/>
    </w:rPr>
  </w:style>
  <w:style w:type="paragraph" w:styleId="5">
    <w:name w:val="heading 5"/>
    <w:basedOn w:val="4"/>
    <w:next w:val="a"/>
    <w:link w:val="50"/>
    <w:uiPriority w:val="2"/>
    <w:qFormat/>
    <w:rsid w:val="00117EF1"/>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117EF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117EF1"/>
    <w:rPr>
      <w:sz w:val="18"/>
      <w:szCs w:val="18"/>
    </w:rPr>
  </w:style>
  <w:style w:type="paragraph" w:styleId="a6">
    <w:name w:val="footer"/>
    <w:basedOn w:val="a"/>
    <w:link w:val="a7"/>
    <w:uiPriority w:val="99"/>
    <w:unhideWhenUsed/>
    <w:rsid w:val="00117EF1"/>
    <w:pPr>
      <w:tabs>
        <w:tab w:val="center" w:pos="4153"/>
        <w:tab w:val="right" w:pos="8306"/>
      </w:tabs>
      <w:snapToGrid w:val="0"/>
    </w:pPr>
    <w:rPr>
      <w:sz w:val="18"/>
      <w:szCs w:val="18"/>
    </w:rPr>
  </w:style>
  <w:style w:type="character" w:customStyle="1" w:styleId="a7">
    <w:name w:val="页脚 字符"/>
    <w:basedOn w:val="a1"/>
    <w:link w:val="a6"/>
    <w:uiPriority w:val="99"/>
    <w:rsid w:val="00117EF1"/>
    <w:rPr>
      <w:sz w:val="18"/>
      <w:szCs w:val="18"/>
    </w:rPr>
  </w:style>
  <w:style w:type="character" w:customStyle="1" w:styleId="10">
    <w:name w:val="标题 1 字符"/>
    <w:basedOn w:val="a1"/>
    <w:link w:val="1"/>
    <w:uiPriority w:val="2"/>
    <w:rsid w:val="00117EF1"/>
    <w:rPr>
      <w:rFonts w:ascii="Times New Roman" w:eastAsia="Cambria" w:hAnsi="Times New Roman" w:cs="Times New Roman"/>
      <w:b/>
      <w:kern w:val="0"/>
      <w:sz w:val="24"/>
      <w:szCs w:val="24"/>
      <w:lang w:eastAsia="en-US"/>
    </w:rPr>
  </w:style>
  <w:style w:type="character" w:customStyle="1" w:styleId="20">
    <w:name w:val="标题 2 字符"/>
    <w:basedOn w:val="a1"/>
    <w:link w:val="2"/>
    <w:uiPriority w:val="2"/>
    <w:rsid w:val="00117EF1"/>
    <w:rPr>
      <w:rFonts w:ascii="Times New Roman" w:eastAsia="Cambria" w:hAnsi="Times New Roman" w:cs="Times New Roman"/>
      <w:b/>
      <w:kern w:val="0"/>
      <w:sz w:val="24"/>
      <w:szCs w:val="24"/>
      <w:lang w:eastAsia="en-US"/>
    </w:rPr>
  </w:style>
  <w:style w:type="character" w:customStyle="1" w:styleId="30">
    <w:name w:val="标题 3 字符"/>
    <w:basedOn w:val="a1"/>
    <w:link w:val="3"/>
    <w:uiPriority w:val="2"/>
    <w:rsid w:val="00117EF1"/>
    <w:rPr>
      <w:rFonts w:ascii="Times New Roman" w:eastAsiaTheme="majorEastAsia" w:hAnsi="Times New Roman" w:cstheme="majorBidi"/>
      <w:b/>
      <w:kern w:val="0"/>
      <w:sz w:val="24"/>
      <w:szCs w:val="24"/>
      <w:lang w:eastAsia="en-US"/>
    </w:rPr>
  </w:style>
  <w:style w:type="character" w:customStyle="1" w:styleId="40">
    <w:name w:val="标题 4 字符"/>
    <w:basedOn w:val="a1"/>
    <w:link w:val="4"/>
    <w:uiPriority w:val="2"/>
    <w:rsid w:val="00117EF1"/>
    <w:rPr>
      <w:rFonts w:ascii="Times New Roman" w:eastAsiaTheme="majorEastAsia" w:hAnsi="Times New Roman" w:cstheme="majorBidi"/>
      <w:b/>
      <w:iCs/>
      <w:kern w:val="0"/>
      <w:sz w:val="24"/>
      <w:szCs w:val="24"/>
      <w:lang w:eastAsia="en-US"/>
    </w:rPr>
  </w:style>
  <w:style w:type="character" w:customStyle="1" w:styleId="50">
    <w:name w:val="标题 5 字符"/>
    <w:basedOn w:val="a1"/>
    <w:link w:val="5"/>
    <w:uiPriority w:val="2"/>
    <w:rsid w:val="00117EF1"/>
    <w:rPr>
      <w:rFonts w:ascii="Times New Roman" w:eastAsiaTheme="majorEastAsia" w:hAnsi="Times New Roman" w:cstheme="majorBidi"/>
      <w:b/>
      <w:iCs/>
      <w:kern w:val="0"/>
      <w:sz w:val="24"/>
      <w:szCs w:val="24"/>
      <w:lang w:eastAsia="en-US"/>
    </w:rPr>
  </w:style>
  <w:style w:type="numbering" w:customStyle="1" w:styleId="Headings">
    <w:name w:val="Headings"/>
    <w:uiPriority w:val="99"/>
    <w:rsid w:val="00117EF1"/>
    <w:pPr>
      <w:numPr>
        <w:numId w:val="1"/>
      </w:numPr>
    </w:pPr>
  </w:style>
  <w:style w:type="table" w:styleId="a8">
    <w:name w:val="Table Grid"/>
    <w:basedOn w:val="a2"/>
    <w:uiPriority w:val="39"/>
    <w:rsid w:val="00117EF1"/>
    <w:rPr>
      <w:rFonts w:asciiTheme="majorHAnsi" w:hAnsiTheme="majorHAnsi"/>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plementaryMaterial">
    <w:name w:val="Supplementary Material"/>
    <w:basedOn w:val="a9"/>
    <w:next w:val="a9"/>
    <w:qFormat/>
    <w:rsid w:val="00117EF1"/>
    <w:pPr>
      <w:suppressLineNumbers/>
      <w:spacing w:after="120"/>
      <w:outlineLvl w:val="9"/>
    </w:pPr>
    <w:rPr>
      <w:rFonts w:ascii="Times New Roman" w:eastAsiaTheme="minorEastAsia" w:hAnsi="Times New Roman" w:cs="Times New Roman"/>
      <w:bCs w:val="0"/>
      <w:i/>
    </w:rPr>
  </w:style>
  <w:style w:type="paragraph" w:styleId="a0">
    <w:name w:val="List Paragraph"/>
    <w:basedOn w:val="a"/>
    <w:uiPriority w:val="34"/>
    <w:qFormat/>
    <w:rsid w:val="00117EF1"/>
    <w:pPr>
      <w:ind w:firstLineChars="200" w:firstLine="420"/>
    </w:pPr>
  </w:style>
  <w:style w:type="paragraph" w:styleId="a9">
    <w:name w:val="Title"/>
    <w:basedOn w:val="a"/>
    <w:next w:val="a"/>
    <w:link w:val="aa"/>
    <w:uiPriority w:val="10"/>
    <w:qFormat/>
    <w:rsid w:val="00117EF1"/>
    <w:pPr>
      <w:spacing w:before="240" w:after="60"/>
      <w:jc w:val="center"/>
      <w:outlineLvl w:val="0"/>
    </w:pPr>
    <w:rPr>
      <w:rFonts w:asciiTheme="majorHAnsi" w:eastAsiaTheme="majorEastAsia" w:hAnsiTheme="majorHAnsi" w:cstheme="majorBidi"/>
      <w:b/>
      <w:bCs/>
      <w:sz w:val="32"/>
      <w:szCs w:val="32"/>
    </w:rPr>
  </w:style>
  <w:style w:type="character" w:customStyle="1" w:styleId="aa">
    <w:name w:val="标题 字符"/>
    <w:basedOn w:val="a1"/>
    <w:link w:val="a9"/>
    <w:uiPriority w:val="10"/>
    <w:rsid w:val="00117EF1"/>
    <w:rPr>
      <w:rFonts w:asciiTheme="majorHAnsi" w:eastAsiaTheme="majorEastAsia" w:hAnsiTheme="majorHAnsi" w:cstheme="majorBidi"/>
      <w:b/>
      <w:bCs/>
      <w:kern w:val="0"/>
      <w:sz w:val="32"/>
      <w:szCs w:val="32"/>
      <w:lang w:eastAsia="en-US"/>
    </w:rPr>
  </w:style>
  <w:style w:type="character" w:styleId="ab">
    <w:name w:val="Strong"/>
    <w:basedOn w:val="a1"/>
    <w:uiPriority w:val="22"/>
    <w:qFormat/>
    <w:rsid w:val="00D051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610320">
      <w:bodyDiv w:val="1"/>
      <w:marLeft w:val="0"/>
      <w:marRight w:val="0"/>
      <w:marTop w:val="0"/>
      <w:marBottom w:val="0"/>
      <w:divBdr>
        <w:top w:val="none" w:sz="0" w:space="0" w:color="auto"/>
        <w:left w:val="none" w:sz="0" w:space="0" w:color="auto"/>
        <w:bottom w:val="none" w:sz="0" w:space="0" w:color="auto"/>
        <w:right w:val="none" w:sz="0" w:space="0" w:color="auto"/>
      </w:divBdr>
      <w:divsChild>
        <w:div w:id="746077971">
          <w:marLeft w:val="0"/>
          <w:marRight w:val="0"/>
          <w:marTop w:val="0"/>
          <w:marBottom w:val="0"/>
          <w:divBdr>
            <w:top w:val="none" w:sz="0" w:space="0" w:color="auto"/>
            <w:left w:val="none" w:sz="0" w:space="0" w:color="auto"/>
            <w:bottom w:val="none" w:sz="0" w:space="0" w:color="auto"/>
            <w:right w:val="none" w:sz="0" w:space="0" w:color="auto"/>
          </w:divBdr>
        </w:div>
        <w:div w:id="1618368868">
          <w:marLeft w:val="0"/>
          <w:marRight w:val="0"/>
          <w:marTop w:val="0"/>
          <w:marBottom w:val="0"/>
          <w:divBdr>
            <w:top w:val="none" w:sz="0" w:space="0" w:color="auto"/>
            <w:left w:val="none" w:sz="0" w:space="0" w:color="auto"/>
            <w:bottom w:val="none" w:sz="0" w:space="0" w:color="auto"/>
            <w:right w:val="none" w:sz="0" w:space="0" w:color="auto"/>
          </w:divBdr>
          <w:divsChild>
            <w:div w:id="1662465272">
              <w:marLeft w:val="0"/>
              <w:marRight w:val="0"/>
              <w:marTop w:val="0"/>
              <w:marBottom w:val="0"/>
              <w:divBdr>
                <w:top w:val="none" w:sz="0" w:space="0" w:color="auto"/>
                <w:left w:val="none" w:sz="0" w:space="0" w:color="auto"/>
                <w:bottom w:val="none" w:sz="0" w:space="0" w:color="auto"/>
                <w:right w:val="none" w:sz="0" w:space="0" w:color="auto"/>
              </w:divBdr>
            </w:div>
            <w:div w:id="576482622">
              <w:marLeft w:val="0"/>
              <w:marRight w:val="0"/>
              <w:marTop w:val="0"/>
              <w:marBottom w:val="0"/>
              <w:divBdr>
                <w:top w:val="none" w:sz="0" w:space="0" w:color="auto"/>
                <w:left w:val="none" w:sz="0" w:space="0" w:color="auto"/>
                <w:bottom w:val="none" w:sz="0" w:space="0" w:color="auto"/>
                <w:right w:val="none" w:sz="0" w:space="0" w:color="auto"/>
              </w:divBdr>
            </w:div>
            <w:div w:id="338048089">
              <w:marLeft w:val="0"/>
              <w:marRight w:val="0"/>
              <w:marTop w:val="0"/>
              <w:marBottom w:val="0"/>
              <w:divBdr>
                <w:top w:val="none" w:sz="0" w:space="0" w:color="auto"/>
                <w:left w:val="none" w:sz="0" w:space="0" w:color="auto"/>
                <w:bottom w:val="none" w:sz="0" w:space="0" w:color="auto"/>
                <w:right w:val="none" w:sz="0" w:space="0" w:color="auto"/>
              </w:divBdr>
            </w:div>
            <w:div w:id="1493063029">
              <w:marLeft w:val="0"/>
              <w:marRight w:val="0"/>
              <w:marTop w:val="0"/>
              <w:marBottom w:val="0"/>
              <w:divBdr>
                <w:top w:val="none" w:sz="0" w:space="0" w:color="auto"/>
                <w:left w:val="none" w:sz="0" w:space="0" w:color="auto"/>
                <w:bottom w:val="none" w:sz="0" w:space="0" w:color="auto"/>
                <w:right w:val="none" w:sz="0" w:space="0" w:color="auto"/>
              </w:divBdr>
            </w:div>
            <w:div w:id="341975282">
              <w:marLeft w:val="0"/>
              <w:marRight w:val="0"/>
              <w:marTop w:val="0"/>
              <w:marBottom w:val="0"/>
              <w:divBdr>
                <w:top w:val="none" w:sz="0" w:space="0" w:color="auto"/>
                <w:left w:val="none" w:sz="0" w:space="0" w:color="auto"/>
                <w:bottom w:val="none" w:sz="0" w:space="0" w:color="auto"/>
                <w:right w:val="none" w:sz="0" w:space="0" w:color="auto"/>
              </w:divBdr>
            </w:div>
            <w:div w:id="1925333197">
              <w:marLeft w:val="0"/>
              <w:marRight w:val="0"/>
              <w:marTop w:val="0"/>
              <w:marBottom w:val="0"/>
              <w:divBdr>
                <w:top w:val="none" w:sz="0" w:space="0" w:color="auto"/>
                <w:left w:val="none" w:sz="0" w:space="0" w:color="auto"/>
                <w:bottom w:val="none" w:sz="0" w:space="0" w:color="auto"/>
                <w:right w:val="none" w:sz="0" w:space="0" w:color="auto"/>
              </w:divBdr>
            </w:div>
            <w:div w:id="241526286">
              <w:marLeft w:val="0"/>
              <w:marRight w:val="0"/>
              <w:marTop w:val="0"/>
              <w:marBottom w:val="0"/>
              <w:divBdr>
                <w:top w:val="none" w:sz="0" w:space="0" w:color="auto"/>
                <w:left w:val="none" w:sz="0" w:space="0" w:color="auto"/>
                <w:bottom w:val="none" w:sz="0" w:space="0" w:color="auto"/>
                <w:right w:val="none" w:sz="0" w:space="0" w:color="auto"/>
              </w:divBdr>
            </w:div>
            <w:div w:id="112295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936</Words>
  <Characters>5339</Characters>
  <Application>Microsoft Office Word</Application>
  <DocSecurity>0</DocSecurity>
  <Lines>44</Lines>
  <Paragraphs>12</Paragraphs>
  <ScaleCrop>false</ScaleCrop>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睿</dc:creator>
  <cp:keywords/>
  <dc:description/>
  <cp:lastModifiedBy>刘 睿</cp:lastModifiedBy>
  <cp:revision>8</cp:revision>
  <dcterms:created xsi:type="dcterms:W3CDTF">2021-06-02T07:59:00Z</dcterms:created>
  <dcterms:modified xsi:type="dcterms:W3CDTF">2022-01-04T12:40:00Z</dcterms:modified>
</cp:coreProperties>
</file>