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47950B" w14:textId="77777777" w:rsidR="00782D5F" w:rsidRPr="002520EE" w:rsidRDefault="00782D5F" w:rsidP="00782D5F">
      <w:pPr>
        <w:jc w:val="center"/>
        <w:rPr>
          <w:rFonts w:ascii="Arial" w:hAnsi="Arial" w:cs="Arial"/>
          <w:sz w:val="16"/>
          <w:szCs w:val="16"/>
        </w:rPr>
      </w:pPr>
      <w:bookmarkStart w:id="0" w:name="_Hlk91014483"/>
      <w:r w:rsidRPr="002520EE">
        <w:rPr>
          <w:rFonts w:ascii="Arial" w:hAnsi="Arial" w:cs="Arial"/>
          <w:b/>
          <w:bCs/>
          <w:sz w:val="16"/>
          <w:szCs w:val="16"/>
        </w:rPr>
        <w:t xml:space="preserve">TABLE </w:t>
      </w:r>
      <w:r>
        <w:rPr>
          <w:rFonts w:ascii="Arial" w:hAnsi="Arial" w:cs="Arial"/>
          <w:b/>
          <w:bCs/>
          <w:sz w:val="16"/>
          <w:szCs w:val="16"/>
        </w:rPr>
        <w:t>S</w:t>
      </w:r>
      <w:r w:rsidRPr="002520EE">
        <w:rPr>
          <w:rFonts w:ascii="Arial" w:hAnsi="Arial" w:cs="Arial"/>
          <w:b/>
          <w:bCs/>
          <w:sz w:val="16"/>
          <w:szCs w:val="16"/>
        </w:rPr>
        <w:t xml:space="preserve">1 </w:t>
      </w:r>
      <w:r w:rsidRPr="002520EE">
        <w:rPr>
          <w:rFonts w:ascii="Arial" w:hAnsi="Arial" w:cs="Arial"/>
          <w:sz w:val="16"/>
          <w:szCs w:val="16"/>
        </w:rPr>
        <w:t>The characteristics of the studies included for qualitative analyses.</w:t>
      </w:r>
    </w:p>
    <w:tbl>
      <w:tblPr>
        <w:tblStyle w:val="a7"/>
        <w:tblW w:w="10632" w:type="dxa"/>
        <w:tblInd w:w="28" w:type="dxa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276"/>
        <w:gridCol w:w="567"/>
        <w:gridCol w:w="1559"/>
        <w:gridCol w:w="993"/>
        <w:gridCol w:w="992"/>
        <w:gridCol w:w="992"/>
        <w:gridCol w:w="924"/>
        <w:gridCol w:w="1069"/>
        <w:gridCol w:w="1134"/>
        <w:gridCol w:w="1126"/>
      </w:tblGrid>
      <w:tr w:rsidR="00CF251A" w:rsidRPr="002520EE" w14:paraId="4AB744B0" w14:textId="77777777" w:rsidTr="00CF251A">
        <w:tc>
          <w:tcPr>
            <w:tcW w:w="1276" w:type="dxa"/>
            <w:vMerge w:val="restart"/>
            <w:tcBorders>
              <w:top w:val="single" w:sz="12" w:space="0" w:color="auto"/>
              <w:bottom w:val="single" w:sz="4" w:space="0" w:color="auto"/>
              <w:right w:val="nil"/>
            </w:tcBorders>
            <w:vAlign w:val="center"/>
          </w:tcPr>
          <w:p w14:paraId="082D9BBE" w14:textId="3C5D175F" w:rsidR="00CF251A" w:rsidRPr="002520EE" w:rsidRDefault="00CF251A" w:rsidP="00C83F5A">
            <w:pPr>
              <w:rPr>
                <w:rFonts w:ascii="Arial" w:hAnsi="Arial" w:cs="Arial"/>
                <w:sz w:val="16"/>
                <w:szCs w:val="16"/>
              </w:rPr>
            </w:pPr>
            <w:r w:rsidRPr="002520EE">
              <w:rPr>
                <w:rFonts w:ascii="Arial" w:hAnsi="Arial" w:cs="Arial"/>
                <w:b/>
                <w:bCs/>
                <w:sz w:val="16"/>
                <w:szCs w:val="16"/>
              </w:rPr>
              <w:t>Study</w:t>
            </w:r>
            <w:r w:rsidR="00365F3C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                   </w:t>
            </w:r>
          </w:p>
        </w:tc>
        <w:tc>
          <w:tcPr>
            <w:tcW w:w="567" w:type="dxa"/>
            <w:vMerge w:val="restart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8BC8C35" w14:textId="5754D68C" w:rsidR="00CF251A" w:rsidRPr="002520EE" w:rsidRDefault="00CF251A" w:rsidP="00C83F5A">
            <w:pPr>
              <w:rPr>
                <w:rFonts w:ascii="Arial" w:hAnsi="Arial" w:cs="Arial"/>
                <w:sz w:val="16"/>
                <w:szCs w:val="16"/>
              </w:rPr>
            </w:pPr>
            <w:r w:rsidRPr="002520EE">
              <w:rPr>
                <w:rFonts w:ascii="Arial" w:hAnsi="Arial" w:cs="Arial"/>
                <w:b/>
                <w:bCs/>
                <w:sz w:val="16"/>
                <w:szCs w:val="16"/>
              </w:rPr>
              <w:t>Year</w:t>
            </w:r>
            <w:r w:rsidR="00365F3C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          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nil"/>
              <w:right w:val="nil"/>
            </w:tcBorders>
          </w:tcPr>
          <w:p w14:paraId="05F29D8B" w14:textId="713C0F01" w:rsidR="00CF251A" w:rsidRDefault="00365F3C" w:rsidP="00C83F5A">
            <w:pPr>
              <w:ind w:firstLineChars="150" w:firstLine="24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 w:hint="eastAsia"/>
                <w:b/>
                <w:bCs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                                      </w:t>
            </w:r>
          </w:p>
          <w:p w14:paraId="070B8C82" w14:textId="250C0BBF" w:rsidR="00CF251A" w:rsidRDefault="00365F3C" w:rsidP="00801BEB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lef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 w:hint="eastAsia"/>
                <w:b/>
                <w:bCs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                                       </w:t>
            </w:r>
          </w:p>
          <w:p w14:paraId="216DA9D2" w14:textId="3F059474" w:rsidR="00CF251A" w:rsidRPr="00801BEB" w:rsidRDefault="00B04C33" w:rsidP="00801BEB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lef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I</w:t>
            </w:r>
            <w:r w:rsidR="00CF251A" w:rsidRPr="00801BEB">
              <w:rPr>
                <w:rFonts w:ascii="Arial" w:hAnsi="Arial" w:cs="Arial"/>
                <w:b/>
                <w:bCs/>
                <w:sz w:val="16"/>
                <w:szCs w:val="16"/>
              </w:rPr>
              <w:t>nclusion criteria</w:t>
            </w:r>
            <w:r w:rsidR="00365F3C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          </w:t>
            </w:r>
          </w:p>
          <w:p w14:paraId="7E99EABE" w14:textId="3A35B488" w:rsidR="00CF251A" w:rsidRDefault="00365F3C" w:rsidP="00C83F5A">
            <w:pPr>
              <w:ind w:firstLineChars="150" w:firstLine="24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 w:hint="eastAsia"/>
                <w:b/>
                <w:bCs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                           </w:t>
            </w:r>
          </w:p>
        </w:tc>
        <w:tc>
          <w:tcPr>
            <w:tcW w:w="993" w:type="dxa"/>
            <w:tcBorders>
              <w:top w:val="single" w:sz="12" w:space="0" w:color="auto"/>
              <w:left w:val="nil"/>
              <w:right w:val="nil"/>
            </w:tcBorders>
          </w:tcPr>
          <w:p w14:paraId="6B5649E2" w14:textId="7112FE47" w:rsidR="00CF251A" w:rsidRDefault="00365F3C" w:rsidP="00C83F5A">
            <w:pPr>
              <w:ind w:firstLineChars="150" w:firstLine="24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 w:hint="eastAsia"/>
                <w:b/>
                <w:bCs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                        </w:t>
            </w:r>
          </w:p>
        </w:tc>
        <w:tc>
          <w:tcPr>
            <w:tcW w:w="992" w:type="dxa"/>
            <w:tcBorders>
              <w:top w:val="single" w:sz="12" w:space="0" w:color="auto"/>
              <w:left w:val="nil"/>
              <w:right w:val="nil"/>
            </w:tcBorders>
          </w:tcPr>
          <w:p w14:paraId="3D51F111" w14:textId="412563C8" w:rsidR="00CF251A" w:rsidRDefault="00365F3C" w:rsidP="00C83F5A">
            <w:pPr>
              <w:ind w:firstLineChars="150" w:firstLine="24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 w:hint="eastAsia"/>
                <w:b/>
                <w:bCs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               </w:t>
            </w:r>
          </w:p>
        </w:tc>
        <w:tc>
          <w:tcPr>
            <w:tcW w:w="992" w:type="dxa"/>
            <w:tcBorders>
              <w:top w:val="single" w:sz="12" w:space="0" w:color="auto"/>
              <w:left w:val="nil"/>
              <w:right w:val="nil"/>
            </w:tcBorders>
          </w:tcPr>
          <w:p w14:paraId="659837AF" w14:textId="52F26D8A" w:rsidR="00CF251A" w:rsidRDefault="00365F3C" w:rsidP="00C83F5A">
            <w:pPr>
              <w:ind w:firstLineChars="150" w:firstLine="24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 w:hint="eastAsia"/>
                <w:b/>
                <w:bCs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                        </w:t>
            </w:r>
          </w:p>
        </w:tc>
        <w:tc>
          <w:tcPr>
            <w:tcW w:w="924" w:type="dxa"/>
            <w:vMerge w:val="restart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CD541FE" w14:textId="547CA1E5" w:rsidR="00CF251A" w:rsidRPr="002520EE" w:rsidRDefault="00CF251A" w:rsidP="00C83F5A">
            <w:pPr>
              <w:rPr>
                <w:rFonts w:ascii="Arial" w:hAnsi="Arial" w:cs="Arial"/>
                <w:sz w:val="16"/>
                <w:szCs w:val="16"/>
              </w:rPr>
            </w:pPr>
            <w:r w:rsidRPr="002520EE">
              <w:rPr>
                <w:rFonts w:ascii="Arial" w:hAnsi="Arial" w:cs="Arial"/>
                <w:b/>
                <w:bCs/>
                <w:sz w:val="16"/>
                <w:szCs w:val="16"/>
              </w:rPr>
              <w:t>Study type</w:t>
            </w:r>
            <w:r w:rsidR="00365F3C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 </w:t>
            </w:r>
          </w:p>
        </w:tc>
        <w:tc>
          <w:tcPr>
            <w:tcW w:w="1069" w:type="dxa"/>
            <w:vMerge w:val="restart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C518250" w14:textId="71B8B30F" w:rsidR="00CF251A" w:rsidRPr="002520EE" w:rsidRDefault="00CF251A" w:rsidP="00C83F5A">
            <w:pPr>
              <w:ind w:firstLineChars="250" w:firstLine="40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OC</w:t>
            </w:r>
            <w:r w:rsidR="00365F3C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                </w:t>
            </w:r>
          </w:p>
        </w:tc>
        <w:tc>
          <w:tcPr>
            <w:tcW w:w="2260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E013D7B" w14:textId="1E804F2A" w:rsidR="00CF251A" w:rsidRDefault="00CF251A" w:rsidP="00C83F5A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S</w:t>
            </w:r>
            <w:r w:rsidRPr="002520EE">
              <w:rPr>
                <w:rFonts w:ascii="Arial" w:hAnsi="Arial" w:cs="Arial"/>
                <w:b/>
                <w:bCs/>
                <w:sz w:val="16"/>
                <w:szCs w:val="16"/>
              </w:rPr>
              <w:t>erum AMH level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r w:rsidR="00365F3C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                          </w:t>
            </w:r>
          </w:p>
          <w:p w14:paraId="70A092CA" w14:textId="08A9A31D" w:rsidR="00CF251A" w:rsidRPr="002520EE" w:rsidRDefault="00CF251A" w:rsidP="00C83F5A">
            <w:pPr>
              <w:ind w:firstLineChars="300" w:firstLine="480"/>
              <w:rPr>
                <w:rFonts w:ascii="Arial" w:hAnsi="Arial" w:cs="Arial"/>
                <w:sz w:val="16"/>
                <w:szCs w:val="16"/>
              </w:rPr>
            </w:pPr>
            <w:r w:rsidRPr="000231C6">
              <w:rPr>
                <w:rFonts w:ascii="Arial" w:hAnsi="Arial" w:cs="Arial"/>
                <w:b/>
                <w:bCs/>
                <w:sz w:val="16"/>
                <w:szCs w:val="16"/>
              </w:rPr>
              <w:t>(ng/ml)</w:t>
            </w:r>
            <w:r w:rsidR="00365F3C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                                 </w:t>
            </w:r>
          </w:p>
        </w:tc>
      </w:tr>
      <w:tr w:rsidR="00CF251A" w:rsidRPr="002520EE" w14:paraId="489AF2A6" w14:textId="77777777" w:rsidTr="00CF251A">
        <w:tc>
          <w:tcPr>
            <w:tcW w:w="1276" w:type="dxa"/>
            <w:vMerge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3D2FCFC" w14:textId="77777777" w:rsidR="00CF251A" w:rsidRPr="002520EE" w:rsidRDefault="00CF251A" w:rsidP="00C83F5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04042B7" w14:textId="77777777" w:rsidR="00CF251A" w:rsidRPr="002520EE" w:rsidRDefault="00CF251A" w:rsidP="00C83F5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nil"/>
              <w:bottom w:val="single" w:sz="4" w:space="0" w:color="auto"/>
              <w:right w:val="nil"/>
            </w:tcBorders>
          </w:tcPr>
          <w:p w14:paraId="40B42670" w14:textId="77777777" w:rsidR="00CF251A" w:rsidRPr="002520EE" w:rsidRDefault="00CF251A" w:rsidP="00C83F5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3" w:type="dxa"/>
            <w:tcBorders>
              <w:left w:val="nil"/>
              <w:bottom w:val="single" w:sz="4" w:space="0" w:color="auto"/>
              <w:right w:val="nil"/>
            </w:tcBorders>
          </w:tcPr>
          <w:p w14:paraId="17FB8ADD" w14:textId="698B9B22" w:rsidR="00CF251A" w:rsidRPr="00801BEB" w:rsidRDefault="00CF251A" w:rsidP="00801BEB">
            <w:pPr>
              <w:pStyle w:val="HTML"/>
              <w:spacing w:before="78" w:after="78"/>
              <w:rPr>
                <w:rFonts w:ascii="Arial" w:eastAsiaTheme="minorEastAsia" w:hAnsi="Arial" w:cs="Arial"/>
                <w:b/>
                <w:bCs/>
                <w:kern w:val="2"/>
                <w:sz w:val="16"/>
                <w:szCs w:val="16"/>
              </w:rPr>
            </w:pPr>
            <w:r>
              <w:rPr>
                <w:rFonts w:ascii="Arial" w:eastAsiaTheme="minorEastAsia" w:hAnsi="Arial" w:cs="Arial" w:hint="eastAsia"/>
                <w:b/>
                <w:bCs/>
                <w:kern w:val="2"/>
                <w:sz w:val="16"/>
                <w:szCs w:val="16"/>
              </w:rPr>
              <w:t>P</w:t>
            </w:r>
            <w:r>
              <w:rPr>
                <w:rFonts w:ascii="Arial" w:eastAsiaTheme="minorEastAsia" w:hAnsi="Arial" w:cs="Arial"/>
                <w:b/>
                <w:bCs/>
                <w:kern w:val="2"/>
                <w:sz w:val="16"/>
                <w:szCs w:val="16"/>
              </w:rPr>
              <w:t>opulation</w:t>
            </w:r>
            <w:r w:rsidR="00365F3C">
              <w:rPr>
                <w:rFonts w:ascii="Arial" w:eastAsiaTheme="minorEastAsia" w:hAnsi="Arial" w:cs="Arial"/>
                <w:b/>
                <w:bCs/>
                <w:kern w:val="2"/>
                <w:sz w:val="16"/>
                <w:szCs w:val="16"/>
              </w:rPr>
              <w:t xml:space="preserve">     </w:t>
            </w:r>
          </w:p>
          <w:p w14:paraId="5D3F6C8E" w14:textId="46070D8F" w:rsidR="00CF251A" w:rsidRPr="002520EE" w:rsidRDefault="00365F3C" w:rsidP="00C83F5A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eastAsia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 xml:space="preserve">                                </w:t>
            </w:r>
          </w:p>
        </w:tc>
        <w:tc>
          <w:tcPr>
            <w:tcW w:w="992" w:type="dxa"/>
            <w:tcBorders>
              <w:left w:val="nil"/>
              <w:bottom w:val="single" w:sz="4" w:space="0" w:color="auto"/>
              <w:right w:val="nil"/>
            </w:tcBorders>
          </w:tcPr>
          <w:p w14:paraId="27CE668A" w14:textId="2F766082" w:rsidR="00CF251A" w:rsidRDefault="00CF251A" w:rsidP="00801BEB">
            <w:pPr>
              <w:ind w:firstLineChars="200" w:firstLine="32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01BEB">
              <w:rPr>
                <w:rFonts w:ascii="Arial" w:hAnsi="Arial" w:cs="Arial" w:hint="eastAsia"/>
                <w:b/>
                <w:bCs/>
                <w:sz w:val="16"/>
                <w:szCs w:val="16"/>
              </w:rPr>
              <w:t>A</w:t>
            </w:r>
            <w:r>
              <w:rPr>
                <w:rFonts w:ascii="Arial" w:hAnsi="Arial" w:cs="Arial" w:hint="eastAsia"/>
                <w:b/>
                <w:bCs/>
                <w:sz w:val="16"/>
                <w:szCs w:val="16"/>
              </w:rPr>
              <w:t>ge</w:t>
            </w:r>
            <w:r w:rsidR="00365F3C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        </w:t>
            </w:r>
          </w:p>
          <w:p w14:paraId="2C884C91" w14:textId="34399CB2" w:rsidR="00CF251A" w:rsidRPr="002520EE" w:rsidRDefault="00CF251A" w:rsidP="0074554A">
            <w:pPr>
              <w:ind w:leftChars="50" w:left="105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eastAsia"/>
                <w:b/>
                <w:bCs/>
                <w:sz w:val="16"/>
                <w:szCs w:val="16"/>
              </w:rPr>
              <w:t>(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range, mean or media)</w:t>
            </w:r>
            <w:r w:rsidR="009D3427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r w:rsidR="00C76CE5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          </w:t>
            </w:r>
          </w:p>
        </w:tc>
        <w:tc>
          <w:tcPr>
            <w:tcW w:w="992" w:type="dxa"/>
            <w:tcBorders>
              <w:left w:val="nil"/>
              <w:bottom w:val="single" w:sz="4" w:space="0" w:color="auto"/>
              <w:right w:val="nil"/>
            </w:tcBorders>
          </w:tcPr>
          <w:p w14:paraId="74BA391B" w14:textId="587E6673" w:rsidR="00CF251A" w:rsidRPr="002520EE" w:rsidRDefault="00CF251A" w:rsidP="00C83F5A">
            <w:pPr>
              <w:rPr>
                <w:rFonts w:ascii="Arial" w:hAnsi="Arial" w:cs="Arial"/>
                <w:sz w:val="16"/>
                <w:szCs w:val="16"/>
              </w:rPr>
            </w:pPr>
            <w:r w:rsidRPr="002110CA">
              <w:rPr>
                <w:rFonts w:ascii="Arial" w:hAnsi="Arial" w:cs="Arial"/>
                <w:b/>
                <w:bCs/>
                <w:sz w:val="16"/>
                <w:szCs w:val="16"/>
              </w:rPr>
              <w:t>AMH A</w:t>
            </w:r>
            <w:r w:rsidRPr="002110CA">
              <w:rPr>
                <w:rFonts w:ascii="Arial" w:hAnsi="Arial" w:cs="Arial" w:hint="eastAsia"/>
                <w:b/>
                <w:bCs/>
                <w:sz w:val="16"/>
                <w:szCs w:val="16"/>
              </w:rPr>
              <w:t>ssay</w:t>
            </w:r>
            <w:r w:rsidR="00365F3C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  </w:t>
            </w:r>
          </w:p>
        </w:tc>
        <w:tc>
          <w:tcPr>
            <w:tcW w:w="92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F9AD185" w14:textId="77777777" w:rsidR="00CF251A" w:rsidRPr="002520EE" w:rsidRDefault="00CF251A" w:rsidP="00C83F5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69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164BF5A" w14:textId="77777777" w:rsidR="00CF251A" w:rsidRPr="002520EE" w:rsidRDefault="00CF251A" w:rsidP="00C83F5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10D7F9E" w14:textId="68F89095" w:rsidR="00CF251A" w:rsidRPr="002520EE" w:rsidRDefault="00CF251A" w:rsidP="00C83F5A">
            <w:pPr>
              <w:rPr>
                <w:rFonts w:ascii="Arial" w:hAnsi="Arial" w:cs="Arial"/>
                <w:sz w:val="16"/>
                <w:szCs w:val="16"/>
              </w:rPr>
            </w:pPr>
            <w:r w:rsidRPr="002520EE">
              <w:rPr>
                <w:rFonts w:ascii="Arial" w:hAnsi="Arial" w:cs="Arial"/>
                <w:b/>
                <w:bCs/>
                <w:sz w:val="16"/>
                <w:szCs w:val="16"/>
              </w:rPr>
              <w:t>Before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r w:rsidR="00365F3C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            </w:t>
            </w:r>
          </w:p>
        </w:tc>
        <w:tc>
          <w:tcPr>
            <w:tcW w:w="11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DE59269" w14:textId="0C3E97E6" w:rsidR="00CF251A" w:rsidRPr="002520EE" w:rsidRDefault="00CF251A" w:rsidP="00C83F5A">
            <w:pPr>
              <w:rPr>
                <w:rFonts w:ascii="Arial" w:hAnsi="Arial" w:cs="Arial"/>
                <w:sz w:val="16"/>
                <w:szCs w:val="16"/>
              </w:rPr>
            </w:pPr>
            <w:r w:rsidRPr="002520EE">
              <w:rPr>
                <w:rFonts w:ascii="Arial" w:hAnsi="Arial" w:cs="Arial"/>
                <w:b/>
                <w:bCs/>
                <w:sz w:val="16"/>
                <w:szCs w:val="16"/>
              </w:rPr>
              <w:t>After</w:t>
            </w:r>
            <w:r w:rsidR="00365F3C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                </w:t>
            </w:r>
          </w:p>
        </w:tc>
      </w:tr>
      <w:tr w:rsidR="00CF251A" w:rsidRPr="002520EE" w14:paraId="2AA7E554" w14:textId="77777777" w:rsidTr="00CF251A">
        <w:tc>
          <w:tcPr>
            <w:tcW w:w="1276" w:type="dxa"/>
            <w:tcBorders>
              <w:top w:val="single" w:sz="4" w:space="0" w:color="auto"/>
              <w:right w:val="nil"/>
            </w:tcBorders>
          </w:tcPr>
          <w:p w14:paraId="7B5BA4BD" w14:textId="38C782AD" w:rsidR="00CF251A" w:rsidRPr="002520EE" w:rsidRDefault="00CF251A" w:rsidP="00C83F5A">
            <w:pPr>
              <w:rPr>
                <w:rFonts w:ascii="Arial" w:hAnsi="Arial" w:cs="Arial"/>
                <w:sz w:val="16"/>
                <w:szCs w:val="16"/>
              </w:rPr>
            </w:pPr>
            <w:r w:rsidRPr="002520EE">
              <w:rPr>
                <w:rFonts w:ascii="Arial" w:hAnsi="Arial" w:cs="Arial"/>
                <w:sz w:val="16"/>
                <w:szCs w:val="16"/>
              </w:rPr>
              <w:t>Kucera R</w:t>
            </w:r>
            <w:r w:rsidRPr="002520EE">
              <w:rPr>
                <w:rFonts w:ascii="Arial" w:eastAsia="等线" w:hAnsi="Arial" w:cs="Arial"/>
                <w:sz w:val="16"/>
                <w:szCs w:val="16"/>
              </w:rPr>
              <w:fldChar w:fldCharType="begin"/>
            </w:r>
            <w:r w:rsidRPr="002520EE">
              <w:rPr>
                <w:rFonts w:ascii="Arial" w:eastAsia="等线" w:hAnsi="Arial" w:cs="Arial"/>
                <w:sz w:val="16"/>
                <w:szCs w:val="16"/>
              </w:rPr>
              <w:instrText xml:space="preserve"> ADDIN KYMRREF{34DB17BA-7B8F-4F88-8B1D-4FBC31DD6AF9}75</w:instrText>
            </w:r>
            <w:r w:rsidRPr="002520EE">
              <w:rPr>
                <w:rFonts w:ascii="Arial" w:eastAsia="等线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eastAsia="宋体" w:hAnsi="Arial" w:cs="Arial"/>
                <w:color w:val="FF0000"/>
                <w:sz w:val="16"/>
                <w:szCs w:val="16"/>
                <w:vertAlign w:val="superscript"/>
              </w:rPr>
              <w:t xml:space="preserve"> [</w:t>
            </w:r>
            <w:r w:rsidRPr="002520EE">
              <w:rPr>
                <w:rFonts w:ascii="Arial" w:eastAsia="宋体" w:hAnsi="Arial" w:cs="Arial"/>
                <w:color w:val="FF0000"/>
                <w:sz w:val="16"/>
                <w:szCs w:val="16"/>
                <w:vertAlign w:val="superscript"/>
              </w:rPr>
              <w:t>13]</w:t>
            </w:r>
            <w:r w:rsidRPr="002520EE">
              <w:rPr>
                <w:rFonts w:ascii="Arial" w:eastAsia="等线" w:hAnsi="Arial" w:cs="Arial"/>
                <w:sz w:val="16"/>
                <w:szCs w:val="16"/>
              </w:rPr>
              <w:fldChar w:fldCharType="end"/>
            </w:r>
            <w:r w:rsidR="00365F3C">
              <w:rPr>
                <w:rFonts w:ascii="Arial" w:eastAsia="等线" w:hAnsi="Arial" w:cs="Arial"/>
                <w:sz w:val="16"/>
                <w:szCs w:val="16"/>
              </w:rPr>
              <w:t xml:space="preserve">                 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right w:val="nil"/>
            </w:tcBorders>
          </w:tcPr>
          <w:p w14:paraId="05CBF015" w14:textId="2880F77F" w:rsidR="00CF251A" w:rsidRPr="002520EE" w:rsidRDefault="00CF251A" w:rsidP="00C83F5A">
            <w:pPr>
              <w:rPr>
                <w:rFonts w:ascii="Arial" w:hAnsi="Arial" w:cs="Arial"/>
                <w:sz w:val="16"/>
                <w:szCs w:val="16"/>
              </w:rPr>
            </w:pPr>
            <w:r w:rsidRPr="002520EE">
              <w:rPr>
                <w:rFonts w:ascii="Arial" w:hAnsi="Arial" w:cs="Arial"/>
                <w:sz w:val="16"/>
                <w:szCs w:val="16"/>
              </w:rPr>
              <w:t>2016</w:t>
            </w:r>
            <w:r w:rsidR="00365F3C">
              <w:rPr>
                <w:rFonts w:ascii="Arial" w:hAnsi="Arial" w:cs="Arial"/>
                <w:sz w:val="16"/>
                <w:szCs w:val="16"/>
              </w:rPr>
              <w:t xml:space="preserve">         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right w:val="nil"/>
            </w:tcBorders>
          </w:tcPr>
          <w:p w14:paraId="499C5D04" w14:textId="64435FEE" w:rsidR="00CF251A" w:rsidRPr="002520EE" w:rsidRDefault="00CF251A" w:rsidP="00420BC8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420BC8">
              <w:rPr>
                <w:rFonts w:ascii="Arial" w:hAnsi="Arial" w:cs="Arial"/>
                <w:sz w:val="16"/>
                <w:szCs w:val="16"/>
              </w:rPr>
              <w:t xml:space="preserve">Women </w:t>
            </w:r>
            <w:r>
              <w:rPr>
                <w:rFonts w:ascii="Arial" w:hAnsi="Arial" w:cs="Arial"/>
                <w:sz w:val="16"/>
                <w:szCs w:val="16"/>
              </w:rPr>
              <w:t>use OC at least 10 years</w:t>
            </w:r>
            <w:r w:rsidR="00365F3C">
              <w:rPr>
                <w:rFonts w:ascii="Arial" w:hAnsi="Arial" w:cs="Arial"/>
                <w:sz w:val="16"/>
                <w:szCs w:val="16"/>
              </w:rPr>
              <w:t xml:space="preserve">              </w:t>
            </w:r>
          </w:p>
          <w:p w14:paraId="00D2CF58" w14:textId="495A0327" w:rsidR="00CF251A" w:rsidRPr="002520EE" w:rsidRDefault="00365F3C" w:rsidP="00420BC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eastAsia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 xml:space="preserve">                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right w:val="nil"/>
            </w:tcBorders>
          </w:tcPr>
          <w:p w14:paraId="2480D551" w14:textId="7CD55FB0" w:rsidR="00CF251A" w:rsidRPr="002520EE" w:rsidRDefault="00CF251A" w:rsidP="00C83F5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eastAsia"/>
                <w:sz w:val="16"/>
                <w:szCs w:val="16"/>
              </w:rPr>
              <w:t>105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 w:hint="eastAsia"/>
                <w:sz w:val="16"/>
                <w:szCs w:val="16"/>
              </w:rPr>
              <w:t>health</w:t>
            </w:r>
            <w:r>
              <w:rPr>
                <w:rFonts w:ascii="Arial" w:hAnsi="Arial" w:cs="Arial"/>
                <w:sz w:val="16"/>
                <w:szCs w:val="16"/>
              </w:rPr>
              <w:t>y women</w:t>
            </w:r>
            <w:r w:rsidR="00B83BC5">
              <w:rPr>
                <w:rFonts w:ascii="Arial" w:hAnsi="Arial" w:cs="Arial"/>
                <w:sz w:val="16"/>
                <w:szCs w:val="16"/>
              </w:rPr>
              <w:t xml:space="preserve">               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right w:val="nil"/>
            </w:tcBorders>
          </w:tcPr>
          <w:p w14:paraId="60279365" w14:textId="6BEA20E8" w:rsidR="00CF251A" w:rsidRPr="002520EE" w:rsidRDefault="00CF251A" w:rsidP="00C83F5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eastAsia"/>
                <w:sz w:val="16"/>
                <w:szCs w:val="16"/>
              </w:rPr>
              <w:t>32.1</w:t>
            </w:r>
            <w:r w:rsidR="00B83BC5">
              <w:rPr>
                <w:rFonts w:ascii="Arial" w:hAnsi="Arial" w:cs="Arial"/>
                <w:sz w:val="16"/>
                <w:szCs w:val="16"/>
              </w:rPr>
              <w:t xml:space="preserve">         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right w:val="nil"/>
            </w:tcBorders>
          </w:tcPr>
          <w:p w14:paraId="2038AE83" w14:textId="7289FCB4" w:rsidR="00CF251A" w:rsidRPr="002520EE" w:rsidRDefault="00365F3C" w:rsidP="002110CA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ECL                </w:t>
            </w:r>
          </w:p>
        </w:tc>
        <w:tc>
          <w:tcPr>
            <w:tcW w:w="924" w:type="dxa"/>
            <w:tcBorders>
              <w:top w:val="single" w:sz="4" w:space="0" w:color="auto"/>
              <w:left w:val="nil"/>
              <w:right w:val="nil"/>
            </w:tcBorders>
          </w:tcPr>
          <w:p w14:paraId="781B99AF" w14:textId="596098C1" w:rsidR="00CF251A" w:rsidRPr="005406BC" w:rsidRDefault="00CF251A" w:rsidP="00C83F5A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Self-control</w:t>
            </w:r>
            <w:r w:rsidR="00365F3C">
              <w:rPr>
                <w:rFonts w:ascii="Arial" w:hAnsi="Arial" w:cs="Arial"/>
                <w:sz w:val="16"/>
                <w:szCs w:val="16"/>
              </w:rPr>
              <w:t xml:space="preserve">   </w:t>
            </w:r>
          </w:p>
        </w:tc>
        <w:tc>
          <w:tcPr>
            <w:tcW w:w="1069" w:type="dxa"/>
            <w:tcBorders>
              <w:top w:val="single" w:sz="4" w:space="0" w:color="auto"/>
              <w:left w:val="nil"/>
              <w:right w:val="nil"/>
            </w:tcBorders>
          </w:tcPr>
          <w:p w14:paraId="55E3C2C9" w14:textId="711CEC09" w:rsidR="00CF251A" w:rsidRPr="002520EE" w:rsidRDefault="00CF251A" w:rsidP="00C83F5A">
            <w:pPr>
              <w:ind w:firstLineChars="100" w:firstLine="160"/>
              <w:rPr>
                <w:rFonts w:ascii="Arial" w:hAnsi="Arial" w:cs="Arial"/>
                <w:sz w:val="16"/>
                <w:szCs w:val="16"/>
              </w:rPr>
            </w:pPr>
            <w:r w:rsidRPr="002520EE">
              <w:rPr>
                <w:rFonts w:ascii="Arial" w:hAnsi="Arial" w:cs="Arial"/>
                <w:sz w:val="16"/>
                <w:szCs w:val="16"/>
              </w:rPr>
              <w:t>Long-term</w:t>
            </w:r>
            <w:r w:rsidR="00365F3C">
              <w:rPr>
                <w:rFonts w:ascii="Arial" w:hAnsi="Arial" w:cs="Arial"/>
                <w:sz w:val="16"/>
                <w:szCs w:val="16"/>
              </w:rPr>
              <w:t xml:space="preserve">             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right w:val="nil"/>
            </w:tcBorders>
          </w:tcPr>
          <w:p w14:paraId="1DB48EBC" w14:textId="32AC6036" w:rsidR="00CF251A" w:rsidRPr="002520EE" w:rsidRDefault="00CF251A" w:rsidP="00C83F5A">
            <w:pPr>
              <w:rPr>
                <w:rFonts w:ascii="Arial" w:hAnsi="Arial" w:cs="Arial"/>
                <w:sz w:val="16"/>
                <w:szCs w:val="16"/>
              </w:rPr>
            </w:pPr>
            <w:r w:rsidRPr="002520EE">
              <w:rPr>
                <w:rFonts w:ascii="Arial" w:hAnsi="Arial" w:cs="Arial"/>
                <w:sz w:val="16"/>
                <w:szCs w:val="16"/>
              </w:rPr>
              <w:t>3.91±3.37</w:t>
            </w:r>
            <w:r w:rsidR="00365F3C">
              <w:rPr>
                <w:rFonts w:ascii="Arial" w:hAnsi="Arial" w:cs="Arial"/>
                <w:sz w:val="16"/>
                <w:szCs w:val="16"/>
              </w:rPr>
              <w:t xml:space="preserve">                </w:t>
            </w:r>
          </w:p>
        </w:tc>
        <w:tc>
          <w:tcPr>
            <w:tcW w:w="1126" w:type="dxa"/>
            <w:tcBorders>
              <w:top w:val="single" w:sz="4" w:space="0" w:color="auto"/>
              <w:left w:val="nil"/>
              <w:right w:val="nil"/>
            </w:tcBorders>
          </w:tcPr>
          <w:p w14:paraId="32D4837C" w14:textId="0449A0D5" w:rsidR="00CF251A" w:rsidRPr="002520EE" w:rsidRDefault="00CF251A" w:rsidP="00C83F5A">
            <w:pPr>
              <w:rPr>
                <w:rFonts w:ascii="Arial" w:hAnsi="Arial" w:cs="Arial"/>
                <w:sz w:val="16"/>
                <w:szCs w:val="16"/>
              </w:rPr>
            </w:pPr>
            <w:r w:rsidRPr="002520EE">
              <w:rPr>
                <w:rFonts w:ascii="Arial" w:hAnsi="Arial" w:cs="Arial"/>
                <w:sz w:val="16"/>
                <w:szCs w:val="16"/>
              </w:rPr>
              <w:t>3.55±2.89</w:t>
            </w:r>
            <w:r w:rsidR="00365F3C">
              <w:rPr>
                <w:rFonts w:ascii="Arial" w:hAnsi="Arial" w:cs="Arial"/>
                <w:sz w:val="16"/>
                <w:szCs w:val="16"/>
              </w:rPr>
              <w:t xml:space="preserve">               </w:t>
            </w:r>
          </w:p>
        </w:tc>
      </w:tr>
      <w:tr w:rsidR="00CF251A" w:rsidRPr="002520EE" w14:paraId="7FA2EBE5" w14:textId="77777777" w:rsidTr="00CF251A">
        <w:tc>
          <w:tcPr>
            <w:tcW w:w="1276" w:type="dxa"/>
            <w:tcBorders>
              <w:right w:val="nil"/>
            </w:tcBorders>
          </w:tcPr>
          <w:p w14:paraId="06158D94" w14:textId="17410DEC" w:rsidR="00CF251A" w:rsidRPr="002520EE" w:rsidRDefault="00CF251A" w:rsidP="00C83F5A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520EE">
              <w:rPr>
                <w:rFonts w:ascii="Arial" w:hAnsi="Arial" w:cs="Arial"/>
                <w:sz w:val="16"/>
                <w:szCs w:val="16"/>
              </w:rPr>
              <w:t>Johnson LN</w:t>
            </w:r>
            <w:r w:rsidRPr="002520EE">
              <w:rPr>
                <w:rFonts w:ascii="Arial" w:eastAsia="等线" w:hAnsi="Arial" w:cs="Arial"/>
                <w:sz w:val="16"/>
                <w:szCs w:val="16"/>
              </w:rPr>
              <w:fldChar w:fldCharType="begin"/>
            </w:r>
            <w:r w:rsidRPr="002520EE">
              <w:rPr>
                <w:rFonts w:ascii="Arial" w:eastAsia="等线" w:hAnsi="Arial" w:cs="Arial"/>
                <w:sz w:val="16"/>
                <w:szCs w:val="16"/>
              </w:rPr>
              <w:instrText xml:space="preserve"> ADDIN KYMRREF{34DB17BA-7B8F-4F88-8B1D-4FBC31DD6AF9}78</w:instrText>
            </w:r>
            <w:r w:rsidRPr="002520EE">
              <w:rPr>
                <w:rFonts w:ascii="Arial" w:eastAsia="等线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eastAsia="宋体" w:hAnsi="Arial" w:cs="Arial"/>
                <w:color w:val="FF0000"/>
                <w:sz w:val="16"/>
                <w:szCs w:val="16"/>
                <w:vertAlign w:val="superscript"/>
              </w:rPr>
              <w:t xml:space="preserve"> [</w:t>
            </w:r>
            <w:r w:rsidRPr="002520EE">
              <w:rPr>
                <w:rFonts w:ascii="Arial" w:eastAsia="宋体" w:hAnsi="Arial" w:cs="Arial"/>
                <w:color w:val="FF0000"/>
                <w:sz w:val="16"/>
                <w:szCs w:val="16"/>
                <w:vertAlign w:val="superscript"/>
              </w:rPr>
              <w:t>14]</w:t>
            </w:r>
            <w:r w:rsidRPr="002520EE">
              <w:rPr>
                <w:rFonts w:ascii="Arial" w:eastAsia="等线" w:hAnsi="Arial" w:cs="Arial"/>
                <w:sz w:val="16"/>
                <w:szCs w:val="16"/>
              </w:rPr>
              <w:fldChar w:fldCharType="end"/>
            </w:r>
            <w:r w:rsidR="00365F3C">
              <w:rPr>
                <w:rFonts w:ascii="Arial" w:eastAsia="等线" w:hAnsi="Arial" w:cs="Arial"/>
                <w:sz w:val="16"/>
                <w:szCs w:val="16"/>
              </w:rPr>
              <w:t xml:space="preserve">            </w:t>
            </w: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03E513E0" w14:textId="43F98CE5" w:rsidR="00CF251A" w:rsidRPr="002520EE" w:rsidRDefault="00CF251A" w:rsidP="00C83F5A">
            <w:pPr>
              <w:rPr>
                <w:rFonts w:ascii="Arial" w:hAnsi="Arial" w:cs="Arial"/>
                <w:sz w:val="16"/>
                <w:szCs w:val="16"/>
              </w:rPr>
            </w:pPr>
            <w:r w:rsidRPr="002520EE">
              <w:rPr>
                <w:rFonts w:ascii="Arial" w:hAnsi="Arial" w:cs="Arial"/>
                <w:sz w:val="16"/>
                <w:szCs w:val="16"/>
              </w:rPr>
              <w:t>2014</w:t>
            </w:r>
            <w:r w:rsidR="00365F3C">
              <w:rPr>
                <w:rFonts w:ascii="Arial" w:hAnsi="Arial" w:cs="Arial"/>
                <w:sz w:val="16"/>
                <w:szCs w:val="16"/>
              </w:rPr>
              <w:t xml:space="preserve">          </w:t>
            </w:r>
          </w:p>
        </w:tc>
        <w:tc>
          <w:tcPr>
            <w:tcW w:w="1559" w:type="dxa"/>
            <w:tcBorders>
              <w:left w:val="nil"/>
              <w:right w:val="nil"/>
            </w:tcBorders>
          </w:tcPr>
          <w:p w14:paraId="016FC90B" w14:textId="3401D734" w:rsidR="00CF251A" w:rsidRPr="002520EE" w:rsidRDefault="00CF251A" w:rsidP="00C83F5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9189C">
              <w:rPr>
                <w:rFonts w:ascii="Arial" w:hAnsi="Arial" w:cs="Arial"/>
                <w:sz w:val="16"/>
                <w:szCs w:val="16"/>
              </w:rPr>
              <w:t xml:space="preserve">Women use </w:t>
            </w:r>
            <w:r>
              <w:rPr>
                <w:rFonts w:ascii="Arial" w:hAnsi="Arial" w:cs="Arial"/>
                <w:sz w:val="16"/>
                <w:szCs w:val="16"/>
              </w:rPr>
              <w:t>O</w:t>
            </w:r>
            <w:r w:rsidRPr="0099189C">
              <w:rPr>
                <w:rFonts w:ascii="Arial" w:hAnsi="Arial" w:cs="Arial"/>
                <w:sz w:val="16"/>
                <w:szCs w:val="16"/>
              </w:rPr>
              <w:t xml:space="preserve">C within the preceding </w:t>
            </w:r>
            <w:r>
              <w:rPr>
                <w:rFonts w:ascii="Arial" w:hAnsi="Arial" w:cs="Arial"/>
                <w:sz w:val="16"/>
                <w:szCs w:val="16"/>
              </w:rPr>
              <w:t>3</w:t>
            </w:r>
            <w:r w:rsidRPr="0099189C">
              <w:rPr>
                <w:rFonts w:ascii="Arial" w:hAnsi="Arial" w:cs="Arial"/>
                <w:sz w:val="16"/>
                <w:szCs w:val="16"/>
              </w:rPr>
              <w:t>months</w:t>
            </w:r>
            <w:r w:rsidR="00365F3C">
              <w:rPr>
                <w:rFonts w:ascii="Arial" w:hAnsi="Arial" w:cs="Arial"/>
                <w:sz w:val="16"/>
                <w:szCs w:val="16"/>
              </w:rPr>
              <w:t xml:space="preserve">                </w:t>
            </w:r>
          </w:p>
        </w:tc>
        <w:tc>
          <w:tcPr>
            <w:tcW w:w="993" w:type="dxa"/>
            <w:tcBorders>
              <w:left w:val="nil"/>
              <w:right w:val="nil"/>
            </w:tcBorders>
          </w:tcPr>
          <w:p w14:paraId="5566FED2" w14:textId="62D7D7E2" w:rsidR="00CF251A" w:rsidRPr="002520EE" w:rsidRDefault="00CF251A" w:rsidP="00C83F5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eastAsia"/>
                <w:sz w:val="16"/>
                <w:szCs w:val="16"/>
              </w:rPr>
              <w:t>1</w:t>
            </w:r>
            <w:r>
              <w:rPr>
                <w:rFonts w:ascii="Arial" w:hAnsi="Arial" w:cs="Arial"/>
                <w:sz w:val="16"/>
                <w:szCs w:val="16"/>
              </w:rPr>
              <w:t>23 healthy women</w:t>
            </w:r>
            <w:r w:rsidR="00B83BC5">
              <w:rPr>
                <w:rFonts w:ascii="Arial" w:hAnsi="Arial" w:cs="Arial"/>
                <w:sz w:val="16"/>
                <w:szCs w:val="16"/>
              </w:rPr>
              <w:t xml:space="preserve">               </w:t>
            </w:r>
          </w:p>
        </w:tc>
        <w:tc>
          <w:tcPr>
            <w:tcW w:w="992" w:type="dxa"/>
            <w:tcBorders>
              <w:left w:val="nil"/>
              <w:right w:val="nil"/>
            </w:tcBorders>
          </w:tcPr>
          <w:p w14:paraId="033E1CB0" w14:textId="3FAFCF94" w:rsidR="00CF251A" w:rsidRPr="002520EE" w:rsidRDefault="00CF251A" w:rsidP="00C83F5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eastAsia"/>
                <w:sz w:val="16"/>
                <w:szCs w:val="16"/>
              </w:rPr>
              <w:t>2</w:t>
            </w:r>
            <w:r>
              <w:rPr>
                <w:rFonts w:ascii="Arial" w:hAnsi="Arial" w:cs="Arial"/>
                <w:sz w:val="16"/>
                <w:szCs w:val="16"/>
              </w:rPr>
              <w:t>5.5</w:t>
            </w:r>
            <w:r w:rsidR="00B83BC5">
              <w:rPr>
                <w:rFonts w:ascii="Arial" w:hAnsi="Arial" w:cs="Arial"/>
                <w:sz w:val="16"/>
                <w:szCs w:val="16"/>
              </w:rPr>
              <w:t xml:space="preserve">               </w:t>
            </w:r>
          </w:p>
        </w:tc>
        <w:tc>
          <w:tcPr>
            <w:tcW w:w="992" w:type="dxa"/>
            <w:tcBorders>
              <w:left w:val="nil"/>
              <w:right w:val="nil"/>
            </w:tcBorders>
          </w:tcPr>
          <w:p w14:paraId="3D650EAE" w14:textId="38F4544D" w:rsidR="00CF251A" w:rsidRPr="002520EE" w:rsidRDefault="00E75EB1" w:rsidP="00365F3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G</w:t>
            </w:r>
            <w:r>
              <w:rPr>
                <w:rFonts w:ascii="Arial" w:hAnsi="Arial" w:cs="Arial" w:hint="eastAsia"/>
                <w:sz w:val="16"/>
                <w:szCs w:val="16"/>
              </w:rPr>
              <w:t>en</w:t>
            </w:r>
            <w:r>
              <w:rPr>
                <w:rFonts w:ascii="Arial" w:hAnsi="Arial" w:cs="Arial"/>
                <w:sz w:val="16"/>
                <w:szCs w:val="16"/>
              </w:rPr>
              <w:t xml:space="preserve"> II </w:t>
            </w:r>
            <w:r w:rsidR="00CF251A" w:rsidRPr="0099189C">
              <w:rPr>
                <w:rFonts w:ascii="Arial" w:hAnsi="Arial" w:cs="Arial"/>
                <w:sz w:val="16"/>
                <w:szCs w:val="16"/>
              </w:rPr>
              <w:t xml:space="preserve">ELISA </w:t>
            </w:r>
            <w:r w:rsidR="00365F3C">
              <w:rPr>
                <w:rFonts w:ascii="Arial" w:hAnsi="Arial" w:cs="Arial"/>
                <w:sz w:val="16"/>
                <w:szCs w:val="16"/>
              </w:rPr>
              <w:t xml:space="preserve">               </w:t>
            </w:r>
          </w:p>
        </w:tc>
        <w:tc>
          <w:tcPr>
            <w:tcW w:w="924" w:type="dxa"/>
            <w:tcBorders>
              <w:left w:val="nil"/>
              <w:right w:val="nil"/>
            </w:tcBorders>
          </w:tcPr>
          <w:p w14:paraId="35F6C4D9" w14:textId="57E1B8E3" w:rsidR="00CF251A" w:rsidRPr="005406BC" w:rsidRDefault="00CF251A" w:rsidP="00C83F5A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Self-control</w:t>
            </w:r>
            <w:r w:rsidR="00365F3C">
              <w:rPr>
                <w:rFonts w:ascii="Arial" w:hAnsi="Arial" w:cs="Arial"/>
                <w:sz w:val="16"/>
                <w:szCs w:val="16"/>
              </w:rPr>
              <w:t xml:space="preserve">    </w:t>
            </w:r>
          </w:p>
        </w:tc>
        <w:tc>
          <w:tcPr>
            <w:tcW w:w="1069" w:type="dxa"/>
            <w:tcBorders>
              <w:left w:val="nil"/>
              <w:right w:val="nil"/>
            </w:tcBorders>
          </w:tcPr>
          <w:p w14:paraId="56EA8D93" w14:textId="5B7F9938" w:rsidR="00CF251A" w:rsidRPr="002520EE" w:rsidRDefault="00CF251A" w:rsidP="00C83F5A">
            <w:pPr>
              <w:ind w:firstLineChars="250" w:firstLine="40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 m</w:t>
            </w:r>
            <w:r w:rsidR="00365F3C">
              <w:rPr>
                <w:rFonts w:ascii="Arial" w:hAnsi="Arial" w:cs="Arial"/>
                <w:sz w:val="16"/>
                <w:szCs w:val="16"/>
              </w:rPr>
              <w:t xml:space="preserve">                 </w:t>
            </w:r>
          </w:p>
        </w:tc>
        <w:tc>
          <w:tcPr>
            <w:tcW w:w="1134" w:type="dxa"/>
            <w:tcBorders>
              <w:left w:val="nil"/>
              <w:right w:val="nil"/>
            </w:tcBorders>
          </w:tcPr>
          <w:p w14:paraId="7F462AF2" w14:textId="7DA2B707" w:rsidR="00CF251A" w:rsidRPr="002520EE" w:rsidRDefault="00CF251A" w:rsidP="00C83F5A">
            <w:pPr>
              <w:rPr>
                <w:rFonts w:ascii="Arial" w:hAnsi="Arial" w:cs="Arial"/>
                <w:sz w:val="16"/>
                <w:szCs w:val="16"/>
              </w:rPr>
            </w:pPr>
            <w:r w:rsidRPr="002520EE">
              <w:rPr>
                <w:rFonts w:ascii="Arial" w:hAnsi="Arial" w:cs="Arial"/>
                <w:sz w:val="16"/>
                <w:szCs w:val="16"/>
              </w:rPr>
              <w:t>2.32±0.45</w:t>
            </w:r>
            <w:r w:rsidR="00365F3C">
              <w:rPr>
                <w:rFonts w:ascii="Arial" w:hAnsi="Arial" w:cs="Arial"/>
                <w:sz w:val="16"/>
                <w:szCs w:val="16"/>
              </w:rPr>
              <w:t xml:space="preserve">                 </w:t>
            </w:r>
          </w:p>
        </w:tc>
        <w:tc>
          <w:tcPr>
            <w:tcW w:w="1126" w:type="dxa"/>
            <w:tcBorders>
              <w:left w:val="nil"/>
              <w:right w:val="nil"/>
            </w:tcBorders>
          </w:tcPr>
          <w:p w14:paraId="41EA915B" w14:textId="371120B4" w:rsidR="00CF251A" w:rsidRPr="002520EE" w:rsidRDefault="00CF251A" w:rsidP="00C83F5A">
            <w:pPr>
              <w:rPr>
                <w:rFonts w:ascii="Arial" w:hAnsi="Arial" w:cs="Arial"/>
                <w:sz w:val="16"/>
                <w:szCs w:val="16"/>
              </w:rPr>
            </w:pPr>
            <w:r w:rsidRPr="002520EE">
              <w:rPr>
                <w:rFonts w:ascii="Arial" w:hAnsi="Arial" w:cs="Arial"/>
                <w:sz w:val="16"/>
                <w:szCs w:val="16"/>
              </w:rPr>
              <w:t>1.08±0.66</w:t>
            </w:r>
            <w:r>
              <w:rPr>
                <w:rFonts w:ascii="TimesNewRoman" w:hAnsi="TimesNewRoman" w:cs="TimesNewRoman"/>
                <w:kern w:val="0"/>
                <w:sz w:val="20"/>
                <w:szCs w:val="20"/>
              </w:rPr>
              <w:t>*</w:t>
            </w:r>
            <w:r w:rsidR="00365F3C">
              <w:rPr>
                <w:rFonts w:ascii="TimesNewRoman" w:hAnsi="TimesNewRoman" w:cs="TimesNewRoman"/>
                <w:kern w:val="0"/>
                <w:sz w:val="20"/>
                <w:szCs w:val="20"/>
              </w:rPr>
              <w:t xml:space="preserve">             </w:t>
            </w:r>
          </w:p>
        </w:tc>
      </w:tr>
      <w:tr w:rsidR="00CF251A" w:rsidRPr="002520EE" w14:paraId="452B2519" w14:textId="77777777" w:rsidTr="00CF251A">
        <w:tc>
          <w:tcPr>
            <w:tcW w:w="1276" w:type="dxa"/>
            <w:tcBorders>
              <w:right w:val="nil"/>
            </w:tcBorders>
          </w:tcPr>
          <w:p w14:paraId="2840B27E" w14:textId="5EE88035" w:rsidR="00CF251A" w:rsidRPr="002520EE" w:rsidRDefault="00CF251A" w:rsidP="00C83F5A">
            <w:pPr>
              <w:rPr>
                <w:rFonts w:ascii="Arial" w:hAnsi="Arial" w:cs="Arial"/>
                <w:sz w:val="16"/>
                <w:szCs w:val="16"/>
              </w:rPr>
            </w:pPr>
            <w:r w:rsidRPr="002520EE">
              <w:rPr>
                <w:rFonts w:ascii="Arial" w:hAnsi="Arial" w:cs="Arial"/>
                <w:sz w:val="16"/>
                <w:szCs w:val="16"/>
              </w:rPr>
              <w:t>Kallio S</w:t>
            </w:r>
            <w:r w:rsidRPr="002520EE">
              <w:rPr>
                <w:rFonts w:ascii="Arial" w:eastAsia="等线" w:hAnsi="Arial" w:cs="Arial"/>
                <w:sz w:val="16"/>
                <w:szCs w:val="16"/>
              </w:rPr>
              <w:fldChar w:fldCharType="begin"/>
            </w:r>
            <w:r w:rsidRPr="002520EE">
              <w:rPr>
                <w:rFonts w:ascii="Arial" w:eastAsia="等线" w:hAnsi="Arial" w:cs="Arial"/>
                <w:sz w:val="16"/>
                <w:szCs w:val="16"/>
              </w:rPr>
              <w:instrText xml:space="preserve"> ADDIN KYMRREF{34DB17BA-7B8F-4F88-8B1D-4FBC31DD6AF9}80</w:instrText>
            </w:r>
            <w:r w:rsidRPr="002520EE">
              <w:rPr>
                <w:rFonts w:ascii="Arial" w:eastAsia="等线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eastAsia="宋体" w:hAnsi="Arial" w:cs="Arial"/>
                <w:color w:val="FF0000"/>
                <w:sz w:val="16"/>
                <w:szCs w:val="16"/>
                <w:vertAlign w:val="superscript"/>
              </w:rPr>
              <w:t xml:space="preserve"> [</w:t>
            </w:r>
            <w:r w:rsidRPr="002520EE">
              <w:rPr>
                <w:rFonts w:ascii="Arial" w:eastAsia="宋体" w:hAnsi="Arial" w:cs="Arial"/>
                <w:color w:val="FF0000"/>
                <w:sz w:val="16"/>
                <w:szCs w:val="16"/>
                <w:vertAlign w:val="superscript"/>
              </w:rPr>
              <w:t>15]</w:t>
            </w:r>
            <w:r w:rsidRPr="002520EE">
              <w:rPr>
                <w:rFonts w:ascii="Arial" w:eastAsia="等线" w:hAnsi="Arial" w:cs="Arial"/>
                <w:sz w:val="16"/>
                <w:szCs w:val="16"/>
              </w:rPr>
              <w:fldChar w:fldCharType="end"/>
            </w:r>
            <w:r w:rsidR="00365F3C">
              <w:rPr>
                <w:rFonts w:ascii="Arial" w:eastAsia="等线" w:hAnsi="Arial" w:cs="Arial"/>
                <w:sz w:val="16"/>
                <w:szCs w:val="16"/>
              </w:rPr>
              <w:t xml:space="preserve">              </w:t>
            </w: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550C60D1" w14:textId="22A490B0" w:rsidR="00CF251A" w:rsidRPr="002520EE" w:rsidRDefault="00CF251A" w:rsidP="00C83F5A">
            <w:pPr>
              <w:rPr>
                <w:rFonts w:ascii="Arial" w:hAnsi="Arial" w:cs="Arial"/>
                <w:sz w:val="16"/>
                <w:szCs w:val="16"/>
              </w:rPr>
            </w:pPr>
            <w:r w:rsidRPr="002520EE">
              <w:rPr>
                <w:rFonts w:ascii="Arial" w:hAnsi="Arial" w:cs="Arial"/>
                <w:sz w:val="16"/>
                <w:szCs w:val="16"/>
              </w:rPr>
              <w:t>2013</w:t>
            </w:r>
            <w:r w:rsidR="00365F3C">
              <w:rPr>
                <w:rFonts w:ascii="Arial" w:hAnsi="Arial" w:cs="Arial"/>
                <w:sz w:val="16"/>
                <w:szCs w:val="16"/>
              </w:rPr>
              <w:t xml:space="preserve">          </w:t>
            </w:r>
          </w:p>
        </w:tc>
        <w:tc>
          <w:tcPr>
            <w:tcW w:w="1559" w:type="dxa"/>
            <w:tcBorders>
              <w:left w:val="nil"/>
              <w:right w:val="nil"/>
            </w:tcBorders>
          </w:tcPr>
          <w:p w14:paraId="3093DF9C" w14:textId="002959AB" w:rsidR="00CF251A" w:rsidRPr="002520EE" w:rsidRDefault="00CF251A" w:rsidP="00C83F5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Women t</w:t>
            </w:r>
            <w:r w:rsidRPr="00F34D7F">
              <w:rPr>
                <w:rFonts w:ascii="Arial" w:hAnsi="Arial" w:cs="Arial"/>
                <w:sz w:val="16"/>
                <w:szCs w:val="16"/>
              </w:rPr>
              <w:t xml:space="preserve">reat with combined OCs </w:t>
            </w:r>
            <w:r w:rsidR="00365F3C">
              <w:rPr>
                <w:rFonts w:ascii="Arial" w:hAnsi="Arial" w:cs="Arial"/>
                <w:sz w:val="16"/>
                <w:szCs w:val="16"/>
              </w:rPr>
              <w:t xml:space="preserve">         </w:t>
            </w:r>
          </w:p>
        </w:tc>
        <w:tc>
          <w:tcPr>
            <w:tcW w:w="993" w:type="dxa"/>
            <w:tcBorders>
              <w:left w:val="nil"/>
              <w:right w:val="nil"/>
            </w:tcBorders>
          </w:tcPr>
          <w:p w14:paraId="28F72D70" w14:textId="4EFD243D" w:rsidR="00CF251A" w:rsidRPr="002520EE" w:rsidRDefault="00CF251A" w:rsidP="00C83F5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eastAsia"/>
                <w:sz w:val="16"/>
                <w:szCs w:val="16"/>
              </w:rPr>
              <w:t>4</w:t>
            </w:r>
            <w:r>
              <w:rPr>
                <w:rFonts w:ascii="Arial" w:hAnsi="Arial" w:cs="Arial"/>
                <w:sz w:val="16"/>
                <w:szCs w:val="16"/>
              </w:rPr>
              <w:t>2 healthy women</w:t>
            </w:r>
            <w:r w:rsidR="00B83BC5">
              <w:rPr>
                <w:rFonts w:ascii="Arial" w:hAnsi="Arial" w:cs="Arial"/>
                <w:sz w:val="16"/>
                <w:szCs w:val="16"/>
              </w:rPr>
              <w:t xml:space="preserve">          </w:t>
            </w:r>
          </w:p>
        </w:tc>
        <w:tc>
          <w:tcPr>
            <w:tcW w:w="992" w:type="dxa"/>
            <w:tcBorders>
              <w:left w:val="nil"/>
              <w:right w:val="nil"/>
            </w:tcBorders>
          </w:tcPr>
          <w:p w14:paraId="1131646F" w14:textId="2BFD095F" w:rsidR="00CF251A" w:rsidRPr="002520EE" w:rsidRDefault="00CF251A" w:rsidP="00C83F5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eastAsia"/>
                <w:sz w:val="16"/>
                <w:szCs w:val="16"/>
              </w:rPr>
              <w:t>2</w:t>
            </w:r>
            <w:r>
              <w:rPr>
                <w:rFonts w:ascii="Arial" w:hAnsi="Arial" w:cs="Arial"/>
                <w:sz w:val="16"/>
                <w:szCs w:val="16"/>
              </w:rPr>
              <w:t>0-33</w:t>
            </w:r>
            <w:r w:rsidR="00B83BC5">
              <w:rPr>
                <w:rFonts w:ascii="Arial" w:hAnsi="Arial" w:cs="Arial"/>
                <w:sz w:val="16"/>
                <w:szCs w:val="16"/>
              </w:rPr>
              <w:t xml:space="preserve">          </w:t>
            </w:r>
          </w:p>
        </w:tc>
        <w:tc>
          <w:tcPr>
            <w:tcW w:w="992" w:type="dxa"/>
            <w:tcBorders>
              <w:left w:val="nil"/>
              <w:right w:val="nil"/>
            </w:tcBorders>
          </w:tcPr>
          <w:p w14:paraId="7EFB1351" w14:textId="59EEE2AD" w:rsidR="00CF251A" w:rsidRPr="002520EE" w:rsidRDefault="00E75EB1" w:rsidP="00365F3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G</w:t>
            </w:r>
            <w:r>
              <w:rPr>
                <w:rFonts w:ascii="Arial" w:hAnsi="Arial" w:cs="Arial" w:hint="eastAsia"/>
                <w:sz w:val="16"/>
                <w:szCs w:val="16"/>
              </w:rPr>
              <w:t>en</w:t>
            </w:r>
            <w:r>
              <w:rPr>
                <w:rFonts w:ascii="Arial" w:hAnsi="Arial" w:cs="Arial"/>
                <w:sz w:val="16"/>
                <w:szCs w:val="16"/>
              </w:rPr>
              <w:t xml:space="preserve"> II </w:t>
            </w:r>
            <w:r w:rsidRPr="0099189C">
              <w:rPr>
                <w:rFonts w:ascii="Arial" w:hAnsi="Arial" w:cs="Arial"/>
                <w:sz w:val="16"/>
                <w:szCs w:val="16"/>
              </w:rPr>
              <w:t>ELISA</w:t>
            </w:r>
            <w:r w:rsidR="00365F3C">
              <w:rPr>
                <w:rFonts w:ascii="Arial" w:hAnsi="Arial" w:cs="Arial"/>
                <w:sz w:val="16"/>
                <w:szCs w:val="16"/>
              </w:rPr>
              <w:t xml:space="preserve">              </w:t>
            </w:r>
          </w:p>
        </w:tc>
        <w:tc>
          <w:tcPr>
            <w:tcW w:w="924" w:type="dxa"/>
            <w:tcBorders>
              <w:left w:val="nil"/>
              <w:right w:val="nil"/>
            </w:tcBorders>
          </w:tcPr>
          <w:p w14:paraId="131DC525" w14:textId="761C5120" w:rsidR="00CF251A" w:rsidRPr="005406BC" w:rsidRDefault="00CF251A" w:rsidP="00C83F5A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Self-control</w:t>
            </w:r>
            <w:r w:rsidR="00365F3C">
              <w:rPr>
                <w:rFonts w:ascii="Arial" w:hAnsi="Arial" w:cs="Arial"/>
                <w:sz w:val="16"/>
                <w:szCs w:val="16"/>
              </w:rPr>
              <w:t xml:space="preserve">   </w:t>
            </w:r>
          </w:p>
        </w:tc>
        <w:tc>
          <w:tcPr>
            <w:tcW w:w="1069" w:type="dxa"/>
            <w:tcBorders>
              <w:left w:val="nil"/>
              <w:right w:val="nil"/>
            </w:tcBorders>
          </w:tcPr>
          <w:p w14:paraId="7820D2B0" w14:textId="08E9CFFF" w:rsidR="00CF251A" w:rsidRPr="002520EE" w:rsidRDefault="00CF251A" w:rsidP="00C83F5A">
            <w:pPr>
              <w:ind w:firstLineChars="250" w:firstLine="40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 m</w:t>
            </w:r>
            <w:r w:rsidR="00365F3C">
              <w:rPr>
                <w:rFonts w:ascii="Arial" w:hAnsi="Arial" w:cs="Arial"/>
                <w:sz w:val="16"/>
                <w:szCs w:val="16"/>
              </w:rPr>
              <w:t xml:space="preserve">                </w:t>
            </w:r>
          </w:p>
        </w:tc>
        <w:tc>
          <w:tcPr>
            <w:tcW w:w="1134" w:type="dxa"/>
            <w:tcBorders>
              <w:left w:val="nil"/>
              <w:right w:val="nil"/>
            </w:tcBorders>
          </w:tcPr>
          <w:p w14:paraId="1E3F9743" w14:textId="5DDBE62A" w:rsidR="00CF251A" w:rsidRPr="002520EE" w:rsidRDefault="00CF251A" w:rsidP="00C83F5A">
            <w:pPr>
              <w:rPr>
                <w:rFonts w:ascii="Arial" w:hAnsi="Arial" w:cs="Arial"/>
                <w:sz w:val="16"/>
                <w:szCs w:val="16"/>
              </w:rPr>
            </w:pPr>
            <w:r w:rsidRPr="002520EE">
              <w:rPr>
                <w:rFonts w:ascii="Arial" w:hAnsi="Arial" w:cs="Arial"/>
                <w:sz w:val="16"/>
                <w:szCs w:val="16"/>
              </w:rPr>
              <w:t>3.88±3.0</w:t>
            </w:r>
            <w:r w:rsidR="00365F3C">
              <w:rPr>
                <w:rFonts w:ascii="Arial" w:hAnsi="Arial" w:cs="Arial"/>
                <w:sz w:val="16"/>
                <w:szCs w:val="16"/>
              </w:rPr>
              <w:t xml:space="preserve">               </w:t>
            </w:r>
          </w:p>
        </w:tc>
        <w:tc>
          <w:tcPr>
            <w:tcW w:w="1126" w:type="dxa"/>
            <w:tcBorders>
              <w:left w:val="nil"/>
              <w:right w:val="nil"/>
            </w:tcBorders>
          </w:tcPr>
          <w:p w14:paraId="089A996B" w14:textId="57805BB6" w:rsidR="00CF251A" w:rsidRPr="002520EE" w:rsidRDefault="00CF251A" w:rsidP="00C83F5A">
            <w:pPr>
              <w:rPr>
                <w:rFonts w:ascii="Arial" w:hAnsi="Arial" w:cs="Arial"/>
                <w:sz w:val="16"/>
                <w:szCs w:val="16"/>
              </w:rPr>
            </w:pPr>
            <w:r w:rsidRPr="002520EE">
              <w:rPr>
                <w:rFonts w:ascii="Arial" w:hAnsi="Arial" w:cs="Arial"/>
                <w:sz w:val="16"/>
                <w:szCs w:val="16"/>
              </w:rPr>
              <w:t>1.91±1.5</w:t>
            </w:r>
            <w:r>
              <w:rPr>
                <w:rFonts w:ascii="TimesNewRoman" w:hAnsi="TimesNewRoman" w:cs="TimesNewRoman"/>
                <w:kern w:val="0"/>
                <w:sz w:val="20"/>
                <w:szCs w:val="20"/>
              </w:rPr>
              <w:t>*</w:t>
            </w:r>
            <w:r w:rsidR="00365F3C">
              <w:rPr>
                <w:rFonts w:ascii="TimesNewRoman" w:hAnsi="TimesNewRoman" w:cs="TimesNewRoman"/>
                <w:kern w:val="0"/>
                <w:sz w:val="20"/>
                <w:szCs w:val="20"/>
              </w:rPr>
              <w:t xml:space="preserve">              </w:t>
            </w:r>
          </w:p>
        </w:tc>
      </w:tr>
      <w:tr w:rsidR="00CF251A" w:rsidRPr="002520EE" w14:paraId="6A2530DB" w14:textId="77777777" w:rsidTr="00CF251A">
        <w:tc>
          <w:tcPr>
            <w:tcW w:w="1276" w:type="dxa"/>
            <w:tcBorders>
              <w:right w:val="nil"/>
            </w:tcBorders>
          </w:tcPr>
          <w:p w14:paraId="233B014E" w14:textId="73E9365A" w:rsidR="00CF251A" w:rsidRPr="002520EE" w:rsidRDefault="00CF251A" w:rsidP="00C83F5A">
            <w:pPr>
              <w:rPr>
                <w:rFonts w:ascii="Arial" w:eastAsia="等线" w:hAnsi="Arial" w:cs="Arial"/>
                <w:sz w:val="16"/>
                <w:szCs w:val="16"/>
              </w:rPr>
            </w:pPr>
            <w:r w:rsidRPr="002520EE">
              <w:rPr>
                <w:rFonts w:ascii="Arial" w:hAnsi="Arial" w:cs="Arial"/>
                <w:sz w:val="16"/>
                <w:szCs w:val="16"/>
              </w:rPr>
              <w:t>Bentzen JG</w:t>
            </w:r>
            <w:r w:rsidRPr="002520EE">
              <w:rPr>
                <w:rFonts w:ascii="Arial" w:eastAsia="等线" w:hAnsi="Arial" w:cs="Arial"/>
                <w:sz w:val="16"/>
                <w:szCs w:val="16"/>
              </w:rPr>
              <w:fldChar w:fldCharType="begin"/>
            </w:r>
            <w:r w:rsidRPr="002520EE">
              <w:rPr>
                <w:rFonts w:ascii="Arial" w:eastAsia="等线" w:hAnsi="Arial" w:cs="Arial"/>
                <w:sz w:val="16"/>
                <w:szCs w:val="16"/>
              </w:rPr>
              <w:instrText xml:space="preserve"> ADDIN KYMRREF{34DB17BA-7B8F-4F88-8B1D-4FBC31DD6AF9}81</w:instrText>
            </w:r>
            <w:r w:rsidRPr="002520EE">
              <w:rPr>
                <w:rFonts w:ascii="Arial" w:eastAsia="等线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eastAsia="宋体" w:hAnsi="Arial" w:cs="Arial"/>
                <w:color w:val="FF0000"/>
                <w:sz w:val="16"/>
                <w:szCs w:val="16"/>
                <w:vertAlign w:val="superscript"/>
              </w:rPr>
              <w:t xml:space="preserve"> [</w:t>
            </w:r>
            <w:r w:rsidRPr="002520EE">
              <w:rPr>
                <w:rFonts w:ascii="Arial" w:eastAsia="宋体" w:hAnsi="Arial" w:cs="Arial"/>
                <w:color w:val="FF0000"/>
                <w:sz w:val="16"/>
                <w:szCs w:val="16"/>
                <w:vertAlign w:val="superscript"/>
              </w:rPr>
              <w:t>16]</w:t>
            </w:r>
            <w:r w:rsidRPr="002520EE">
              <w:rPr>
                <w:rFonts w:ascii="Arial" w:eastAsia="等线" w:hAnsi="Arial" w:cs="Arial"/>
                <w:sz w:val="16"/>
                <w:szCs w:val="16"/>
              </w:rPr>
              <w:fldChar w:fldCharType="end"/>
            </w:r>
            <w:r w:rsidR="00365F3C">
              <w:rPr>
                <w:rFonts w:ascii="Arial" w:eastAsia="等线" w:hAnsi="Arial" w:cs="Arial"/>
                <w:sz w:val="16"/>
                <w:szCs w:val="16"/>
              </w:rPr>
              <w:t xml:space="preserve">              </w:t>
            </w: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29ADE348" w14:textId="65B225CE" w:rsidR="00CF251A" w:rsidRPr="002520EE" w:rsidRDefault="00CF251A" w:rsidP="00C83F5A">
            <w:pPr>
              <w:rPr>
                <w:rFonts w:ascii="Arial" w:hAnsi="Arial" w:cs="Arial"/>
                <w:sz w:val="16"/>
                <w:szCs w:val="16"/>
              </w:rPr>
            </w:pPr>
            <w:r w:rsidRPr="002520EE">
              <w:rPr>
                <w:rFonts w:ascii="Arial" w:hAnsi="Arial" w:cs="Arial"/>
                <w:sz w:val="16"/>
                <w:szCs w:val="16"/>
              </w:rPr>
              <w:t>2012</w:t>
            </w:r>
            <w:r w:rsidR="00365F3C">
              <w:rPr>
                <w:rFonts w:ascii="Arial" w:hAnsi="Arial" w:cs="Arial"/>
                <w:sz w:val="16"/>
                <w:szCs w:val="16"/>
              </w:rPr>
              <w:t xml:space="preserve">    </w:t>
            </w:r>
          </w:p>
        </w:tc>
        <w:tc>
          <w:tcPr>
            <w:tcW w:w="1559" w:type="dxa"/>
            <w:tcBorders>
              <w:left w:val="nil"/>
              <w:right w:val="nil"/>
            </w:tcBorders>
          </w:tcPr>
          <w:p w14:paraId="058C1FD5" w14:textId="7915F0F5" w:rsidR="00CF251A" w:rsidRPr="002520EE" w:rsidRDefault="00CF251A" w:rsidP="00EF5636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EF5636">
              <w:rPr>
                <w:rFonts w:ascii="Arial" w:hAnsi="Arial" w:cs="Arial"/>
                <w:sz w:val="16"/>
                <w:szCs w:val="16"/>
              </w:rPr>
              <w:t xml:space="preserve">Use combined </w:t>
            </w:r>
            <w:r>
              <w:rPr>
                <w:rFonts w:ascii="Arial" w:hAnsi="Arial" w:cs="Arial"/>
                <w:sz w:val="16"/>
                <w:szCs w:val="16"/>
              </w:rPr>
              <w:t>OCs</w:t>
            </w:r>
            <w:r w:rsidR="00365F3C">
              <w:rPr>
                <w:rFonts w:ascii="Arial" w:hAnsi="Arial" w:cs="Arial"/>
                <w:sz w:val="16"/>
                <w:szCs w:val="16"/>
              </w:rPr>
              <w:t xml:space="preserve">          </w:t>
            </w:r>
          </w:p>
        </w:tc>
        <w:tc>
          <w:tcPr>
            <w:tcW w:w="993" w:type="dxa"/>
            <w:tcBorders>
              <w:left w:val="nil"/>
              <w:right w:val="nil"/>
            </w:tcBorders>
          </w:tcPr>
          <w:p w14:paraId="6A30EEB1" w14:textId="11EF849E" w:rsidR="002B1239" w:rsidRDefault="00CF251A" w:rsidP="00C83F5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F5636">
              <w:rPr>
                <w:rFonts w:ascii="Arial" w:hAnsi="Arial" w:cs="Arial"/>
                <w:sz w:val="16"/>
                <w:szCs w:val="16"/>
              </w:rPr>
              <w:t>217 healthy</w:t>
            </w:r>
            <w:r w:rsidR="00B83BC5">
              <w:rPr>
                <w:rFonts w:ascii="Arial" w:hAnsi="Arial" w:cs="Arial"/>
                <w:sz w:val="16"/>
                <w:szCs w:val="16"/>
              </w:rPr>
              <w:t xml:space="preserve">      </w:t>
            </w:r>
          </w:p>
          <w:p w14:paraId="0F79728D" w14:textId="5C53F962" w:rsidR="00CF251A" w:rsidRPr="002520EE" w:rsidRDefault="00CF251A" w:rsidP="00C83F5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F5636">
              <w:rPr>
                <w:rFonts w:ascii="Arial" w:hAnsi="Arial" w:cs="Arial"/>
                <w:sz w:val="16"/>
                <w:szCs w:val="16"/>
              </w:rPr>
              <w:t>female healthcare workers</w:t>
            </w:r>
            <w:r w:rsidR="00B83BC5">
              <w:rPr>
                <w:rFonts w:ascii="Arial" w:hAnsi="Arial" w:cs="Arial"/>
                <w:sz w:val="16"/>
                <w:szCs w:val="16"/>
              </w:rPr>
              <w:t xml:space="preserve">                </w:t>
            </w:r>
          </w:p>
        </w:tc>
        <w:tc>
          <w:tcPr>
            <w:tcW w:w="992" w:type="dxa"/>
            <w:tcBorders>
              <w:left w:val="nil"/>
              <w:right w:val="nil"/>
            </w:tcBorders>
          </w:tcPr>
          <w:p w14:paraId="621DF4E1" w14:textId="1B6B611F" w:rsidR="00CF251A" w:rsidRPr="002520EE" w:rsidRDefault="00CF251A" w:rsidP="00C83F5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eastAsia"/>
                <w:sz w:val="16"/>
                <w:szCs w:val="16"/>
              </w:rPr>
              <w:t>2</w:t>
            </w:r>
            <w:r>
              <w:rPr>
                <w:rFonts w:ascii="Arial" w:hAnsi="Arial" w:cs="Arial"/>
                <w:sz w:val="16"/>
                <w:szCs w:val="16"/>
              </w:rPr>
              <w:t>9.6-32.6</w:t>
            </w:r>
            <w:r w:rsidR="00B83BC5">
              <w:rPr>
                <w:rFonts w:ascii="Arial" w:hAnsi="Arial" w:cs="Arial"/>
                <w:sz w:val="16"/>
                <w:szCs w:val="16"/>
              </w:rPr>
              <w:t xml:space="preserve">           </w:t>
            </w:r>
          </w:p>
        </w:tc>
        <w:tc>
          <w:tcPr>
            <w:tcW w:w="992" w:type="dxa"/>
            <w:tcBorders>
              <w:left w:val="nil"/>
              <w:right w:val="nil"/>
            </w:tcBorders>
          </w:tcPr>
          <w:p w14:paraId="1B60EF8B" w14:textId="51F5C8BF" w:rsidR="00E75EB1" w:rsidRDefault="00E75EB1" w:rsidP="00E75EB1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Immunotech</w:t>
            </w:r>
            <w:r>
              <w:rPr>
                <w:rFonts w:ascii="Arial" w:hAnsi="Arial" w:cs="Arial" w:hint="eastAsia"/>
                <w:sz w:val="16"/>
                <w:szCs w:val="16"/>
              </w:rPr>
              <w:t xml:space="preserve"> </w:t>
            </w:r>
          </w:p>
          <w:p w14:paraId="6AD57D57" w14:textId="6B33A259" w:rsidR="00CF251A" w:rsidRPr="002520EE" w:rsidRDefault="00CF251A" w:rsidP="00E75EB1">
            <w:pPr>
              <w:rPr>
                <w:rFonts w:ascii="Arial" w:hAnsi="Arial" w:cs="Arial"/>
                <w:sz w:val="16"/>
                <w:szCs w:val="16"/>
              </w:rPr>
            </w:pPr>
            <w:r w:rsidRPr="00EF5636">
              <w:rPr>
                <w:rFonts w:ascii="Arial" w:hAnsi="Arial" w:cs="Arial"/>
                <w:sz w:val="16"/>
                <w:szCs w:val="16"/>
              </w:rPr>
              <w:t>ELISA</w:t>
            </w:r>
            <w:r w:rsidR="00365F3C">
              <w:rPr>
                <w:rFonts w:ascii="Arial" w:hAnsi="Arial" w:cs="Arial"/>
                <w:sz w:val="16"/>
                <w:szCs w:val="16"/>
              </w:rPr>
              <w:t xml:space="preserve">                 </w:t>
            </w:r>
          </w:p>
        </w:tc>
        <w:tc>
          <w:tcPr>
            <w:tcW w:w="924" w:type="dxa"/>
            <w:tcBorders>
              <w:left w:val="nil"/>
              <w:right w:val="nil"/>
            </w:tcBorders>
          </w:tcPr>
          <w:p w14:paraId="6850C5E4" w14:textId="15015D9C" w:rsidR="00CF251A" w:rsidRPr="005406BC" w:rsidRDefault="00CF251A" w:rsidP="00C83F5A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Self-control</w:t>
            </w:r>
            <w:r w:rsidR="00365F3C">
              <w:rPr>
                <w:rFonts w:ascii="Arial" w:hAnsi="Arial" w:cs="Arial"/>
                <w:sz w:val="16"/>
                <w:szCs w:val="16"/>
              </w:rPr>
              <w:t xml:space="preserve">   </w:t>
            </w:r>
          </w:p>
        </w:tc>
        <w:tc>
          <w:tcPr>
            <w:tcW w:w="1069" w:type="dxa"/>
            <w:tcBorders>
              <w:left w:val="nil"/>
              <w:right w:val="nil"/>
            </w:tcBorders>
          </w:tcPr>
          <w:p w14:paraId="7DC49CEF" w14:textId="11540A40" w:rsidR="00CF251A" w:rsidRPr="002520EE" w:rsidRDefault="00CF251A" w:rsidP="00C83F5A">
            <w:pPr>
              <w:ind w:firstLineChars="100" w:firstLine="160"/>
              <w:rPr>
                <w:rFonts w:ascii="Arial" w:hAnsi="Arial" w:cs="Arial"/>
                <w:sz w:val="16"/>
                <w:szCs w:val="16"/>
              </w:rPr>
            </w:pPr>
            <w:r w:rsidRPr="002520EE">
              <w:rPr>
                <w:rFonts w:ascii="Arial" w:hAnsi="Arial" w:cs="Arial"/>
                <w:sz w:val="16"/>
                <w:szCs w:val="16"/>
              </w:rPr>
              <w:t xml:space="preserve">Long-term </w:t>
            </w:r>
            <w:r w:rsidR="00365F3C">
              <w:rPr>
                <w:rFonts w:ascii="Arial" w:hAnsi="Arial" w:cs="Arial"/>
                <w:sz w:val="16"/>
                <w:szCs w:val="16"/>
              </w:rPr>
              <w:t xml:space="preserve">          </w:t>
            </w:r>
          </w:p>
        </w:tc>
        <w:tc>
          <w:tcPr>
            <w:tcW w:w="1134" w:type="dxa"/>
            <w:tcBorders>
              <w:left w:val="nil"/>
              <w:right w:val="nil"/>
            </w:tcBorders>
          </w:tcPr>
          <w:p w14:paraId="7AC5663F" w14:textId="321A9D3A" w:rsidR="00CF251A" w:rsidRPr="002520EE" w:rsidRDefault="00CF251A" w:rsidP="00C83F5A">
            <w:pPr>
              <w:rPr>
                <w:rFonts w:ascii="Arial" w:hAnsi="Arial" w:cs="Arial"/>
                <w:sz w:val="16"/>
                <w:szCs w:val="16"/>
              </w:rPr>
            </w:pPr>
            <w:r w:rsidRPr="002520EE">
              <w:rPr>
                <w:rFonts w:ascii="Arial" w:hAnsi="Arial" w:cs="Arial"/>
                <w:sz w:val="16"/>
                <w:szCs w:val="16"/>
              </w:rPr>
              <w:t>2.9±2.2</w:t>
            </w:r>
            <w:r w:rsidR="00365F3C">
              <w:rPr>
                <w:rFonts w:ascii="Arial" w:hAnsi="Arial" w:cs="Arial"/>
                <w:sz w:val="16"/>
                <w:szCs w:val="16"/>
              </w:rPr>
              <w:t xml:space="preserve">                      </w:t>
            </w:r>
          </w:p>
        </w:tc>
        <w:tc>
          <w:tcPr>
            <w:tcW w:w="1126" w:type="dxa"/>
            <w:tcBorders>
              <w:left w:val="nil"/>
              <w:right w:val="nil"/>
            </w:tcBorders>
          </w:tcPr>
          <w:p w14:paraId="01F06E9C" w14:textId="5E0FE091" w:rsidR="00CF251A" w:rsidRPr="002520EE" w:rsidRDefault="00CF251A" w:rsidP="00C83F5A">
            <w:pPr>
              <w:rPr>
                <w:rFonts w:ascii="Arial" w:hAnsi="Arial" w:cs="Arial"/>
                <w:sz w:val="16"/>
                <w:szCs w:val="16"/>
              </w:rPr>
            </w:pPr>
            <w:r w:rsidRPr="002520EE">
              <w:rPr>
                <w:rFonts w:ascii="Arial" w:hAnsi="Arial" w:cs="Arial"/>
                <w:sz w:val="16"/>
                <w:szCs w:val="16"/>
              </w:rPr>
              <w:t>2.8±2.08</w:t>
            </w:r>
            <w:r w:rsidR="00365F3C">
              <w:rPr>
                <w:rFonts w:ascii="Arial" w:hAnsi="Arial" w:cs="Arial"/>
                <w:sz w:val="16"/>
                <w:szCs w:val="16"/>
              </w:rPr>
              <w:t xml:space="preserve">                    </w:t>
            </w:r>
          </w:p>
        </w:tc>
      </w:tr>
      <w:tr w:rsidR="00CF251A" w:rsidRPr="002520EE" w14:paraId="568BF639" w14:textId="77777777" w:rsidTr="00CF251A">
        <w:tc>
          <w:tcPr>
            <w:tcW w:w="1276" w:type="dxa"/>
            <w:tcBorders>
              <w:right w:val="nil"/>
            </w:tcBorders>
          </w:tcPr>
          <w:p w14:paraId="2FD04369" w14:textId="60D6D44E" w:rsidR="00CF251A" w:rsidRPr="002520EE" w:rsidRDefault="00CF251A" w:rsidP="00C83F5A">
            <w:pPr>
              <w:rPr>
                <w:rFonts w:ascii="Arial" w:eastAsia="等线" w:hAnsi="Arial" w:cs="Arial"/>
                <w:sz w:val="16"/>
                <w:szCs w:val="16"/>
              </w:rPr>
            </w:pPr>
            <w:r w:rsidRPr="002520EE">
              <w:rPr>
                <w:rFonts w:ascii="Arial" w:hAnsi="Arial" w:cs="Arial"/>
                <w:sz w:val="16"/>
                <w:szCs w:val="16"/>
              </w:rPr>
              <w:t>Deb S</w:t>
            </w:r>
            <w:r w:rsidRPr="002520EE">
              <w:rPr>
                <w:rFonts w:ascii="Arial" w:eastAsia="等线" w:hAnsi="Arial" w:cs="Arial"/>
                <w:sz w:val="16"/>
                <w:szCs w:val="16"/>
              </w:rPr>
              <w:fldChar w:fldCharType="begin"/>
            </w:r>
            <w:r w:rsidRPr="002520EE">
              <w:rPr>
                <w:rFonts w:ascii="Arial" w:eastAsia="等线" w:hAnsi="Arial" w:cs="Arial"/>
                <w:sz w:val="16"/>
                <w:szCs w:val="16"/>
              </w:rPr>
              <w:instrText xml:space="preserve"> ADDIN KYMRREF{34DB17BA-7B8F-4F88-8B1D-4FBC31DD6AF9}82</w:instrText>
            </w:r>
            <w:r w:rsidRPr="002520EE">
              <w:rPr>
                <w:rFonts w:ascii="Arial" w:eastAsia="等线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eastAsia="宋体" w:hAnsi="Arial" w:cs="Arial"/>
                <w:color w:val="FF0000"/>
                <w:sz w:val="16"/>
                <w:szCs w:val="16"/>
                <w:vertAlign w:val="superscript"/>
              </w:rPr>
              <w:t xml:space="preserve"> [</w:t>
            </w:r>
            <w:r w:rsidRPr="002520EE">
              <w:rPr>
                <w:rFonts w:ascii="Arial" w:eastAsia="宋体" w:hAnsi="Arial" w:cs="Arial"/>
                <w:color w:val="FF0000"/>
                <w:sz w:val="16"/>
                <w:szCs w:val="16"/>
                <w:vertAlign w:val="superscript"/>
              </w:rPr>
              <w:t>17]</w:t>
            </w:r>
            <w:r w:rsidRPr="002520EE">
              <w:rPr>
                <w:rFonts w:ascii="Arial" w:eastAsia="等线" w:hAnsi="Arial" w:cs="Arial"/>
                <w:sz w:val="16"/>
                <w:szCs w:val="16"/>
              </w:rPr>
              <w:fldChar w:fldCharType="end"/>
            </w:r>
            <w:r w:rsidR="00365F3C">
              <w:rPr>
                <w:rFonts w:ascii="Arial" w:eastAsia="等线" w:hAnsi="Arial" w:cs="Arial"/>
                <w:sz w:val="16"/>
                <w:szCs w:val="16"/>
              </w:rPr>
              <w:t xml:space="preserve">                      </w:t>
            </w: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63B6E4AA" w14:textId="4DCA8FAA" w:rsidR="00CF251A" w:rsidRPr="002520EE" w:rsidRDefault="00CF251A" w:rsidP="00C83F5A">
            <w:pPr>
              <w:rPr>
                <w:rFonts w:ascii="Arial" w:hAnsi="Arial" w:cs="Arial"/>
                <w:sz w:val="16"/>
                <w:szCs w:val="16"/>
              </w:rPr>
            </w:pPr>
            <w:r w:rsidRPr="002520EE">
              <w:rPr>
                <w:rFonts w:ascii="Arial" w:hAnsi="Arial" w:cs="Arial"/>
                <w:sz w:val="16"/>
                <w:szCs w:val="16"/>
              </w:rPr>
              <w:t>2012</w:t>
            </w:r>
            <w:r w:rsidR="00365F3C">
              <w:rPr>
                <w:rFonts w:ascii="Arial" w:hAnsi="Arial" w:cs="Arial"/>
                <w:sz w:val="16"/>
                <w:szCs w:val="16"/>
              </w:rPr>
              <w:t xml:space="preserve">     </w:t>
            </w:r>
          </w:p>
        </w:tc>
        <w:tc>
          <w:tcPr>
            <w:tcW w:w="1559" w:type="dxa"/>
            <w:tcBorders>
              <w:left w:val="nil"/>
              <w:right w:val="nil"/>
            </w:tcBorders>
          </w:tcPr>
          <w:p w14:paraId="06099F67" w14:textId="164F268B" w:rsidR="00CF251A" w:rsidRPr="002520EE" w:rsidRDefault="00CF251A" w:rsidP="00E37D0D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E37D0D">
              <w:rPr>
                <w:rFonts w:ascii="Arial" w:hAnsi="Arial" w:cs="Arial"/>
                <w:sz w:val="16"/>
                <w:szCs w:val="16"/>
              </w:rPr>
              <w:t xml:space="preserve">non-smoking status, </w:t>
            </w:r>
            <w:r>
              <w:rPr>
                <w:rFonts w:ascii="Arial" w:hAnsi="Arial" w:cs="Arial"/>
                <w:sz w:val="16"/>
                <w:szCs w:val="16"/>
              </w:rPr>
              <w:t xml:space="preserve">regular </w:t>
            </w:r>
            <w:r w:rsidRPr="00E37D0D">
              <w:rPr>
                <w:rFonts w:ascii="Arial" w:hAnsi="Arial" w:cs="Arial"/>
                <w:sz w:val="16"/>
                <w:szCs w:val="16"/>
              </w:rPr>
              <w:t>menstrual cycle and no past history of ovarian surgery</w:t>
            </w:r>
            <w:r w:rsidR="00365F3C">
              <w:rPr>
                <w:rFonts w:ascii="Arial" w:hAnsi="Arial" w:cs="Arial"/>
                <w:sz w:val="16"/>
                <w:szCs w:val="16"/>
              </w:rPr>
              <w:t xml:space="preserve">                          </w:t>
            </w:r>
          </w:p>
        </w:tc>
        <w:tc>
          <w:tcPr>
            <w:tcW w:w="993" w:type="dxa"/>
            <w:tcBorders>
              <w:left w:val="nil"/>
              <w:right w:val="nil"/>
            </w:tcBorders>
          </w:tcPr>
          <w:p w14:paraId="5C81C743" w14:textId="4023F932" w:rsidR="00CF251A" w:rsidRPr="002520EE" w:rsidRDefault="00CF251A" w:rsidP="00E37D0D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E37D0D">
              <w:rPr>
                <w:rFonts w:ascii="Arial" w:hAnsi="Arial" w:cs="Arial"/>
                <w:sz w:val="16"/>
                <w:szCs w:val="16"/>
              </w:rPr>
              <w:t>34</w:t>
            </w:r>
            <w:r>
              <w:rPr>
                <w:rFonts w:ascii="Arial" w:hAnsi="Arial" w:cs="Arial"/>
                <w:sz w:val="16"/>
                <w:szCs w:val="16"/>
              </w:rPr>
              <w:t xml:space="preserve"> voluntee-rs</w:t>
            </w:r>
            <w:r>
              <w:rPr>
                <w:rFonts w:ascii="Arial" w:hAnsi="Arial" w:cs="Arial" w:hint="eastAsia"/>
                <w:sz w:val="16"/>
                <w:szCs w:val="16"/>
              </w:rPr>
              <w:t xml:space="preserve"> </w:t>
            </w:r>
            <w:r w:rsidRPr="00513F5D">
              <w:rPr>
                <w:rFonts w:ascii="Arial" w:hAnsi="Arial" w:cs="Arial"/>
                <w:sz w:val="16"/>
                <w:szCs w:val="16"/>
              </w:rPr>
              <w:t>recruited</w:t>
            </w:r>
            <w:r w:rsidR="00365F3C">
              <w:rPr>
                <w:rFonts w:ascii="Arial" w:hAnsi="Arial" w:cs="Arial"/>
                <w:sz w:val="16"/>
                <w:szCs w:val="16"/>
              </w:rPr>
              <w:t xml:space="preserve">                          </w:t>
            </w:r>
          </w:p>
        </w:tc>
        <w:tc>
          <w:tcPr>
            <w:tcW w:w="992" w:type="dxa"/>
            <w:tcBorders>
              <w:left w:val="nil"/>
              <w:right w:val="nil"/>
            </w:tcBorders>
          </w:tcPr>
          <w:p w14:paraId="188F712E" w14:textId="29B587E6" w:rsidR="00CF251A" w:rsidRPr="00E37D0D" w:rsidRDefault="00CF251A" w:rsidP="00C83F5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18-35</w:t>
            </w:r>
            <w:r w:rsidR="00B83BC5">
              <w:rPr>
                <w:rFonts w:ascii="Arial" w:hAnsi="Arial" w:cs="Arial"/>
                <w:sz w:val="16"/>
                <w:szCs w:val="16"/>
              </w:rPr>
              <w:t xml:space="preserve">            </w:t>
            </w:r>
          </w:p>
        </w:tc>
        <w:tc>
          <w:tcPr>
            <w:tcW w:w="992" w:type="dxa"/>
            <w:tcBorders>
              <w:left w:val="nil"/>
              <w:right w:val="nil"/>
            </w:tcBorders>
          </w:tcPr>
          <w:p w14:paraId="10A905E4" w14:textId="525E9B26" w:rsidR="00CF251A" w:rsidRPr="002520EE" w:rsidRDefault="00E75EB1" w:rsidP="007B25A7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MIS/AMH </w:t>
            </w:r>
            <w:r w:rsidR="007B25A7">
              <w:rPr>
                <w:rFonts w:ascii="Arial" w:hAnsi="Arial" w:cs="Arial"/>
                <w:sz w:val="16"/>
                <w:szCs w:val="16"/>
              </w:rPr>
              <w:t>ELISA</w:t>
            </w:r>
            <w:r w:rsidR="00CF251A" w:rsidRPr="00E71140"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 xml:space="preserve"> kit</w:t>
            </w:r>
            <w:r w:rsidR="00365F3C">
              <w:rPr>
                <w:rFonts w:ascii="Arial" w:hAnsi="Arial" w:cs="Arial"/>
                <w:sz w:val="16"/>
                <w:szCs w:val="16"/>
              </w:rPr>
              <w:t xml:space="preserve">               </w:t>
            </w:r>
          </w:p>
        </w:tc>
        <w:tc>
          <w:tcPr>
            <w:tcW w:w="924" w:type="dxa"/>
            <w:tcBorders>
              <w:left w:val="nil"/>
              <w:right w:val="nil"/>
            </w:tcBorders>
          </w:tcPr>
          <w:p w14:paraId="18E6C0DF" w14:textId="1F005187" w:rsidR="00CF251A" w:rsidRPr="005406BC" w:rsidRDefault="00CF251A" w:rsidP="00C83F5A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Self-control</w:t>
            </w:r>
            <w:r w:rsidR="00365F3C">
              <w:rPr>
                <w:rFonts w:ascii="Arial" w:hAnsi="Arial" w:cs="Arial"/>
                <w:sz w:val="16"/>
                <w:szCs w:val="16"/>
              </w:rPr>
              <w:t xml:space="preserve">   </w:t>
            </w:r>
          </w:p>
        </w:tc>
        <w:tc>
          <w:tcPr>
            <w:tcW w:w="1069" w:type="dxa"/>
            <w:tcBorders>
              <w:left w:val="nil"/>
              <w:right w:val="nil"/>
            </w:tcBorders>
          </w:tcPr>
          <w:p w14:paraId="6781F62A" w14:textId="76CDC461" w:rsidR="00CF251A" w:rsidRPr="002520EE" w:rsidRDefault="00CF251A" w:rsidP="00C83F5A">
            <w:pPr>
              <w:ind w:firstLineChars="200" w:firstLine="32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1 y</w:t>
            </w:r>
            <w:r w:rsidR="00365F3C">
              <w:rPr>
                <w:rFonts w:ascii="Arial" w:hAnsi="Arial" w:cs="Arial"/>
                <w:sz w:val="16"/>
                <w:szCs w:val="16"/>
              </w:rPr>
              <w:t xml:space="preserve">            </w:t>
            </w:r>
          </w:p>
        </w:tc>
        <w:tc>
          <w:tcPr>
            <w:tcW w:w="1134" w:type="dxa"/>
            <w:tcBorders>
              <w:left w:val="nil"/>
              <w:right w:val="nil"/>
            </w:tcBorders>
          </w:tcPr>
          <w:p w14:paraId="7FCD8A36" w14:textId="573DD29B" w:rsidR="00CF251A" w:rsidRPr="002520EE" w:rsidRDefault="00CF251A" w:rsidP="00C83F5A">
            <w:pPr>
              <w:rPr>
                <w:rFonts w:ascii="Arial" w:hAnsi="Arial" w:cs="Arial"/>
                <w:sz w:val="16"/>
                <w:szCs w:val="16"/>
              </w:rPr>
            </w:pPr>
            <w:r w:rsidRPr="002520EE">
              <w:rPr>
                <w:rFonts w:ascii="Arial" w:hAnsi="Arial" w:cs="Arial"/>
                <w:sz w:val="16"/>
                <w:szCs w:val="16"/>
              </w:rPr>
              <w:t>3.06±1.27</w:t>
            </w:r>
            <w:r w:rsidR="00365F3C">
              <w:rPr>
                <w:rFonts w:ascii="Arial" w:hAnsi="Arial" w:cs="Arial"/>
                <w:sz w:val="16"/>
                <w:szCs w:val="16"/>
              </w:rPr>
              <w:t xml:space="preserve">                   </w:t>
            </w:r>
          </w:p>
        </w:tc>
        <w:tc>
          <w:tcPr>
            <w:tcW w:w="1126" w:type="dxa"/>
            <w:tcBorders>
              <w:left w:val="nil"/>
              <w:right w:val="nil"/>
            </w:tcBorders>
          </w:tcPr>
          <w:p w14:paraId="0B3C3B79" w14:textId="53F14F79" w:rsidR="00CF251A" w:rsidRPr="002520EE" w:rsidRDefault="00CF251A" w:rsidP="00C83F5A">
            <w:pPr>
              <w:rPr>
                <w:rFonts w:ascii="Arial" w:hAnsi="Arial" w:cs="Arial"/>
                <w:sz w:val="16"/>
                <w:szCs w:val="16"/>
              </w:rPr>
            </w:pPr>
            <w:r w:rsidRPr="002520EE">
              <w:rPr>
                <w:rFonts w:ascii="Arial" w:hAnsi="Arial" w:cs="Arial"/>
                <w:sz w:val="16"/>
                <w:szCs w:val="16"/>
              </w:rPr>
              <w:t>2.75±1.59</w:t>
            </w:r>
            <w:r w:rsidR="00365F3C">
              <w:rPr>
                <w:rFonts w:ascii="Arial" w:hAnsi="Arial" w:cs="Arial"/>
                <w:sz w:val="16"/>
                <w:szCs w:val="16"/>
              </w:rPr>
              <w:t xml:space="preserve">                     </w:t>
            </w:r>
          </w:p>
        </w:tc>
      </w:tr>
      <w:tr w:rsidR="00CF251A" w:rsidRPr="002520EE" w14:paraId="1E84BD99" w14:textId="77777777" w:rsidTr="00CF251A">
        <w:trPr>
          <w:trHeight w:val="74"/>
        </w:trPr>
        <w:tc>
          <w:tcPr>
            <w:tcW w:w="1276" w:type="dxa"/>
            <w:tcBorders>
              <w:right w:val="nil"/>
            </w:tcBorders>
          </w:tcPr>
          <w:p w14:paraId="5271BB0D" w14:textId="2845C205" w:rsidR="00CF251A" w:rsidRPr="002520EE" w:rsidRDefault="00CF251A" w:rsidP="00C83F5A">
            <w:pPr>
              <w:rPr>
                <w:rFonts w:ascii="Arial" w:eastAsia="等线" w:hAnsi="Arial" w:cs="Arial"/>
                <w:sz w:val="16"/>
                <w:szCs w:val="16"/>
              </w:rPr>
            </w:pPr>
            <w:r w:rsidRPr="002520EE">
              <w:rPr>
                <w:rFonts w:ascii="Arial" w:hAnsi="Arial" w:cs="Arial"/>
                <w:sz w:val="16"/>
                <w:szCs w:val="16"/>
              </w:rPr>
              <w:t>Li HW</w:t>
            </w:r>
            <w:r w:rsidRPr="002520EE">
              <w:rPr>
                <w:rFonts w:ascii="Arial" w:eastAsia="等线" w:hAnsi="Arial" w:cs="Arial"/>
                <w:sz w:val="16"/>
                <w:szCs w:val="16"/>
              </w:rPr>
              <w:fldChar w:fldCharType="begin"/>
            </w:r>
            <w:r w:rsidRPr="002520EE">
              <w:rPr>
                <w:rFonts w:ascii="Arial" w:eastAsia="等线" w:hAnsi="Arial" w:cs="Arial"/>
                <w:sz w:val="16"/>
                <w:szCs w:val="16"/>
              </w:rPr>
              <w:instrText xml:space="preserve"> ADDIN KYMRREF{34DB17BA-7B8F-4F88-8B1D-4FBC31DD6AF9}83</w:instrText>
            </w:r>
            <w:r w:rsidRPr="002520EE">
              <w:rPr>
                <w:rFonts w:ascii="Arial" w:eastAsia="等线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eastAsia="宋体" w:hAnsi="Arial" w:cs="Arial"/>
                <w:color w:val="FF0000"/>
                <w:sz w:val="16"/>
                <w:szCs w:val="16"/>
                <w:vertAlign w:val="superscript"/>
              </w:rPr>
              <w:t xml:space="preserve"> [</w:t>
            </w:r>
            <w:r w:rsidRPr="002520EE">
              <w:rPr>
                <w:rFonts w:ascii="Arial" w:eastAsia="宋体" w:hAnsi="Arial" w:cs="Arial"/>
                <w:color w:val="FF0000"/>
                <w:sz w:val="16"/>
                <w:szCs w:val="16"/>
                <w:vertAlign w:val="superscript"/>
              </w:rPr>
              <w:t>18]</w:t>
            </w:r>
            <w:r w:rsidRPr="002520EE">
              <w:rPr>
                <w:rFonts w:ascii="Arial" w:eastAsia="等线" w:hAnsi="Arial" w:cs="Arial"/>
                <w:sz w:val="16"/>
                <w:szCs w:val="16"/>
              </w:rPr>
              <w:fldChar w:fldCharType="end"/>
            </w:r>
            <w:r w:rsidR="00365F3C">
              <w:rPr>
                <w:rFonts w:ascii="Arial" w:eastAsia="等线" w:hAnsi="Arial" w:cs="Arial"/>
                <w:sz w:val="16"/>
                <w:szCs w:val="16"/>
              </w:rPr>
              <w:t xml:space="preserve">                  </w:t>
            </w: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7021D376" w14:textId="3261D9F0" w:rsidR="00CF251A" w:rsidRPr="002520EE" w:rsidRDefault="00CF251A" w:rsidP="00C83F5A">
            <w:pPr>
              <w:rPr>
                <w:rFonts w:ascii="Arial" w:hAnsi="Arial" w:cs="Arial"/>
                <w:sz w:val="16"/>
                <w:szCs w:val="16"/>
              </w:rPr>
            </w:pPr>
            <w:r w:rsidRPr="002520EE">
              <w:rPr>
                <w:rFonts w:ascii="Arial" w:hAnsi="Arial" w:cs="Arial"/>
                <w:sz w:val="16"/>
                <w:szCs w:val="16"/>
              </w:rPr>
              <w:t>2011</w:t>
            </w:r>
            <w:r w:rsidR="00365F3C">
              <w:rPr>
                <w:rFonts w:ascii="Arial" w:hAnsi="Arial" w:cs="Arial"/>
                <w:sz w:val="16"/>
                <w:szCs w:val="16"/>
              </w:rPr>
              <w:t xml:space="preserve">        </w:t>
            </w:r>
          </w:p>
        </w:tc>
        <w:tc>
          <w:tcPr>
            <w:tcW w:w="1559" w:type="dxa"/>
            <w:tcBorders>
              <w:left w:val="nil"/>
              <w:right w:val="nil"/>
            </w:tcBorders>
          </w:tcPr>
          <w:p w14:paraId="53670ECF" w14:textId="15493D3F" w:rsidR="00CF251A" w:rsidRPr="004A6399" w:rsidRDefault="00CF251A" w:rsidP="004A6399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4A6399">
              <w:rPr>
                <w:rFonts w:ascii="Arial" w:hAnsi="Arial" w:cs="Arial"/>
                <w:sz w:val="16"/>
                <w:szCs w:val="16"/>
              </w:rPr>
              <w:t>non-pregnant state, none using any hormonal medication within</w:t>
            </w:r>
            <w:r w:rsidR="00365F3C">
              <w:rPr>
                <w:rFonts w:ascii="Arial" w:hAnsi="Arial" w:cs="Arial"/>
                <w:sz w:val="16"/>
                <w:szCs w:val="16"/>
              </w:rPr>
              <w:t xml:space="preserve">                               </w:t>
            </w:r>
          </w:p>
          <w:p w14:paraId="19B21BE2" w14:textId="71DC1153" w:rsidR="00CF251A" w:rsidRPr="004A6399" w:rsidRDefault="00CF251A" w:rsidP="004A6399">
            <w:pPr>
              <w:autoSpaceDE w:val="0"/>
              <w:autoSpaceDN w:val="0"/>
              <w:adjustRightInd w:val="0"/>
              <w:jc w:val="left"/>
              <w:rPr>
                <w:rFonts w:ascii="AdvTT6120e2aa" w:hAnsi="AdvTT6120e2aa" w:cs="AdvTT6120e2aa"/>
                <w:kern w:val="0"/>
                <w:sz w:val="20"/>
                <w:szCs w:val="20"/>
              </w:rPr>
            </w:pPr>
            <w:r w:rsidRPr="004A6399">
              <w:rPr>
                <w:rFonts w:ascii="Arial" w:hAnsi="Arial" w:cs="Arial"/>
                <w:sz w:val="16"/>
                <w:szCs w:val="16"/>
              </w:rPr>
              <w:t xml:space="preserve">3 months </w:t>
            </w:r>
            <w:r w:rsidR="00365F3C">
              <w:rPr>
                <w:rFonts w:ascii="Arial" w:hAnsi="Arial" w:cs="Arial"/>
                <w:sz w:val="16"/>
                <w:szCs w:val="16"/>
              </w:rPr>
              <w:t xml:space="preserve">                         </w:t>
            </w:r>
          </w:p>
        </w:tc>
        <w:tc>
          <w:tcPr>
            <w:tcW w:w="993" w:type="dxa"/>
            <w:tcBorders>
              <w:left w:val="nil"/>
              <w:right w:val="nil"/>
            </w:tcBorders>
          </w:tcPr>
          <w:p w14:paraId="71F180AA" w14:textId="77744ACE" w:rsidR="00CF251A" w:rsidRPr="00E71140" w:rsidRDefault="00CF251A" w:rsidP="00E71140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E71140">
              <w:rPr>
                <w:rFonts w:ascii="Arial" w:hAnsi="Arial" w:cs="Arial" w:hint="eastAsia"/>
                <w:sz w:val="16"/>
                <w:szCs w:val="16"/>
              </w:rPr>
              <w:t>23</w:t>
            </w:r>
            <w:r w:rsidRPr="00E71140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44522F">
              <w:rPr>
                <w:rFonts w:ascii="Arial" w:hAnsi="Arial" w:cs="Arial"/>
                <w:sz w:val="16"/>
                <w:szCs w:val="16"/>
              </w:rPr>
              <w:t xml:space="preserve">healthy </w:t>
            </w:r>
            <w:r w:rsidRPr="00E71140">
              <w:rPr>
                <w:rFonts w:ascii="Arial" w:hAnsi="Arial" w:cs="Arial" w:hint="eastAsia"/>
                <w:sz w:val="16"/>
                <w:szCs w:val="16"/>
              </w:rPr>
              <w:t>women</w:t>
            </w:r>
            <w:r w:rsidRPr="00E71140">
              <w:rPr>
                <w:rFonts w:ascii="Arial" w:hAnsi="Arial" w:cs="Arial"/>
                <w:sz w:val="16"/>
                <w:szCs w:val="16"/>
              </w:rPr>
              <w:t xml:space="preserve"> recruited</w:t>
            </w:r>
            <w:r w:rsidR="00B83BC5">
              <w:rPr>
                <w:rFonts w:ascii="Arial" w:hAnsi="Arial" w:cs="Arial"/>
                <w:sz w:val="16"/>
                <w:szCs w:val="16"/>
              </w:rPr>
              <w:t xml:space="preserve">           </w:t>
            </w:r>
          </w:p>
          <w:p w14:paraId="463D24A7" w14:textId="6C6562CE" w:rsidR="00CF251A" w:rsidRPr="002520EE" w:rsidRDefault="00CF251A" w:rsidP="004A6399">
            <w:pPr>
              <w:rPr>
                <w:rFonts w:ascii="Arial" w:hAnsi="Arial" w:cs="Arial"/>
                <w:sz w:val="16"/>
                <w:szCs w:val="16"/>
              </w:rPr>
            </w:pPr>
            <w:r w:rsidRPr="00E71140">
              <w:rPr>
                <w:rFonts w:ascii="Arial" w:hAnsi="Arial" w:cs="Arial"/>
                <w:sz w:val="16"/>
                <w:szCs w:val="16"/>
              </w:rPr>
              <w:t>at the Birth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E71140">
              <w:rPr>
                <w:rFonts w:ascii="Arial" w:hAnsi="Arial" w:cs="Arial"/>
                <w:sz w:val="16"/>
                <w:szCs w:val="16"/>
              </w:rPr>
              <w:t>Control</w:t>
            </w:r>
            <w:r w:rsidR="005B7A54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E71140">
              <w:rPr>
                <w:rFonts w:ascii="Arial" w:hAnsi="Arial" w:cs="Arial"/>
                <w:sz w:val="16"/>
                <w:szCs w:val="16"/>
              </w:rPr>
              <w:t>Clinic</w:t>
            </w:r>
            <w:r w:rsidR="00B83BC5">
              <w:rPr>
                <w:rFonts w:ascii="Arial" w:hAnsi="Arial" w:cs="Arial"/>
                <w:sz w:val="16"/>
                <w:szCs w:val="16"/>
              </w:rPr>
              <w:t xml:space="preserve">                       </w:t>
            </w:r>
          </w:p>
        </w:tc>
        <w:tc>
          <w:tcPr>
            <w:tcW w:w="992" w:type="dxa"/>
            <w:tcBorders>
              <w:left w:val="nil"/>
              <w:right w:val="nil"/>
            </w:tcBorders>
          </w:tcPr>
          <w:p w14:paraId="543F4D04" w14:textId="75960F41" w:rsidR="00CF251A" w:rsidRDefault="00CF251A" w:rsidP="00C83F5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eastAsia"/>
                <w:sz w:val="16"/>
                <w:szCs w:val="16"/>
              </w:rPr>
              <w:t>3</w:t>
            </w:r>
            <w:r>
              <w:rPr>
                <w:rFonts w:ascii="Arial" w:hAnsi="Arial" w:cs="Arial"/>
                <w:sz w:val="16"/>
                <w:szCs w:val="16"/>
              </w:rPr>
              <w:t xml:space="preserve">0 </w:t>
            </w:r>
            <w:r w:rsidR="00B83BC5">
              <w:rPr>
                <w:rFonts w:ascii="Arial" w:hAnsi="Arial" w:cs="Arial"/>
                <w:sz w:val="16"/>
                <w:szCs w:val="16"/>
              </w:rPr>
              <w:t xml:space="preserve">             </w:t>
            </w:r>
          </w:p>
          <w:p w14:paraId="599ADF6A" w14:textId="02271759" w:rsidR="00CF251A" w:rsidRPr="002520EE" w:rsidRDefault="00CF251A" w:rsidP="00C83F5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(26-35)</w:t>
            </w:r>
            <w:r w:rsidR="00B83BC5">
              <w:rPr>
                <w:rFonts w:ascii="Arial" w:hAnsi="Arial" w:cs="Arial"/>
                <w:sz w:val="16"/>
                <w:szCs w:val="16"/>
              </w:rPr>
              <w:t xml:space="preserve">                    </w:t>
            </w:r>
          </w:p>
        </w:tc>
        <w:tc>
          <w:tcPr>
            <w:tcW w:w="992" w:type="dxa"/>
            <w:tcBorders>
              <w:left w:val="nil"/>
              <w:right w:val="nil"/>
            </w:tcBorders>
          </w:tcPr>
          <w:p w14:paraId="2608F6E5" w14:textId="77777777" w:rsidR="00E75EB1" w:rsidRDefault="00E75EB1" w:rsidP="00E75EB1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Immunotech</w:t>
            </w:r>
            <w:r>
              <w:rPr>
                <w:rFonts w:ascii="Arial" w:hAnsi="Arial" w:cs="Arial" w:hint="eastAsia"/>
                <w:sz w:val="16"/>
                <w:szCs w:val="16"/>
              </w:rPr>
              <w:t xml:space="preserve"> </w:t>
            </w:r>
          </w:p>
          <w:p w14:paraId="092E2CDD" w14:textId="40F471E1" w:rsidR="00CF251A" w:rsidRPr="002520EE" w:rsidRDefault="00E75EB1" w:rsidP="00E75EB1">
            <w:pPr>
              <w:rPr>
                <w:rFonts w:ascii="Arial" w:hAnsi="Arial" w:cs="Arial"/>
                <w:sz w:val="16"/>
                <w:szCs w:val="16"/>
              </w:rPr>
            </w:pPr>
            <w:r w:rsidRPr="00EF5636">
              <w:rPr>
                <w:rFonts w:ascii="Arial" w:hAnsi="Arial" w:cs="Arial"/>
                <w:sz w:val="16"/>
                <w:szCs w:val="16"/>
              </w:rPr>
              <w:t>ELISA</w:t>
            </w:r>
            <w:r w:rsidR="00365F3C">
              <w:rPr>
                <w:rFonts w:ascii="Arial" w:hAnsi="Arial" w:cs="Arial"/>
                <w:sz w:val="16"/>
                <w:szCs w:val="16"/>
              </w:rPr>
              <w:t xml:space="preserve">                  </w:t>
            </w:r>
          </w:p>
        </w:tc>
        <w:tc>
          <w:tcPr>
            <w:tcW w:w="924" w:type="dxa"/>
            <w:tcBorders>
              <w:left w:val="nil"/>
              <w:right w:val="nil"/>
            </w:tcBorders>
          </w:tcPr>
          <w:p w14:paraId="71F81421" w14:textId="5767B68D" w:rsidR="00CF251A" w:rsidRPr="005406BC" w:rsidRDefault="00CF251A" w:rsidP="00C83F5A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Self-control</w:t>
            </w:r>
            <w:r w:rsidR="00365F3C">
              <w:rPr>
                <w:rFonts w:ascii="Arial" w:hAnsi="Arial" w:cs="Arial"/>
                <w:sz w:val="16"/>
                <w:szCs w:val="16"/>
              </w:rPr>
              <w:t xml:space="preserve">   </w:t>
            </w:r>
          </w:p>
        </w:tc>
        <w:tc>
          <w:tcPr>
            <w:tcW w:w="1069" w:type="dxa"/>
            <w:tcBorders>
              <w:left w:val="nil"/>
              <w:right w:val="nil"/>
            </w:tcBorders>
          </w:tcPr>
          <w:p w14:paraId="552935F7" w14:textId="4F80FEA4" w:rsidR="00CF251A" w:rsidRPr="002520EE" w:rsidRDefault="00CF251A" w:rsidP="00C83F5A">
            <w:pPr>
              <w:ind w:firstLineChars="250" w:firstLine="40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 m</w:t>
            </w:r>
            <w:r w:rsidR="00365F3C">
              <w:rPr>
                <w:rFonts w:ascii="Arial" w:hAnsi="Arial" w:cs="Arial"/>
                <w:sz w:val="16"/>
                <w:szCs w:val="16"/>
              </w:rPr>
              <w:t xml:space="preserve">                </w:t>
            </w:r>
          </w:p>
        </w:tc>
        <w:tc>
          <w:tcPr>
            <w:tcW w:w="1134" w:type="dxa"/>
            <w:tcBorders>
              <w:left w:val="nil"/>
              <w:right w:val="nil"/>
            </w:tcBorders>
          </w:tcPr>
          <w:p w14:paraId="290827DD" w14:textId="21FBD7CE" w:rsidR="00CF251A" w:rsidRPr="002520EE" w:rsidRDefault="00CF251A" w:rsidP="00C83F5A">
            <w:pPr>
              <w:rPr>
                <w:rFonts w:ascii="Arial" w:hAnsi="Arial" w:cs="Arial"/>
                <w:sz w:val="16"/>
                <w:szCs w:val="16"/>
              </w:rPr>
            </w:pPr>
            <w:r w:rsidRPr="002520EE">
              <w:rPr>
                <w:rFonts w:ascii="Arial" w:hAnsi="Arial" w:cs="Arial"/>
                <w:sz w:val="16"/>
                <w:szCs w:val="16"/>
              </w:rPr>
              <w:t>3.5±3.3</w:t>
            </w:r>
            <w:r w:rsidR="00365F3C">
              <w:rPr>
                <w:rFonts w:ascii="Arial" w:hAnsi="Arial" w:cs="Arial"/>
                <w:sz w:val="16"/>
                <w:szCs w:val="16"/>
              </w:rPr>
              <w:t xml:space="preserve">                       </w:t>
            </w:r>
          </w:p>
        </w:tc>
        <w:tc>
          <w:tcPr>
            <w:tcW w:w="1126" w:type="dxa"/>
            <w:tcBorders>
              <w:left w:val="nil"/>
              <w:right w:val="nil"/>
            </w:tcBorders>
          </w:tcPr>
          <w:p w14:paraId="38EE08AD" w14:textId="0D1675E2" w:rsidR="00CF251A" w:rsidRPr="002520EE" w:rsidRDefault="00CF251A" w:rsidP="00C83F5A">
            <w:pPr>
              <w:rPr>
                <w:rFonts w:ascii="Arial" w:hAnsi="Arial" w:cs="Arial"/>
                <w:sz w:val="16"/>
                <w:szCs w:val="16"/>
              </w:rPr>
            </w:pPr>
            <w:r w:rsidRPr="002520EE">
              <w:rPr>
                <w:rFonts w:ascii="Arial" w:hAnsi="Arial" w:cs="Arial"/>
                <w:sz w:val="16"/>
                <w:szCs w:val="16"/>
              </w:rPr>
              <w:t>2.5±2.2</w:t>
            </w:r>
            <w:r>
              <w:rPr>
                <w:rFonts w:ascii="TimesNewRoman" w:hAnsi="TimesNewRoman" w:cs="TimesNewRoman"/>
                <w:kern w:val="0"/>
                <w:sz w:val="20"/>
                <w:szCs w:val="20"/>
              </w:rPr>
              <w:t>*</w:t>
            </w:r>
            <w:r w:rsidR="00365F3C">
              <w:rPr>
                <w:rFonts w:ascii="TimesNewRoman" w:hAnsi="TimesNewRoman" w:cs="TimesNewRoman"/>
                <w:kern w:val="0"/>
                <w:sz w:val="20"/>
                <w:szCs w:val="20"/>
              </w:rPr>
              <w:t xml:space="preserve">               </w:t>
            </w:r>
          </w:p>
        </w:tc>
      </w:tr>
      <w:tr w:rsidR="00CF251A" w:rsidRPr="002520EE" w14:paraId="2309E5FB" w14:textId="77777777" w:rsidTr="00CF251A">
        <w:tc>
          <w:tcPr>
            <w:tcW w:w="1276" w:type="dxa"/>
            <w:tcBorders>
              <w:right w:val="nil"/>
            </w:tcBorders>
          </w:tcPr>
          <w:p w14:paraId="656A53A6" w14:textId="047700B5" w:rsidR="00CF251A" w:rsidRPr="002520EE" w:rsidRDefault="00CF251A" w:rsidP="00C83F5A">
            <w:pPr>
              <w:rPr>
                <w:rFonts w:ascii="Arial" w:hAnsi="Arial" w:cs="Arial"/>
                <w:sz w:val="16"/>
                <w:szCs w:val="16"/>
              </w:rPr>
            </w:pPr>
            <w:r w:rsidRPr="002520EE">
              <w:rPr>
                <w:rFonts w:ascii="Arial" w:hAnsi="Arial" w:cs="Arial"/>
                <w:sz w:val="16"/>
                <w:szCs w:val="16"/>
              </w:rPr>
              <w:t>Arbo E</w:t>
            </w:r>
            <w:r w:rsidRPr="002520EE">
              <w:rPr>
                <w:rFonts w:ascii="Arial" w:eastAsia="等线" w:hAnsi="Arial" w:cs="Arial"/>
                <w:sz w:val="16"/>
                <w:szCs w:val="16"/>
              </w:rPr>
              <w:fldChar w:fldCharType="begin"/>
            </w:r>
            <w:r w:rsidRPr="002520EE">
              <w:rPr>
                <w:rFonts w:ascii="Arial" w:eastAsia="等线" w:hAnsi="Arial" w:cs="Arial"/>
                <w:sz w:val="16"/>
                <w:szCs w:val="16"/>
              </w:rPr>
              <w:instrText xml:space="preserve"> ADDIN KYMRREF{34DB17BA-7B8F-4F88-8B1D-4FBC31DD6AF9}87</w:instrText>
            </w:r>
            <w:r w:rsidRPr="002520EE">
              <w:rPr>
                <w:rFonts w:ascii="Arial" w:eastAsia="等线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eastAsia="宋体" w:hAnsi="Arial" w:cs="Arial"/>
                <w:color w:val="FF0000"/>
                <w:sz w:val="16"/>
                <w:szCs w:val="16"/>
                <w:vertAlign w:val="superscript"/>
              </w:rPr>
              <w:t xml:space="preserve"> [</w:t>
            </w:r>
            <w:r w:rsidRPr="002520EE">
              <w:rPr>
                <w:rFonts w:ascii="Arial" w:eastAsia="宋体" w:hAnsi="Arial" w:cs="Arial"/>
                <w:color w:val="FF0000"/>
                <w:sz w:val="16"/>
                <w:szCs w:val="16"/>
                <w:vertAlign w:val="superscript"/>
              </w:rPr>
              <w:t>19]</w:t>
            </w:r>
            <w:r w:rsidRPr="002520EE">
              <w:rPr>
                <w:rFonts w:ascii="Arial" w:eastAsia="等线" w:hAnsi="Arial" w:cs="Arial"/>
                <w:sz w:val="16"/>
                <w:szCs w:val="16"/>
              </w:rPr>
              <w:fldChar w:fldCharType="end"/>
            </w:r>
            <w:r w:rsidR="00365F3C">
              <w:rPr>
                <w:rFonts w:ascii="Arial" w:eastAsia="等线" w:hAnsi="Arial" w:cs="Arial"/>
                <w:sz w:val="16"/>
                <w:szCs w:val="16"/>
              </w:rPr>
              <w:t xml:space="preserve">                       </w:t>
            </w: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3B17E291" w14:textId="2302CBB6" w:rsidR="00CF251A" w:rsidRPr="002520EE" w:rsidRDefault="00CF251A" w:rsidP="00C83F5A">
            <w:pPr>
              <w:rPr>
                <w:rFonts w:ascii="Arial" w:hAnsi="Arial" w:cs="Arial"/>
                <w:sz w:val="16"/>
                <w:szCs w:val="16"/>
              </w:rPr>
            </w:pPr>
            <w:r w:rsidRPr="002520EE">
              <w:rPr>
                <w:rFonts w:ascii="Arial" w:hAnsi="Arial" w:cs="Arial"/>
                <w:sz w:val="16"/>
                <w:szCs w:val="16"/>
              </w:rPr>
              <w:t>2007</w:t>
            </w:r>
            <w:r w:rsidR="00365F3C">
              <w:rPr>
                <w:rFonts w:ascii="Arial" w:hAnsi="Arial" w:cs="Arial"/>
                <w:sz w:val="16"/>
                <w:szCs w:val="16"/>
              </w:rPr>
              <w:t xml:space="preserve">         </w:t>
            </w:r>
          </w:p>
        </w:tc>
        <w:tc>
          <w:tcPr>
            <w:tcW w:w="1559" w:type="dxa"/>
            <w:tcBorders>
              <w:left w:val="nil"/>
              <w:right w:val="nil"/>
            </w:tcBorders>
          </w:tcPr>
          <w:p w14:paraId="3E314126" w14:textId="03FE6D99" w:rsidR="00CF251A" w:rsidRPr="00553E88" w:rsidRDefault="00CF251A" w:rsidP="00553E88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553E88">
              <w:rPr>
                <w:rFonts w:ascii="Arial" w:hAnsi="Arial" w:cs="Arial"/>
                <w:sz w:val="16"/>
                <w:szCs w:val="16"/>
              </w:rPr>
              <w:t xml:space="preserve">regular 28 to 34 day menses; </w:t>
            </w:r>
            <w:r w:rsidRPr="00553E88">
              <w:rPr>
                <w:rFonts w:ascii="Arial" w:hAnsi="Arial" w:cs="Arial" w:hint="eastAsia"/>
                <w:sz w:val="16"/>
                <w:szCs w:val="16"/>
              </w:rPr>
              <w:t>≤</w:t>
            </w:r>
            <w:r w:rsidRPr="00553E88">
              <w:rPr>
                <w:rFonts w:ascii="Arial" w:hAnsi="Arial" w:cs="Arial" w:hint="eastAsia"/>
                <w:sz w:val="16"/>
                <w:szCs w:val="16"/>
              </w:rPr>
              <w:t>35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553E88">
              <w:rPr>
                <w:rFonts w:ascii="Arial" w:hAnsi="Arial" w:cs="Arial" w:hint="eastAsia"/>
                <w:sz w:val="16"/>
                <w:szCs w:val="16"/>
              </w:rPr>
              <w:t>age</w:t>
            </w:r>
            <w:r w:rsidRPr="00553E88">
              <w:rPr>
                <w:rFonts w:ascii="Arial" w:hAnsi="Arial" w:cs="Arial"/>
                <w:sz w:val="16"/>
                <w:szCs w:val="16"/>
              </w:rPr>
              <w:t>;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553E88">
              <w:rPr>
                <w:rFonts w:ascii="Arial" w:hAnsi="Arial" w:cs="Arial"/>
                <w:sz w:val="16"/>
                <w:szCs w:val="16"/>
              </w:rPr>
              <w:t>both ovaries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553E88">
              <w:rPr>
                <w:rFonts w:ascii="Arial" w:hAnsi="Arial" w:cs="Arial"/>
                <w:sz w:val="16"/>
                <w:szCs w:val="16"/>
              </w:rPr>
              <w:t>present; absence of any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553E88">
              <w:rPr>
                <w:rFonts w:ascii="Arial" w:hAnsi="Arial" w:cs="Arial"/>
                <w:sz w:val="16"/>
                <w:szCs w:val="16"/>
              </w:rPr>
              <w:t>endocrinological or ovulation disorder;</w:t>
            </w:r>
            <w:r w:rsidR="00B83BC5">
              <w:rPr>
                <w:rFonts w:ascii="Arial" w:hAnsi="Arial" w:cs="Arial"/>
                <w:sz w:val="16"/>
                <w:szCs w:val="16"/>
              </w:rPr>
              <w:t xml:space="preserve">                 </w:t>
            </w:r>
          </w:p>
          <w:p w14:paraId="38143481" w14:textId="06DE6D25" w:rsidR="00CF251A" w:rsidRPr="002520EE" w:rsidRDefault="00CF251A" w:rsidP="00553E88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553E88">
              <w:rPr>
                <w:rFonts w:ascii="Arial" w:hAnsi="Arial" w:cs="Arial"/>
                <w:sz w:val="16"/>
                <w:szCs w:val="16"/>
              </w:rPr>
              <w:t>BMI18-25kg/m2; absence of any hormonal</w:t>
            </w:r>
            <w:r>
              <w:rPr>
                <w:rFonts w:ascii="Arial" w:hAnsi="Arial" w:cs="Arial" w:hint="eastAsia"/>
                <w:sz w:val="16"/>
                <w:szCs w:val="16"/>
              </w:rPr>
              <w:t xml:space="preserve"> </w:t>
            </w:r>
            <w:r w:rsidRPr="00553E88">
              <w:rPr>
                <w:rFonts w:ascii="Arial" w:hAnsi="Arial" w:cs="Arial"/>
                <w:sz w:val="16"/>
                <w:szCs w:val="16"/>
              </w:rPr>
              <w:t>therapy in the past 3 months</w:t>
            </w:r>
            <w:r w:rsidR="00B83BC5">
              <w:rPr>
                <w:rFonts w:ascii="Arial" w:hAnsi="Arial" w:cs="Arial"/>
                <w:sz w:val="16"/>
                <w:szCs w:val="16"/>
              </w:rPr>
              <w:t xml:space="preserve">                </w:t>
            </w:r>
          </w:p>
        </w:tc>
        <w:tc>
          <w:tcPr>
            <w:tcW w:w="993" w:type="dxa"/>
            <w:tcBorders>
              <w:left w:val="nil"/>
              <w:right w:val="nil"/>
            </w:tcBorders>
          </w:tcPr>
          <w:p w14:paraId="3F80D0D3" w14:textId="456025DF" w:rsidR="00CF251A" w:rsidRPr="002520EE" w:rsidRDefault="00CF251A" w:rsidP="00964870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eastAsia"/>
                <w:sz w:val="16"/>
                <w:szCs w:val="16"/>
              </w:rPr>
              <w:t>2</w:t>
            </w:r>
            <w:r>
              <w:rPr>
                <w:rFonts w:ascii="Arial" w:hAnsi="Arial" w:cs="Arial"/>
                <w:sz w:val="16"/>
                <w:szCs w:val="16"/>
              </w:rPr>
              <w:t>0</w:t>
            </w:r>
            <w:r w:rsidR="0044522F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964870">
              <w:rPr>
                <w:rFonts w:ascii="Arial" w:hAnsi="Arial" w:cs="Arial"/>
                <w:sz w:val="16"/>
                <w:szCs w:val="16"/>
              </w:rPr>
              <w:t>normoovul-atory infertile women</w:t>
            </w:r>
            <w:r w:rsidR="00B83BC5">
              <w:rPr>
                <w:rFonts w:ascii="Arial" w:hAnsi="Arial" w:cs="Arial"/>
                <w:sz w:val="16"/>
                <w:szCs w:val="16"/>
              </w:rPr>
              <w:t xml:space="preserve">                    </w:t>
            </w:r>
          </w:p>
        </w:tc>
        <w:tc>
          <w:tcPr>
            <w:tcW w:w="992" w:type="dxa"/>
            <w:tcBorders>
              <w:left w:val="nil"/>
              <w:right w:val="nil"/>
            </w:tcBorders>
          </w:tcPr>
          <w:p w14:paraId="4F4915FB" w14:textId="52B93208" w:rsidR="00CF251A" w:rsidRPr="002520EE" w:rsidRDefault="00CF251A" w:rsidP="00C83F5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eastAsia"/>
                <w:sz w:val="16"/>
                <w:szCs w:val="16"/>
              </w:rPr>
              <w:t>2</w:t>
            </w:r>
            <w:r>
              <w:rPr>
                <w:rFonts w:ascii="Arial" w:hAnsi="Arial" w:cs="Arial"/>
                <w:sz w:val="16"/>
                <w:szCs w:val="16"/>
              </w:rPr>
              <w:t>9.1</w:t>
            </w:r>
            <w:r>
              <w:rPr>
                <w:rFonts w:ascii="Arial" w:hAnsi="Arial" w:cs="Arial" w:hint="eastAsia"/>
                <w:sz w:val="16"/>
                <w:szCs w:val="16"/>
              </w:rPr>
              <w:t>±</w:t>
            </w:r>
            <w:r>
              <w:rPr>
                <w:rFonts w:ascii="Arial" w:hAnsi="Arial" w:cs="Arial" w:hint="eastAsia"/>
                <w:sz w:val="16"/>
                <w:szCs w:val="16"/>
              </w:rPr>
              <w:t>4.11</w:t>
            </w:r>
            <w:r w:rsidR="00365F3C">
              <w:rPr>
                <w:rFonts w:ascii="Arial" w:hAnsi="Arial" w:cs="Arial"/>
                <w:sz w:val="16"/>
                <w:szCs w:val="16"/>
              </w:rPr>
              <w:t xml:space="preserve">          </w:t>
            </w:r>
          </w:p>
        </w:tc>
        <w:tc>
          <w:tcPr>
            <w:tcW w:w="992" w:type="dxa"/>
            <w:tcBorders>
              <w:left w:val="nil"/>
              <w:right w:val="nil"/>
            </w:tcBorders>
          </w:tcPr>
          <w:p w14:paraId="68D654E5" w14:textId="4F6B15E6" w:rsidR="00CF251A" w:rsidRPr="002520EE" w:rsidRDefault="00E75EB1" w:rsidP="00365F3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DSL </w:t>
            </w:r>
            <w:r w:rsidR="00CF251A" w:rsidRPr="00964870">
              <w:rPr>
                <w:rFonts w:ascii="Arial" w:hAnsi="Arial" w:cs="Arial"/>
                <w:sz w:val="16"/>
                <w:szCs w:val="16"/>
              </w:rPr>
              <w:t>ELISA</w:t>
            </w:r>
            <w:r w:rsidR="00365F3C">
              <w:rPr>
                <w:rFonts w:ascii="Arial" w:hAnsi="Arial" w:cs="Arial"/>
                <w:sz w:val="16"/>
                <w:szCs w:val="16"/>
              </w:rPr>
              <w:t xml:space="preserve">             </w:t>
            </w:r>
          </w:p>
        </w:tc>
        <w:tc>
          <w:tcPr>
            <w:tcW w:w="924" w:type="dxa"/>
            <w:tcBorders>
              <w:left w:val="nil"/>
              <w:right w:val="nil"/>
            </w:tcBorders>
          </w:tcPr>
          <w:p w14:paraId="3FA17FD9" w14:textId="3320F7C2" w:rsidR="00CF251A" w:rsidRPr="005406BC" w:rsidRDefault="00CF251A" w:rsidP="00C83F5A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Self-control</w:t>
            </w:r>
            <w:r w:rsidR="00365F3C">
              <w:rPr>
                <w:rFonts w:ascii="Arial" w:hAnsi="Arial" w:cs="Arial"/>
                <w:sz w:val="16"/>
                <w:szCs w:val="16"/>
              </w:rPr>
              <w:t xml:space="preserve">   </w:t>
            </w:r>
          </w:p>
        </w:tc>
        <w:tc>
          <w:tcPr>
            <w:tcW w:w="1069" w:type="dxa"/>
            <w:tcBorders>
              <w:left w:val="nil"/>
              <w:right w:val="nil"/>
            </w:tcBorders>
          </w:tcPr>
          <w:p w14:paraId="31B27D2D" w14:textId="19663F51" w:rsidR="00CF251A" w:rsidRPr="002520EE" w:rsidRDefault="00CF251A" w:rsidP="00C83F5A">
            <w:pPr>
              <w:ind w:firstLineChars="100" w:firstLine="160"/>
              <w:rPr>
                <w:rFonts w:ascii="Arial" w:hAnsi="Arial" w:cs="Arial"/>
                <w:sz w:val="16"/>
                <w:szCs w:val="16"/>
              </w:rPr>
            </w:pPr>
            <w:r w:rsidRPr="002520EE">
              <w:rPr>
                <w:rFonts w:ascii="Arial" w:hAnsi="Arial" w:cs="Arial"/>
                <w:sz w:val="16"/>
                <w:szCs w:val="16"/>
              </w:rPr>
              <w:t xml:space="preserve">Long-term </w:t>
            </w:r>
            <w:r w:rsidR="00365F3C">
              <w:rPr>
                <w:rFonts w:ascii="Arial" w:hAnsi="Arial" w:cs="Arial"/>
                <w:sz w:val="16"/>
                <w:szCs w:val="16"/>
              </w:rPr>
              <w:t xml:space="preserve">          </w:t>
            </w:r>
          </w:p>
        </w:tc>
        <w:tc>
          <w:tcPr>
            <w:tcW w:w="1134" w:type="dxa"/>
            <w:tcBorders>
              <w:left w:val="nil"/>
              <w:right w:val="nil"/>
            </w:tcBorders>
          </w:tcPr>
          <w:p w14:paraId="2778FCEB" w14:textId="409DFA6F" w:rsidR="00CF251A" w:rsidRPr="002520EE" w:rsidRDefault="00CF251A" w:rsidP="00C83F5A">
            <w:pPr>
              <w:rPr>
                <w:rFonts w:ascii="Arial" w:hAnsi="Arial" w:cs="Arial"/>
                <w:sz w:val="16"/>
                <w:szCs w:val="16"/>
              </w:rPr>
            </w:pPr>
            <w:r w:rsidRPr="002520EE">
              <w:rPr>
                <w:rFonts w:ascii="Arial" w:hAnsi="Arial" w:cs="Arial"/>
                <w:sz w:val="16"/>
                <w:szCs w:val="16"/>
              </w:rPr>
              <w:t>3.5±4.1</w:t>
            </w:r>
            <w:r w:rsidR="00365F3C">
              <w:rPr>
                <w:rFonts w:ascii="Arial" w:hAnsi="Arial" w:cs="Arial"/>
                <w:sz w:val="16"/>
                <w:szCs w:val="16"/>
              </w:rPr>
              <w:t xml:space="preserve">                        </w:t>
            </w:r>
          </w:p>
        </w:tc>
        <w:tc>
          <w:tcPr>
            <w:tcW w:w="1126" w:type="dxa"/>
            <w:tcBorders>
              <w:left w:val="nil"/>
              <w:right w:val="nil"/>
            </w:tcBorders>
          </w:tcPr>
          <w:p w14:paraId="678B877B" w14:textId="510D0B07" w:rsidR="00CF251A" w:rsidRPr="002520EE" w:rsidRDefault="00CF251A" w:rsidP="00C83F5A">
            <w:pPr>
              <w:rPr>
                <w:rFonts w:ascii="Arial" w:hAnsi="Arial" w:cs="Arial"/>
                <w:sz w:val="16"/>
                <w:szCs w:val="16"/>
              </w:rPr>
            </w:pPr>
            <w:r w:rsidRPr="002520EE">
              <w:rPr>
                <w:rFonts w:ascii="Arial" w:hAnsi="Arial" w:cs="Arial"/>
                <w:sz w:val="16"/>
                <w:szCs w:val="16"/>
              </w:rPr>
              <w:t>2.06±1.7</w:t>
            </w:r>
            <w:r>
              <w:rPr>
                <w:rFonts w:ascii="TimesNewRoman" w:hAnsi="TimesNewRoman" w:cs="TimesNewRoman"/>
                <w:kern w:val="0"/>
                <w:sz w:val="20"/>
                <w:szCs w:val="20"/>
              </w:rPr>
              <w:t>*</w:t>
            </w:r>
            <w:r w:rsidR="00365F3C">
              <w:rPr>
                <w:rFonts w:ascii="TimesNewRoman" w:hAnsi="TimesNewRoman" w:cs="TimesNewRoman"/>
                <w:kern w:val="0"/>
                <w:sz w:val="20"/>
                <w:szCs w:val="20"/>
              </w:rPr>
              <w:t xml:space="preserve">                    </w:t>
            </w:r>
          </w:p>
        </w:tc>
      </w:tr>
      <w:tr w:rsidR="00CF251A" w:rsidRPr="002520EE" w14:paraId="10DB7262" w14:textId="77777777" w:rsidTr="00CF251A">
        <w:tc>
          <w:tcPr>
            <w:tcW w:w="1276" w:type="dxa"/>
            <w:tcBorders>
              <w:bottom w:val="single" w:sz="12" w:space="0" w:color="auto"/>
              <w:right w:val="nil"/>
            </w:tcBorders>
          </w:tcPr>
          <w:p w14:paraId="4DC8A2ED" w14:textId="1077129F" w:rsidR="00CF251A" w:rsidRPr="00654E8C" w:rsidRDefault="00CF251A" w:rsidP="00C83F5A">
            <w:pPr>
              <w:rPr>
                <w:rFonts w:ascii="Arial" w:eastAsia="等线" w:hAnsi="Arial" w:cs="Arial"/>
                <w:sz w:val="16"/>
                <w:szCs w:val="16"/>
              </w:rPr>
            </w:pPr>
            <w:r w:rsidRPr="002520EE">
              <w:rPr>
                <w:rFonts w:ascii="Arial" w:hAnsi="Arial" w:cs="Arial"/>
                <w:sz w:val="16"/>
                <w:szCs w:val="16"/>
              </w:rPr>
              <w:t>Somunkiran</w:t>
            </w:r>
            <w:r>
              <w:rPr>
                <w:rFonts w:ascii="Arial" w:hAnsi="Arial" w:cs="Arial"/>
                <w:sz w:val="16"/>
                <w:szCs w:val="16"/>
              </w:rPr>
              <w:t xml:space="preserve"> A</w:t>
            </w:r>
            <w:r w:rsidRPr="002520EE">
              <w:rPr>
                <w:rFonts w:ascii="Arial" w:eastAsia="等线" w:hAnsi="Arial" w:cs="Arial"/>
                <w:sz w:val="16"/>
                <w:szCs w:val="16"/>
              </w:rPr>
              <w:fldChar w:fldCharType="begin"/>
            </w:r>
            <w:r w:rsidRPr="002520EE">
              <w:rPr>
                <w:rFonts w:ascii="Arial" w:eastAsia="等线" w:hAnsi="Arial" w:cs="Arial"/>
                <w:sz w:val="16"/>
                <w:szCs w:val="16"/>
              </w:rPr>
              <w:instrText xml:space="preserve"> ADDIN KYMRREF{34DB17BA-7B8F-4F88-8B1D-4FBC31DD6AF9}89</w:instrText>
            </w:r>
            <w:r w:rsidRPr="002520EE">
              <w:rPr>
                <w:rFonts w:ascii="Arial" w:eastAsia="等线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eastAsia="宋体" w:hAnsi="Arial" w:cs="Arial"/>
                <w:color w:val="FF0000"/>
                <w:sz w:val="16"/>
                <w:szCs w:val="16"/>
                <w:vertAlign w:val="superscript"/>
              </w:rPr>
              <w:t xml:space="preserve"> [</w:t>
            </w:r>
            <w:r w:rsidRPr="002520EE">
              <w:rPr>
                <w:rFonts w:ascii="Arial" w:eastAsia="宋体" w:hAnsi="Arial" w:cs="Arial"/>
                <w:color w:val="FF0000"/>
                <w:sz w:val="16"/>
                <w:szCs w:val="16"/>
                <w:vertAlign w:val="superscript"/>
              </w:rPr>
              <w:t>20]</w:t>
            </w:r>
            <w:r w:rsidRPr="002520EE">
              <w:rPr>
                <w:rFonts w:ascii="Arial" w:eastAsia="等线" w:hAnsi="Arial" w:cs="Arial"/>
                <w:sz w:val="16"/>
                <w:szCs w:val="16"/>
              </w:rPr>
              <w:fldChar w:fldCharType="end"/>
            </w:r>
            <w:r w:rsidR="00365F3C">
              <w:rPr>
                <w:rFonts w:ascii="Arial" w:eastAsia="等线" w:hAnsi="Arial" w:cs="Arial"/>
                <w:sz w:val="16"/>
                <w:szCs w:val="16"/>
              </w:rPr>
              <w:t xml:space="preserve">  </w:t>
            </w:r>
          </w:p>
        </w:tc>
        <w:tc>
          <w:tcPr>
            <w:tcW w:w="567" w:type="dxa"/>
            <w:tcBorders>
              <w:left w:val="nil"/>
              <w:bottom w:val="single" w:sz="12" w:space="0" w:color="auto"/>
              <w:right w:val="nil"/>
            </w:tcBorders>
          </w:tcPr>
          <w:p w14:paraId="251F48A6" w14:textId="35206FBE" w:rsidR="00CF251A" w:rsidRPr="002520EE" w:rsidRDefault="00CF251A" w:rsidP="00C83F5A">
            <w:pPr>
              <w:rPr>
                <w:rFonts w:ascii="Arial" w:hAnsi="Arial" w:cs="Arial"/>
                <w:sz w:val="16"/>
                <w:szCs w:val="16"/>
              </w:rPr>
            </w:pPr>
            <w:r w:rsidRPr="002520EE">
              <w:rPr>
                <w:rFonts w:ascii="Arial" w:hAnsi="Arial" w:cs="Arial"/>
                <w:sz w:val="16"/>
                <w:szCs w:val="16"/>
              </w:rPr>
              <w:t>2007</w:t>
            </w:r>
            <w:r w:rsidR="00365F3C">
              <w:rPr>
                <w:rFonts w:ascii="Arial" w:hAnsi="Arial" w:cs="Arial"/>
                <w:sz w:val="16"/>
                <w:szCs w:val="16"/>
              </w:rPr>
              <w:t xml:space="preserve">              </w:t>
            </w:r>
          </w:p>
        </w:tc>
        <w:tc>
          <w:tcPr>
            <w:tcW w:w="1559" w:type="dxa"/>
            <w:tcBorders>
              <w:left w:val="nil"/>
              <w:bottom w:val="single" w:sz="12" w:space="0" w:color="auto"/>
              <w:right w:val="nil"/>
            </w:tcBorders>
          </w:tcPr>
          <w:p w14:paraId="770AC1CE" w14:textId="7682E725" w:rsidR="00CF251A" w:rsidRPr="002520EE" w:rsidRDefault="00CF251A" w:rsidP="00964870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964870">
              <w:rPr>
                <w:rFonts w:ascii="Arial" w:hAnsi="Arial" w:cs="Arial"/>
                <w:sz w:val="16"/>
                <w:szCs w:val="16"/>
              </w:rPr>
              <w:t>Regular</w:t>
            </w:r>
            <w:r>
              <w:rPr>
                <w:rFonts w:ascii="Arial" w:hAnsi="Arial" w:cs="Arial" w:hint="eastAsia"/>
                <w:sz w:val="16"/>
                <w:szCs w:val="16"/>
              </w:rPr>
              <w:t xml:space="preserve"> </w:t>
            </w:r>
            <w:r w:rsidRPr="00964870">
              <w:rPr>
                <w:rFonts w:ascii="Arial" w:hAnsi="Arial" w:cs="Arial"/>
                <w:sz w:val="16"/>
                <w:szCs w:val="16"/>
              </w:rPr>
              <w:t>menstrual cycle</w:t>
            </w:r>
            <w:r>
              <w:rPr>
                <w:rFonts w:ascii="Arial" w:hAnsi="Arial" w:cs="Arial" w:hint="eastAsia"/>
                <w:sz w:val="16"/>
                <w:szCs w:val="16"/>
              </w:rPr>
              <w:t xml:space="preserve"> </w:t>
            </w:r>
            <w:r w:rsidRPr="00964870">
              <w:rPr>
                <w:rFonts w:ascii="Arial" w:hAnsi="Arial" w:cs="Arial"/>
                <w:sz w:val="16"/>
                <w:szCs w:val="16"/>
              </w:rPr>
              <w:t>no evidence of androgen excess</w:t>
            </w:r>
            <w:r w:rsidR="00B83BC5">
              <w:rPr>
                <w:rFonts w:ascii="Arial" w:hAnsi="Arial" w:cs="Arial"/>
                <w:sz w:val="16"/>
                <w:szCs w:val="16"/>
              </w:rPr>
              <w:t xml:space="preserve">                 </w:t>
            </w:r>
          </w:p>
        </w:tc>
        <w:tc>
          <w:tcPr>
            <w:tcW w:w="993" w:type="dxa"/>
            <w:tcBorders>
              <w:left w:val="nil"/>
              <w:bottom w:val="single" w:sz="12" w:space="0" w:color="auto"/>
              <w:right w:val="nil"/>
            </w:tcBorders>
          </w:tcPr>
          <w:p w14:paraId="3BCA446D" w14:textId="74463561" w:rsidR="00CF251A" w:rsidRPr="002520EE" w:rsidRDefault="00CF251A" w:rsidP="00C83F5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64870">
              <w:rPr>
                <w:rFonts w:ascii="Arial" w:hAnsi="Arial" w:cs="Arial"/>
                <w:sz w:val="16"/>
                <w:szCs w:val="16"/>
              </w:rPr>
              <w:t>15 women with normal menstrual cycles</w:t>
            </w:r>
            <w:r w:rsidR="00B83BC5">
              <w:rPr>
                <w:rFonts w:ascii="Arial" w:hAnsi="Arial" w:cs="Arial"/>
                <w:sz w:val="16"/>
                <w:szCs w:val="16"/>
              </w:rPr>
              <w:t xml:space="preserve">                      </w:t>
            </w:r>
          </w:p>
        </w:tc>
        <w:tc>
          <w:tcPr>
            <w:tcW w:w="992" w:type="dxa"/>
            <w:tcBorders>
              <w:left w:val="nil"/>
              <w:bottom w:val="single" w:sz="12" w:space="0" w:color="auto"/>
              <w:right w:val="nil"/>
            </w:tcBorders>
          </w:tcPr>
          <w:p w14:paraId="599EF379" w14:textId="483DA915" w:rsidR="00CF251A" w:rsidRPr="002520EE" w:rsidRDefault="00CF251A" w:rsidP="00C83F5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eastAsia"/>
                <w:sz w:val="16"/>
                <w:szCs w:val="16"/>
              </w:rPr>
              <w:t>24.8</w:t>
            </w:r>
            <w:r>
              <w:rPr>
                <w:rFonts w:ascii="Arial" w:hAnsi="Arial" w:cs="Arial" w:hint="eastAsia"/>
                <w:sz w:val="16"/>
                <w:szCs w:val="16"/>
              </w:rPr>
              <w:t>±</w:t>
            </w:r>
            <w:r>
              <w:rPr>
                <w:rFonts w:ascii="Arial" w:hAnsi="Arial" w:cs="Arial" w:hint="eastAsia"/>
                <w:sz w:val="16"/>
                <w:szCs w:val="16"/>
              </w:rPr>
              <w:t>5.71</w:t>
            </w:r>
            <w:r w:rsidR="00365F3C">
              <w:rPr>
                <w:rFonts w:ascii="Arial" w:hAnsi="Arial" w:cs="Arial"/>
                <w:sz w:val="16"/>
                <w:szCs w:val="16"/>
              </w:rPr>
              <w:t xml:space="preserve">           </w:t>
            </w:r>
          </w:p>
        </w:tc>
        <w:tc>
          <w:tcPr>
            <w:tcW w:w="992" w:type="dxa"/>
            <w:tcBorders>
              <w:left w:val="nil"/>
              <w:bottom w:val="single" w:sz="12" w:space="0" w:color="auto"/>
              <w:right w:val="nil"/>
            </w:tcBorders>
          </w:tcPr>
          <w:p w14:paraId="38C0FF52" w14:textId="17ECF42E" w:rsidR="00CF251A" w:rsidRPr="002520EE" w:rsidRDefault="00CF251A" w:rsidP="007B25A7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E71140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E75EB1">
              <w:rPr>
                <w:rFonts w:ascii="Arial" w:hAnsi="Arial" w:cs="Arial"/>
                <w:sz w:val="16"/>
                <w:szCs w:val="16"/>
              </w:rPr>
              <w:t>MIS/AMH ELISA</w:t>
            </w:r>
            <w:r w:rsidR="00E75EB1" w:rsidRPr="00E71140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E75EB1">
              <w:rPr>
                <w:rFonts w:ascii="Arial" w:hAnsi="Arial" w:cs="Arial"/>
                <w:sz w:val="16"/>
                <w:szCs w:val="16"/>
              </w:rPr>
              <w:t xml:space="preserve"> kit</w:t>
            </w:r>
            <w:r w:rsidR="00365F3C">
              <w:rPr>
                <w:rFonts w:ascii="Arial" w:hAnsi="Arial" w:cs="Arial"/>
                <w:sz w:val="16"/>
                <w:szCs w:val="16"/>
              </w:rPr>
              <w:t xml:space="preserve">                      </w:t>
            </w:r>
          </w:p>
        </w:tc>
        <w:tc>
          <w:tcPr>
            <w:tcW w:w="924" w:type="dxa"/>
            <w:tcBorders>
              <w:left w:val="nil"/>
              <w:bottom w:val="single" w:sz="12" w:space="0" w:color="auto"/>
              <w:right w:val="nil"/>
            </w:tcBorders>
          </w:tcPr>
          <w:p w14:paraId="0309E5EF" w14:textId="4EB40BA7" w:rsidR="00CF251A" w:rsidRPr="005406BC" w:rsidRDefault="00CF251A" w:rsidP="00C83F5A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Self-control</w:t>
            </w:r>
            <w:r w:rsidR="00365F3C">
              <w:rPr>
                <w:rFonts w:ascii="Arial" w:hAnsi="Arial" w:cs="Arial"/>
                <w:sz w:val="16"/>
                <w:szCs w:val="16"/>
              </w:rPr>
              <w:t xml:space="preserve">    </w:t>
            </w:r>
          </w:p>
        </w:tc>
        <w:tc>
          <w:tcPr>
            <w:tcW w:w="1069" w:type="dxa"/>
            <w:tcBorders>
              <w:left w:val="nil"/>
              <w:bottom w:val="single" w:sz="12" w:space="0" w:color="auto"/>
              <w:right w:val="nil"/>
            </w:tcBorders>
          </w:tcPr>
          <w:p w14:paraId="2DC6B082" w14:textId="2B2EBCB1" w:rsidR="00CF251A" w:rsidRPr="002520EE" w:rsidRDefault="00CF251A" w:rsidP="00C83F5A">
            <w:pPr>
              <w:ind w:firstLineChars="250" w:firstLine="40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 m</w:t>
            </w:r>
            <w:r w:rsidR="009D3427">
              <w:rPr>
                <w:rFonts w:ascii="Arial" w:hAnsi="Arial" w:cs="Arial"/>
                <w:sz w:val="16"/>
                <w:szCs w:val="16"/>
              </w:rPr>
              <w:t xml:space="preserve">         </w:t>
            </w:r>
          </w:p>
        </w:tc>
        <w:tc>
          <w:tcPr>
            <w:tcW w:w="1134" w:type="dxa"/>
            <w:tcBorders>
              <w:left w:val="nil"/>
              <w:bottom w:val="single" w:sz="12" w:space="0" w:color="auto"/>
              <w:right w:val="nil"/>
            </w:tcBorders>
          </w:tcPr>
          <w:p w14:paraId="3A6E24ED" w14:textId="4A45D39A" w:rsidR="00CF251A" w:rsidRPr="002520EE" w:rsidRDefault="00CF251A" w:rsidP="00C83F5A">
            <w:pPr>
              <w:rPr>
                <w:rFonts w:ascii="Arial" w:hAnsi="Arial" w:cs="Arial"/>
                <w:sz w:val="16"/>
                <w:szCs w:val="16"/>
              </w:rPr>
            </w:pPr>
            <w:r w:rsidRPr="002520EE">
              <w:rPr>
                <w:rFonts w:ascii="Arial" w:hAnsi="Arial" w:cs="Arial"/>
                <w:sz w:val="16"/>
                <w:szCs w:val="16"/>
              </w:rPr>
              <w:t>1.93±0.51</w:t>
            </w:r>
            <w:r w:rsidR="00365F3C">
              <w:rPr>
                <w:rFonts w:ascii="Arial" w:hAnsi="Arial" w:cs="Arial"/>
                <w:sz w:val="16"/>
                <w:szCs w:val="16"/>
              </w:rPr>
              <w:t xml:space="preserve">                     </w:t>
            </w:r>
          </w:p>
        </w:tc>
        <w:tc>
          <w:tcPr>
            <w:tcW w:w="1126" w:type="dxa"/>
            <w:tcBorders>
              <w:left w:val="nil"/>
              <w:bottom w:val="single" w:sz="12" w:space="0" w:color="auto"/>
              <w:right w:val="nil"/>
            </w:tcBorders>
          </w:tcPr>
          <w:p w14:paraId="2E8B5D55" w14:textId="7D3FF6E0" w:rsidR="00CF251A" w:rsidRPr="002520EE" w:rsidRDefault="00CF251A" w:rsidP="00C83F5A">
            <w:pPr>
              <w:rPr>
                <w:rFonts w:ascii="Arial" w:hAnsi="Arial" w:cs="Arial"/>
                <w:sz w:val="16"/>
                <w:szCs w:val="16"/>
              </w:rPr>
            </w:pPr>
            <w:r w:rsidRPr="002520EE">
              <w:rPr>
                <w:rFonts w:ascii="Arial" w:hAnsi="Arial" w:cs="Arial"/>
                <w:sz w:val="16"/>
                <w:szCs w:val="16"/>
              </w:rPr>
              <w:t>2.11±0.56</w:t>
            </w:r>
            <w:r w:rsidR="00365F3C">
              <w:rPr>
                <w:rFonts w:ascii="Arial" w:hAnsi="Arial" w:cs="Arial"/>
                <w:sz w:val="16"/>
                <w:szCs w:val="16"/>
              </w:rPr>
              <w:t xml:space="preserve">                   </w:t>
            </w:r>
          </w:p>
        </w:tc>
      </w:tr>
    </w:tbl>
    <w:p w14:paraId="0301D33D" w14:textId="6175DDDF" w:rsidR="00531376" w:rsidRPr="00D86EFB" w:rsidRDefault="00CF251A" w:rsidP="00833391">
      <w:pPr>
        <w:autoSpaceDE w:val="0"/>
        <w:autoSpaceDN w:val="0"/>
        <w:adjustRightInd w:val="0"/>
        <w:jc w:val="left"/>
        <w:rPr>
          <w:rFonts w:ascii="Arial" w:hAnsi="Arial" w:cs="Arial"/>
          <w:sz w:val="16"/>
          <w:szCs w:val="16"/>
        </w:rPr>
      </w:pPr>
      <w:r w:rsidRPr="00A23238">
        <w:rPr>
          <w:rFonts w:ascii="Arial" w:hAnsi="Arial" w:cs="Arial"/>
          <w:sz w:val="16"/>
          <w:szCs w:val="16"/>
        </w:rPr>
        <w:t>OC: oral contraceptive</w:t>
      </w:r>
      <w:r w:rsidR="00A23238">
        <w:rPr>
          <w:rFonts w:ascii="Arial" w:hAnsi="Arial" w:cs="Arial"/>
          <w:sz w:val="16"/>
          <w:szCs w:val="16"/>
        </w:rPr>
        <w:t xml:space="preserve">; </w:t>
      </w:r>
      <w:r w:rsidRPr="00A23238">
        <w:rPr>
          <w:rFonts w:ascii="Arial" w:hAnsi="Arial" w:cs="Arial"/>
          <w:sz w:val="16"/>
          <w:szCs w:val="16"/>
        </w:rPr>
        <w:t>BMI, body mass index; ELISA, enzyme-linked immunosorbent assay;</w:t>
      </w:r>
      <w:r w:rsidR="00DD3EBE">
        <w:rPr>
          <w:rFonts w:ascii="Arial" w:hAnsi="Arial" w:cs="Arial"/>
          <w:sz w:val="16"/>
          <w:szCs w:val="16"/>
        </w:rPr>
        <w:t xml:space="preserve"> ECL: E</w:t>
      </w:r>
      <w:r w:rsidR="00DD3EBE">
        <w:rPr>
          <w:rFonts w:ascii="Arial" w:hAnsi="Arial" w:cs="Arial" w:hint="eastAsia"/>
          <w:sz w:val="16"/>
          <w:szCs w:val="16"/>
        </w:rPr>
        <w:t>lectro</w:t>
      </w:r>
      <w:r w:rsidR="00DD3EBE">
        <w:rPr>
          <w:rFonts w:ascii="Arial" w:hAnsi="Arial" w:cs="Arial"/>
          <w:sz w:val="16"/>
          <w:szCs w:val="16"/>
        </w:rPr>
        <w:t xml:space="preserve"> Chemi-Luminescence;</w:t>
      </w:r>
      <w:r w:rsidRPr="002520EE">
        <w:rPr>
          <w:rFonts w:ascii="Arial" w:hAnsi="Arial" w:cs="Arial"/>
          <w:sz w:val="16"/>
          <w:szCs w:val="16"/>
        </w:rPr>
        <w:t xml:space="preserve"> </w:t>
      </w:r>
      <w:r w:rsidR="00833391">
        <w:rPr>
          <w:rFonts w:ascii="Arial" w:hAnsi="Arial" w:cs="Arial"/>
          <w:sz w:val="16"/>
          <w:szCs w:val="16"/>
        </w:rPr>
        <w:t xml:space="preserve">DSL: </w:t>
      </w:r>
      <w:r w:rsidR="00833391" w:rsidRPr="00792A68">
        <w:rPr>
          <w:rFonts w:ascii="Arial" w:hAnsi="Arial" w:cs="Arial"/>
          <w:sz w:val="16"/>
          <w:szCs w:val="16"/>
        </w:rPr>
        <w:t>Diagnostic</w:t>
      </w:r>
      <w:r w:rsidR="00833391">
        <w:rPr>
          <w:rFonts w:ascii="Arial" w:hAnsi="Arial" w:cs="Arial"/>
          <w:sz w:val="16"/>
          <w:szCs w:val="16"/>
        </w:rPr>
        <w:t xml:space="preserve"> </w:t>
      </w:r>
      <w:r w:rsidR="00833391" w:rsidRPr="00792A68">
        <w:rPr>
          <w:rFonts w:ascii="Arial" w:hAnsi="Arial" w:cs="Arial"/>
          <w:sz w:val="16"/>
          <w:szCs w:val="16"/>
        </w:rPr>
        <w:t>Systems Laboratories</w:t>
      </w:r>
      <w:r w:rsidR="00833391">
        <w:rPr>
          <w:rFonts w:ascii="Arial" w:hAnsi="Arial" w:cs="Arial"/>
          <w:sz w:val="16"/>
          <w:szCs w:val="16"/>
        </w:rPr>
        <w:t>;</w:t>
      </w:r>
      <w:r w:rsidR="00833391" w:rsidRPr="002520EE">
        <w:rPr>
          <w:rFonts w:ascii="Arial" w:hAnsi="Arial" w:cs="Arial"/>
          <w:sz w:val="16"/>
          <w:szCs w:val="16"/>
        </w:rPr>
        <w:t xml:space="preserve"> </w:t>
      </w:r>
      <w:r w:rsidR="00782D5F" w:rsidRPr="002520EE">
        <w:rPr>
          <w:rFonts w:ascii="Arial" w:hAnsi="Arial" w:cs="Arial"/>
          <w:sz w:val="16"/>
          <w:szCs w:val="16"/>
        </w:rPr>
        <w:t>OC</w:t>
      </w:r>
      <w:r w:rsidR="00782D5F">
        <w:rPr>
          <w:rFonts w:ascii="Arial" w:hAnsi="Arial" w:cs="Arial"/>
          <w:sz w:val="16"/>
          <w:szCs w:val="16"/>
        </w:rPr>
        <w:t xml:space="preserve"> (Regular)</w:t>
      </w:r>
      <w:r w:rsidR="00782D5F" w:rsidRPr="002520EE">
        <w:rPr>
          <w:rFonts w:ascii="Arial" w:hAnsi="Arial" w:cs="Arial"/>
          <w:sz w:val="16"/>
          <w:szCs w:val="16"/>
        </w:rPr>
        <w:t>: 1 capsule per day for 21 days, repeated 7 days after stopping the medication</w:t>
      </w:r>
      <w:r w:rsidR="00782D5F">
        <w:rPr>
          <w:rFonts w:ascii="Arial" w:hAnsi="Arial" w:cs="Arial"/>
          <w:sz w:val="16"/>
          <w:szCs w:val="16"/>
        </w:rPr>
        <w:t xml:space="preserve">; </w:t>
      </w:r>
      <w:r w:rsidR="00782D5F" w:rsidRPr="002520EE">
        <w:rPr>
          <w:rFonts w:ascii="Arial" w:hAnsi="Arial" w:cs="Arial"/>
          <w:sz w:val="16"/>
          <w:szCs w:val="16"/>
        </w:rPr>
        <w:t>OC</w:t>
      </w:r>
      <w:r w:rsidR="00782D5F">
        <w:rPr>
          <w:rFonts w:ascii="Arial" w:hAnsi="Arial" w:cs="Arial"/>
          <w:sz w:val="16"/>
          <w:szCs w:val="16"/>
        </w:rPr>
        <w:t xml:space="preserve"> (Long-term)</w:t>
      </w:r>
      <w:r w:rsidR="00782D5F" w:rsidRPr="002520EE">
        <w:rPr>
          <w:rFonts w:ascii="Arial" w:hAnsi="Arial" w:cs="Arial"/>
          <w:sz w:val="16"/>
          <w:szCs w:val="16"/>
        </w:rPr>
        <w:t>: 1 capsule per day, uninterrupted</w:t>
      </w:r>
      <w:r w:rsidR="00782D5F">
        <w:rPr>
          <w:rFonts w:ascii="Arial" w:hAnsi="Arial" w:cs="Arial"/>
          <w:sz w:val="16"/>
          <w:szCs w:val="16"/>
        </w:rPr>
        <w:t xml:space="preserve">; M: months; Y: year; </w:t>
      </w:r>
      <w:r w:rsidR="00782D5F" w:rsidRPr="00A23238">
        <w:rPr>
          <w:rFonts w:ascii="Arial" w:hAnsi="Arial" w:cs="Arial"/>
          <w:sz w:val="16"/>
          <w:szCs w:val="16"/>
        </w:rPr>
        <w:t xml:space="preserve">*: </w:t>
      </w:r>
      <w:r w:rsidR="00782D5F">
        <w:rPr>
          <w:rFonts w:ascii="Arial" w:hAnsi="Arial" w:cs="Arial"/>
          <w:sz w:val="16"/>
          <w:szCs w:val="16"/>
        </w:rPr>
        <w:t>Before vs. After P</w:t>
      </w:r>
      <w:r w:rsidR="00782D5F" w:rsidRPr="001D20DB">
        <w:rPr>
          <w:rFonts w:ascii="Arial" w:hAnsi="Arial" w:cs="Arial"/>
          <w:sz w:val="16"/>
          <w:szCs w:val="16"/>
        </w:rPr>
        <w:t xml:space="preserve"> &lt; 0.05</w:t>
      </w:r>
      <w:r w:rsidR="00782D5F">
        <w:rPr>
          <w:rFonts w:ascii="Arial" w:hAnsi="Arial" w:cs="Arial"/>
          <w:sz w:val="16"/>
          <w:szCs w:val="16"/>
        </w:rPr>
        <w:t xml:space="preserve">; </w:t>
      </w:r>
      <w:r w:rsidR="00782D5F" w:rsidRPr="00DA6F76">
        <w:rPr>
          <w:rFonts w:ascii="Arial" w:hAnsi="Arial" w:cs="Arial"/>
          <w:sz w:val="16"/>
          <w:szCs w:val="16"/>
        </w:rPr>
        <w:t>S</w:t>
      </w:r>
      <w:r w:rsidR="00782D5F" w:rsidRPr="000231C6">
        <w:rPr>
          <w:rFonts w:ascii="Arial" w:hAnsi="Arial" w:cs="Arial"/>
          <w:sz w:val="16"/>
          <w:szCs w:val="16"/>
        </w:rPr>
        <w:t>erum AMH level: Mean ± SD or media (95%CI)</w:t>
      </w:r>
      <w:r w:rsidR="00782D5F">
        <w:rPr>
          <w:rFonts w:ascii="Arial" w:hAnsi="Arial" w:cs="Arial"/>
          <w:sz w:val="16"/>
          <w:szCs w:val="16"/>
        </w:rPr>
        <w:t>.</w:t>
      </w:r>
      <w:bookmarkEnd w:id="0"/>
    </w:p>
    <w:sectPr w:rsidR="00531376" w:rsidRPr="00D86EFB" w:rsidSect="00801BEB">
      <w:pgSz w:w="11906" w:h="16838"/>
      <w:pgMar w:top="1440" w:right="1800" w:bottom="1440" w:left="56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A461C3" w14:textId="77777777" w:rsidR="00D95F07" w:rsidRDefault="00D95F07" w:rsidP="00782D5F">
      <w:r>
        <w:separator/>
      </w:r>
    </w:p>
  </w:endnote>
  <w:endnote w:type="continuationSeparator" w:id="0">
    <w:p w14:paraId="7C41D4FA" w14:textId="77777777" w:rsidR="00D95F07" w:rsidRDefault="00D95F07" w:rsidP="00782D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NewRoman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dvTT6120e2aa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7773B8" w14:textId="77777777" w:rsidR="00D95F07" w:rsidRDefault="00D95F07" w:rsidP="00782D5F">
      <w:r>
        <w:separator/>
      </w:r>
    </w:p>
  </w:footnote>
  <w:footnote w:type="continuationSeparator" w:id="0">
    <w:p w14:paraId="585234F6" w14:textId="77777777" w:rsidR="00D95F07" w:rsidRDefault="00D95F07" w:rsidP="00782D5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KY.MR.DATA{34DB17BA-7B8F-4F88-8B1D-4FBC31DD6AF9}228" w:val="&lt;KyMRNote dbid=&quot;{34DB17BA-7B8F-4F88-8B1D-4FBC31DD6AF9}&quot; recid=&quot;228&quot;&gt;&lt;Data&gt;&lt;Field id=&quot;AccessNum&quot;&gt;&lt;/Field&gt;&lt;Field id=&quot;Author&quot; FirstData=&quot;1&quot; FirstStyle=&quot;589824&quot; OtherStyle=&quot;0&quot;&gt;Wong, H.Y.Q.;Li, H.W.R.;Lam, K.S.L.;Tam, S.;Shek, C.C.;Lee, C.Y.V.;Yeung, W.S.B.;Ho, P.C.;Ng, E.H.Y.&lt;/Field&gt;&lt;Field id=&quot;AuthorTrans&quot;&gt;&lt;/Field&gt;&lt;Field id=&quot;DOI&quot;&gt;10.1111/cen.13816&lt;/Field&gt;&lt;Field id=&quot;Editor&quot;&gt;&lt;/Field&gt;&lt;Field id=&quot;FmtTitle&quot;&gt;&lt;/Field&gt;&lt;Field id=&quot;Issue&quot;&gt;5&lt;/Field&gt;&lt;Field id=&quot;LIID&quot;&gt;228&lt;/Field&gt;&lt;Field id=&quot;Magazine&quot;&gt;Clinical EndocrinologyClin. Endocrinol.&lt;/Field&gt;&lt;Field id=&quot;MagazineAB&quot;&gt;&lt;/Field&gt;&lt;Field id=&quot;MagazineTrans&quot;&gt;&lt;/Field&gt;&lt;Field id=&quot;PageNum&quot;&gt;634&lt;/Field&gt;&lt;Field id=&quot;PubDate&quot;&gt;&lt;/Field&gt;&lt;Field id=&quot;PubPlace&quot;&gt;&lt;/Field&gt;&lt;Field id=&quot;PubPlaceTrans&quot;&gt;&lt;/Field&gt;&lt;Field id=&quot;PubYear&quot;&gt;2018&lt;/Field&gt;&lt;Field id=&quot;Publisher&quot;&gt;&lt;/Field&gt;&lt;Field id=&quot;PublisherTrans&quot;&gt;&lt;/Field&gt;&lt;Field id=&quot;TITrans&quot;&gt;&lt;/Field&gt;&lt;Field id=&quot;Title&quot;&gt;Independent association of serum vitamin D with anti-Mullerian hormone levels in women with polycystic ovary syndrome&lt;/Field&gt;&lt;Field id=&quot;Translator&quot;&gt;&lt;/Field&gt;&lt;Field id=&quot;Type&quot;&gt;{041D4F77-279E-4405-0002-4388361B9CFF}&lt;/Field&gt;&lt;Field id=&quot;Version&quot;&gt;&lt;/Field&gt;&lt;Field id=&quot;Vol&quot;&gt;89&lt;/Field&gt;&lt;Field id=&quot;Author2&quot;&gt;Wong,HYQ;Li,HWR;Lam,KSL;&lt;/Field&gt;&lt;/Data&gt;&lt;Ref&gt;&lt;Display&gt;&lt;Text StringText=&quot;「RefIndex」&quot; StringTextOri=&quot;「RefIndex」&quot; SuperScript=&quot;true&quot;/&gt;&lt;/Display&gt;&lt;/Ref&gt;&lt;Doc&gt;&lt;Display&gt;&lt;Text StringText=&quot;Wong HYQ, Li HWR, Lam KSL, et al.&quot; StringGroup=&quot;Author&quot;/&gt;_x000d__x000a__x0009__x0009__x0009_&lt;Text StringText=&quot; &quot; StringGroup=&quot;Author&quot;/&gt;_x000d__x000a__x0009__x0009__x0009_&lt;Text StringText=&quot;Independent association of serum vitamin D with anti-Mullerian hormone levels in women with polycystic ovary syndrome&quot; StringGroup=&quot;Title&quot;/&gt;_x000d__x000a__x0009__x0009__x0009_&lt;Text StringText=&quot;. &quot; StringGroup=&quot;Title&quot;/&gt;_x000d__x000a__x0009__x0009__x0009_&lt;Text StringText=&quot;Clinical EndocrinologyClin. Endocrinol.&quot; StringGroup=&quot;Magazine&quot;/&gt;_x000d__x000a__x0009__x0009__x0009_&lt;Text StringText=&quot;. &quot; StringGroup=&quot;Magazine&quot;/&gt;_x000d__x000a__x0009__x0009__x0009_&lt;Text StringText=&quot;2018&quot; StringGroup=&quot;PubYear&quot;/&gt;_x000d__x000a__x0009__x0009__x0009_&lt;Text StringText=&quot;. &quot; StringGroup=&quot;PubYear&quot;/&gt;_x000d__x000a__x0009__x0009__x0009_&lt;Text StringText=&quot;89&quot; StringGroup=&quot;Vol&quot;/&gt;_x000d__x000a__x0009__x0009__x0009_&lt;Text StringText=&quot;(&quot; StringGroup=&quot;Issue&quot;/&gt;_x000d__x000a__x0009__x0009__x0009_&lt;Text StringText=&quot;5&quot; StringGroup=&quot;Issue&quot;/&gt;_x000d__x000a__x0009__x0009__x0009_&lt;Text StringText=&quot;)&quot; StringGroup=&quot;Issue&quot;/&gt;_x000d__x000a__x0009__x0009__x0009_&lt;Text StringText=&quot;: &quot; StringGroup=&quot;PageNum&quot;/&gt;_x000d__x000a__x0009__x0009__x0009_&lt;Text StringText=&quot;634&quot; StringGroup=&quot;PageNum&quot;/&gt;_x000d__x000a__x0009__x0009__x0009_&lt;Text StringText=&quot;.&quot; StringGroup=&quot;none&quot;/&gt;_x000d__x000a__x0009__x0009_&lt;/Display&gt;&lt;/Doc&gt;&lt;/KyMRNote&gt;"/>
    <w:docVar w:name="KY_MEDREF_DOCUID" w:val="{0F01EA19-78CE-4D1B-8A4E-230941192A9D}"/>
    <w:docVar w:name="KY_MEDREF_VERSION" w:val="3"/>
  </w:docVars>
  <w:rsids>
    <w:rsidRoot w:val="00CF6763"/>
    <w:rsid w:val="00050028"/>
    <w:rsid w:val="000552EE"/>
    <w:rsid w:val="000D78C8"/>
    <w:rsid w:val="001105A0"/>
    <w:rsid w:val="0014555D"/>
    <w:rsid w:val="001564F4"/>
    <w:rsid w:val="00191CA9"/>
    <w:rsid w:val="001F5BFC"/>
    <w:rsid w:val="001F774E"/>
    <w:rsid w:val="002110CA"/>
    <w:rsid w:val="0025401B"/>
    <w:rsid w:val="002840ED"/>
    <w:rsid w:val="002B1239"/>
    <w:rsid w:val="002D318C"/>
    <w:rsid w:val="002D3643"/>
    <w:rsid w:val="002F10D7"/>
    <w:rsid w:val="00365F3C"/>
    <w:rsid w:val="00385EF8"/>
    <w:rsid w:val="003D16C4"/>
    <w:rsid w:val="00420BC8"/>
    <w:rsid w:val="00440999"/>
    <w:rsid w:val="0044522F"/>
    <w:rsid w:val="004A6399"/>
    <w:rsid w:val="00507C18"/>
    <w:rsid w:val="00513F5D"/>
    <w:rsid w:val="00524B60"/>
    <w:rsid w:val="00531376"/>
    <w:rsid w:val="00542543"/>
    <w:rsid w:val="0055014D"/>
    <w:rsid w:val="00553E88"/>
    <w:rsid w:val="00595A78"/>
    <w:rsid w:val="005B454E"/>
    <w:rsid w:val="005B7A54"/>
    <w:rsid w:val="005C64F0"/>
    <w:rsid w:val="005F0F33"/>
    <w:rsid w:val="00667ECB"/>
    <w:rsid w:val="00700CD7"/>
    <w:rsid w:val="007149AD"/>
    <w:rsid w:val="0074554A"/>
    <w:rsid w:val="00763DE6"/>
    <w:rsid w:val="00766A2D"/>
    <w:rsid w:val="00782D5F"/>
    <w:rsid w:val="007B25A7"/>
    <w:rsid w:val="007C4877"/>
    <w:rsid w:val="007C52B9"/>
    <w:rsid w:val="007D2C4F"/>
    <w:rsid w:val="00801BEB"/>
    <w:rsid w:val="00833391"/>
    <w:rsid w:val="00894B3E"/>
    <w:rsid w:val="008E20BE"/>
    <w:rsid w:val="00921731"/>
    <w:rsid w:val="009348FB"/>
    <w:rsid w:val="00964870"/>
    <w:rsid w:val="0099189C"/>
    <w:rsid w:val="009C2394"/>
    <w:rsid w:val="009D3427"/>
    <w:rsid w:val="00A0110D"/>
    <w:rsid w:val="00A23238"/>
    <w:rsid w:val="00A776E1"/>
    <w:rsid w:val="00AA5ADE"/>
    <w:rsid w:val="00AC4E2E"/>
    <w:rsid w:val="00B00F6A"/>
    <w:rsid w:val="00B04C33"/>
    <w:rsid w:val="00B24C8B"/>
    <w:rsid w:val="00B83BC5"/>
    <w:rsid w:val="00B97317"/>
    <w:rsid w:val="00C016E8"/>
    <w:rsid w:val="00C13ACE"/>
    <w:rsid w:val="00C33B80"/>
    <w:rsid w:val="00C76CE5"/>
    <w:rsid w:val="00CE6E00"/>
    <w:rsid w:val="00CF251A"/>
    <w:rsid w:val="00CF6763"/>
    <w:rsid w:val="00D300E2"/>
    <w:rsid w:val="00D32F02"/>
    <w:rsid w:val="00D47B2E"/>
    <w:rsid w:val="00D86EFB"/>
    <w:rsid w:val="00D95F07"/>
    <w:rsid w:val="00DD3EBE"/>
    <w:rsid w:val="00E37D0D"/>
    <w:rsid w:val="00E5080C"/>
    <w:rsid w:val="00E54085"/>
    <w:rsid w:val="00E71140"/>
    <w:rsid w:val="00E75EB1"/>
    <w:rsid w:val="00EF5636"/>
    <w:rsid w:val="00F33A9E"/>
    <w:rsid w:val="00F34D7F"/>
    <w:rsid w:val="00F471A6"/>
    <w:rsid w:val="00F62267"/>
    <w:rsid w:val="00FC09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4B069EF"/>
  <w15:chartTrackingRefBased/>
  <w15:docId w15:val="{5158D90D-C194-44B7-A166-D25AA19FF1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75EB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样式1"/>
    <w:basedOn w:val="a1"/>
    <w:uiPriority w:val="99"/>
    <w:rsid w:val="00F62267"/>
    <w:pPr>
      <w:spacing w:beforeLines="25" w:before="25" w:afterLines="25" w:after="25" w:line="400" w:lineRule="exact"/>
    </w:pPr>
    <w:tblPr>
      <w:tblBorders>
        <w:top w:val="single" w:sz="12" w:space="0" w:color="auto"/>
        <w:bottom w:val="single" w:sz="12" w:space="0" w:color="auto"/>
      </w:tblBorders>
    </w:tblPr>
    <w:tblStylePr w:type="firstRow">
      <w:tblPr/>
      <w:tcPr>
        <w:tcBorders>
          <w:top w:val="single" w:sz="12" w:space="0" w:color="auto"/>
          <w:left w:val="nil"/>
          <w:bottom w:val="single" w:sz="6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2">
    <w:name w:val="样式2"/>
    <w:basedOn w:val="a1"/>
    <w:uiPriority w:val="99"/>
    <w:rsid w:val="000552EE"/>
    <w:tblPr>
      <w:tblBorders>
        <w:top w:val="single" w:sz="12" w:space="0" w:color="auto"/>
        <w:bottom w:val="single" w:sz="12" w:space="0" w:color="auto"/>
      </w:tblBorders>
    </w:tblPr>
    <w:tblStylePr w:type="firstRow">
      <w:tblPr/>
      <w:tcPr>
        <w:tcBorders>
          <w:top w:val="single" w:sz="12" w:space="0" w:color="auto"/>
          <w:left w:val="nil"/>
          <w:bottom w:val="single" w:sz="6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paragraph" w:styleId="a3">
    <w:name w:val="header"/>
    <w:basedOn w:val="a"/>
    <w:link w:val="a4"/>
    <w:uiPriority w:val="99"/>
    <w:unhideWhenUsed/>
    <w:rsid w:val="00782D5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782D5F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782D5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782D5F"/>
    <w:rPr>
      <w:sz w:val="18"/>
      <w:szCs w:val="18"/>
    </w:rPr>
  </w:style>
  <w:style w:type="table" w:styleId="a7">
    <w:name w:val="Table Grid"/>
    <w:basedOn w:val="a1"/>
    <w:uiPriority w:val="39"/>
    <w:rsid w:val="00782D5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">
    <w:name w:val="HTML Preformatted"/>
    <w:basedOn w:val="a"/>
    <w:link w:val="HTML0"/>
    <w:uiPriority w:val="99"/>
    <w:semiHidden/>
    <w:unhideWhenUsed/>
    <w:rsid w:val="00801BEB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HTML0">
    <w:name w:val="HTML 预设格式 字符"/>
    <w:basedOn w:val="a0"/>
    <w:link w:val="HTML"/>
    <w:uiPriority w:val="99"/>
    <w:semiHidden/>
    <w:rsid w:val="00801BEB"/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444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08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277</TotalTime>
  <Pages>1</Pages>
  <Words>611</Words>
  <Characters>3488</Characters>
  <Application>Microsoft Office Word</Application>
  <DocSecurity>0</DocSecurity>
  <Lines>29</Lines>
  <Paragraphs>8</Paragraphs>
  <ScaleCrop>false</ScaleCrop>
  <Company/>
  <LinksUpToDate>false</LinksUpToDate>
  <CharactersWithSpaces>4091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weiweiyin1997@outlook.com</dc:creator>
  <cp:keywords/>
  <dc:description/>
  <cp:lastModifiedBy>weiweiyin1997@outlook.com</cp:lastModifiedBy>
  <cp:revision>28</cp:revision>
  <dcterms:created xsi:type="dcterms:W3CDTF">2021-12-26T01:52:00Z</dcterms:created>
  <dcterms:modified xsi:type="dcterms:W3CDTF">2022-05-31T14:53:00Z</dcterms:modified>
</cp:coreProperties>
</file>