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236"/>
        <w:tblW w:w="8905" w:type="dxa"/>
        <w:tblLayout w:type="fixed"/>
        <w:tblLook w:val="04A0" w:firstRow="1" w:lastRow="0" w:firstColumn="1" w:lastColumn="0" w:noHBand="0" w:noVBand="1"/>
      </w:tblPr>
      <w:tblGrid>
        <w:gridCol w:w="3415"/>
        <w:gridCol w:w="2430"/>
        <w:gridCol w:w="1260"/>
        <w:gridCol w:w="990"/>
        <w:gridCol w:w="810"/>
      </w:tblGrid>
      <w:tr w:rsidR="00DC46E6" w:rsidRPr="0087344E" w:rsidTr="004E4CF4">
        <w:tc>
          <w:tcPr>
            <w:tcW w:w="3415" w:type="dxa"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Outcome </w:t>
            </w:r>
          </w:p>
        </w:tc>
        <w:tc>
          <w:tcPr>
            <w:tcW w:w="1260" w:type="dxa"/>
            <w:vAlign w:val="center"/>
          </w:tcPr>
          <w:p w:rsidR="00DC46E6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</w:t>
            </w:r>
            <w:r w:rsidR="00DC46E6"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oefficient   </w:t>
            </w:r>
          </w:p>
        </w:tc>
        <w:tc>
          <w:tcPr>
            <w:tcW w:w="990" w:type="dxa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Standard error</w:t>
            </w:r>
          </w:p>
        </w:tc>
        <w:tc>
          <w:tcPr>
            <w:tcW w:w="810" w:type="dxa"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DC46E6" w:rsidRPr="0087344E" w:rsidTr="004E4CF4">
        <w:tc>
          <w:tcPr>
            <w:tcW w:w="3415" w:type="dxa"/>
            <w:vMerge w:val="restart"/>
            <w:vAlign w:val="center"/>
          </w:tcPr>
          <w:p w:rsidR="00DC46E6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sz w:val="24"/>
                <w:szCs w:val="24"/>
              </w:rPr>
              <w:t>Publication year</w:t>
            </w:r>
          </w:p>
        </w:tc>
        <w:tc>
          <w:tcPr>
            <w:tcW w:w="2430" w:type="dxa"/>
            <w:vAlign w:val="center"/>
          </w:tcPr>
          <w:p w:rsidR="00DC46E6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FBS</w:t>
            </w:r>
          </w:p>
        </w:tc>
        <w:tc>
          <w:tcPr>
            <w:tcW w:w="1260" w:type="dxa"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- 0.004</w:t>
            </w:r>
          </w:p>
        </w:tc>
        <w:tc>
          <w:tcPr>
            <w:tcW w:w="990" w:type="dxa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810" w:type="dxa"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0.92</w:t>
            </w:r>
          </w:p>
        </w:tc>
      </w:tr>
      <w:tr w:rsidR="008C2F8A" w:rsidRPr="0087344E" w:rsidTr="004E4CF4">
        <w:tc>
          <w:tcPr>
            <w:tcW w:w="3415" w:type="dxa"/>
            <w:vMerge/>
            <w:vAlign w:val="center"/>
          </w:tcPr>
          <w:p w:rsidR="008C2F8A" w:rsidRPr="0087344E" w:rsidRDefault="008C2F8A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C2F8A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Serum insulin</w:t>
            </w:r>
          </w:p>
        </w:tc>
        <w:tc>
          <w:tcPr>
            <w:tcW w:w="1260" w:type="dxa"/>
            <w:vAlign w:val="center"/>
          </w:tcPr>
          <w:p w:rsidR="008C2F8A" w:rsidRPr="0087344E" w:rsidRDefault="008C2F8A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90" w:type="dxa"/>
          </w:tcPr>
          <w:p w:rsidR="008C2F8A" w:rsidRPr="0087344E" w:rsidRDefault="008C2F8A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810" w:type="dxa"/>
            <w:vAlign w:val="center"/>
          </w:tcPr>
          <w:p w:rsidR="008C2F8A" w:rsidRPr="0087344E" w:rsidRDefault="008C2F8A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DC46E6" w:rsidRPr="0087344E" w:rsidTr="004E4CF4">
        <w:tc>
          <w:tcPr>
            <w:tcW w:w="3415" w:type="dxa"/>
            <w:vMerge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DC46E6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HOMA-IR</w:t>
            </w:r>
          </w:p>
        </w:tc>
        <w:tc>
          <w:tcPr>
            <w:tcW w:w="126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990" w:type="dxa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81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0.90</w:t>
            </w:r>
          </w:p>
        </w:tc>
      </w:tr>
      <w:tr w:rsidR="00DC46E6" w:rsidRPr="0087344E" w:rsidTr="004E4CF4">
        <w:tc>
          <w:tcPr>
            <w:tcW w:w="3415" w:type="dxa"/>
            <w:vMerge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DC46E6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HOMA-B</w:t>
            </w:r>
          </w:p>
        </w:tc>
        <w:tc>
          <w:tcPr>
            <w:tcW w:w="126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81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0.13</w:t>
            </w:r>
          </w:p>
        </w:tc>
      </w:tr>
      <w:tr w:rsidR="00DC46E6" w:rsidRPr="0087344E" w:rsidTr="004E4CF4">
        <w:tc>
          <w:tcPr>
            <w:tcW w:w="3415" w:type="dxa"/>
            <w:vMerge/>
            <w:vAlign w:val="center"/>
          </w:tcPr>
          <w:p w:rsidR="00DC46E6" w:rsidRPr="0087344E" w:rsidRDefault="00DC46E6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DC46E6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QUICKI</w:t>
            </w:r>
          </w:p>
        </w:tc>
        <w:tc>
          <w:tcPr>
            <w:tcW w:w="126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90" w:type="dxa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810" w:type="dxa"/>
            <w:vAlign w:val="center"/>
          </w:tcPr>
          <w:p w:rsidR="00DC46E6" w:rsidRPr="0087344E" w:rsidRDefault="00DF5F63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0.86</w:t>
            </w:r>
          </w:p>
        </w:tc>
      </w:tr>
      <w:tr w:rsidR="0087344E" w:rsidRPr="0087344E" w:rsidTr="004E4CF4">
        <w:tc>
          <w:tcPr>
            <w:tcW w:w="3415" w:type="dxa"/>
            <w:vMerge w:val="restart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sz w:val="24"/>
                <w:szCs w:val="24"/>
              </w:rPr>
              <w:t>The proportion of high-quality studies in each meta-analysis</w:t>
            </w: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FBS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Serum insulin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-0.008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HOMA-IR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0.71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HOMA-B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-0.001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0.13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QUICKI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0.88</w:t>
            </w:r>
          </w:p>
        </w:tc>
      </w:tr>
      <w:tr w:rsidR="0087344E" w:rsidRPr="0087344E" w:rsidTr="004E4CF4">
        <w:tc>
          <w:tcPr>
            <w:tcW w:w="3415" w:type="dxa"/>
            <w:vMerge w:val="restart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sz w:val="24"/>
                <w:szCs w:val="24"/>
              </w:rPr>
              <w:t>Sample size</w:t>
            </w: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FBS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0.66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Serum insulin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HOMA-IR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0.77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HOMA-B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QUICKI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0.80</w:t>
            </w:r>
          </w:p>
        </w:tc>
      </w:tr>
      <w:tr w:rsidR="0087344E" w:rsidRPr="0087344E" w:rsidTr="004E4CF4">
        <w:tc>
          <w:tcPr>
            <w:tcW w:w="3415" w:type="dxa"/>
            <w:vMerge w:val="restart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sz w:val="24"/>
                <w:szCs w:val="24"/>
              </w:rPr>
              <w:t>Dose probiotics</w:t>
            </w: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FBS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- 0.001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4E4CF4" w:rsidRPr="0087344E" w:rsidTr="004E4CF4">
        <w:tc>
          <w:tcPr>
            <w:tcW w:w="3415" w:type="dxa"/>
            <w:vMerge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Serum insulin</w:t>
            </w:r>
          </w:p>
        </w:tc>
        <w:tc>
          <w:tcPr>
            <w:tcW w:w="126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-0.007</w:t>
            </w:r>
          </w:p>
        </w:tc>
        <w:tc>
          <w:tcPr>
            <w:tcW w:w="990" w:type="dxa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81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0.92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HOMA-IR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0.86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HOMA-B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-0.007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0.27</w:t>
            </w:r>
          </w:p>
        </w:tc>
      </w:tr>
      <w:tr w:rsidR="004E4CF4" w:rsidRPr="0087344E" w:rsidTr="004E4CF4">
        <w:trPr>
          <w:trHeight w:val="234"/>
        </w:trPr>
        <w:tc>
          <w:tcPr>
            <w:tcW w:w="3415" w:type="dxa"/>
            <w:vMerge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QUICKI</w:t>
            </w:r>
          </w:p>
        </w:tc>
        <w:tc>
          <w:tcPr>
            <w:tcW w:w="126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990" w:type="dxa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810" w:type="dxa"/>
            <w:vAlign w:val="center"/>
          </w:tcPr>
          <w:p w:rsidR="004E4CF4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0.68</w:t>
            </w:r>
          </w:p>
        </w:tc>
      </w:tr>
      <w:tr w:rsidR="0087344E" w:rsidRPr="0087344E" w:rsidTr="004E4CF4">
        <w:tc>
          <w:tcPr>
            <w:tcW w:w="3415" w:type="dxa"/>
            <w:vMerge w:val="restart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sz w:val="24"/>
                <w:szCs w:val="24"/>
              </w:rPr>
              <w:t>Duration of treatment</w:t>
            </w: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FBS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89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Serum insulin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0.82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HOMA-IR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</w:t>
            </w: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88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HOMA-B</w:t>
            </w:r>
          </w:p>
        </w:tc>
        <w:tc>
          <w:tcPr>
            <w:tcW w:w="126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36</w:t>
            </w:r>
          </w:p>
        </w:tc>
      </w:tr>
      <w:tr w:rsidR="0087344E" w:rsidRPr="0087344E" w:rsidTr="004E4CF4">
        <w:tc>
          <w:tcPr>
            <w:tcW w:w="3415" w:type="dxa"/>
            <w:vMerge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</w:rPr>
              <w:t>QUICKI</w:t>
            </w:r>
          </w:p>
        </w:tc>
        <w:tc>
          <w:tcPr>
            <w:tcW w:w="1260" w:type="dxa"/>
            <w:vAlign w:val="center"/>
          </w:tcPr>
          <w:p w:rsidR="0087344E" w:rsidRPr="0087344E" w:rsidRDefault="004E4CF4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-0.004</w:t>
            </w:r>
          </w:p>
        </w:tc>
        <w:tc>
          <w:tcPr>
            <w:tcW w:w="990" w:type="dxa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002</w:t>
            </w:r>
          </w:p>
        </w:tc>
        <w:tc>
          <w:tcPr>
            <w:tcW w:w="810" w:type="dxa"/>
            <w:vAlign w:val="center"/>
          </w:tcPr>
          <w:p w:rsidR="0087344E" w:rsidRPr="0087344E" w:rsidRDefault="0087344E" w:rsidP="004E4CF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734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</w:t>
            </w:r>
            <w:r w:rsidR="004E4CF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69</w:t>
            </w:r>
          </w:p>
        </w:tc>
      </w:tr>
    </w:tbl>
    <w:p w:rsidR="00220ED2" w:rsidRPr="004E4CF4" w:rsidRDefault="00870FCD" w:rsidP="002E43F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Table S</w:t>
      </w:r>
      <w:r w:rsidR="002E43FC">
        <w:rPr>
          <w:rFonts w:asciiTheme="majorBidi" w:hAnsiTheme="majorBidi" w:cstheme="majorBidi"/>
          <w:sz w:val="24"/>
          <w:szCs w:val="24"/>
        </w:rPr>
        <w:t>2</w:t>
      </w:r>
      <w:bookmarkStart w:id="0" w:name="_GoBack"/>
      <w:bookmarkEnd w:id="0"/>
      <w:r w:rsidR="004E4CF4" w:rsidRPr="004E4CF4">
        <w:rPr>
          <w:rFonts w:asciiTheme="majorBidi" w:hAnsiTheme="majorBidi" w:cstheme="majorBidi"/>
          <w:sz w:val="24"/>
          <w:szCs w:val="24"/>
        </w:rPr>
        <w:t xml:space="preserve">. Results of meta-regression analysis </w:t>
      </w: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185CF7">
      <w:pPr>
        <w:rPr>
          <w:rFonts w:ascii="Century Gothic" w:hAnsi="Century Gothic" w:cstheme="majorBidi"/>
          <w:sz w:val="24"/>
          <w:szCs w:val="24"/>
        </w:rPr>
      </w:pPr>
    </w:p>
    <w:p w:rsidR="00220ED2" w:rsidRPr="0087344E" w:rsidRDefault="00220ED2" w:rsidP="00220ED2">
      <w:pPr>
        <w:rPr>
          <w:rFonts w:asciiTheme="majorBidi" w:hAnsiTheme="majorBidi" w:cstheme="majorBidi"/>
          <w:sz w:val="24"/>
          <w:szCs w:val="24"/>
        </w:rPr>
      </w:pPr>
    </w:p>
    <w:sectPr w:rsidR="00220ED2" w:rsidRPr="00873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7A2" w:rsidRDefault="00C027A2" w:rsidP="00220ED2">
      <w:pPr>
        <w:spacing w:after="0" w:line="240" w:lineRule="auto"/>
      </w:pPr>
      <w:r>
        <w:separator/>
      </w:r>
    </w:p>
  </w:endnote>
  <w:endnote w:type="continuationSeparator" w:id="0">
    <w:p w:rsidR="00C027A2" w:rsidRDefault="00C027A2" w:rsidP="00220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7A2" w:rsidRDefault="00C027A2" w:rsidP="00220ED2">
      <w:pPr>
        <w:spacing w:after="0" w:line="240" w:lineRule="auto"/>
      </w:pPr>
      <w:r>
        <w:separator/>
      </w:r>
    </w:p>
  </w:footnote>
  <w:footnote w:type="continuationSeparator" w:id="0">
    <w:p w:rsidR="00C027A2" w:rsidRDefault="00C027A2" w:rsidP="00220E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51"/>
    <w:rsid w:val="0004565D"/>
    <w:rsid w:val="001810F9"/>
    <w:rsid w:val="00185CF7"/>
    <w:rsid w:val="00220ED2"/>
    <w:rsid w:val="00227FD9"/>
    <w:rsid w:val="00264CBB"/>
    <w:rsid w:val="002C6D79"/>
    <w:rsid w:val="002D5C41"/>
    <w:rsid w:val="002E43FC"/>
    <w:rsid w:val="002F1541"/>
    <w:rsid w:val="003E6F1D"/>
    <w:rsid w:val="00405238"/>
    <w:rsid w:val="00430875"/>
    <w:rsid w:val="00444D49"/>
    <w:rsid w:val="004B7AFA"/>
    <w:rsid w:val="004E4CF4"/>
    <w:rsid w:val="004F35B3"/>
    <w:rsid w:val="00551494"/>
    <w:rsid w:val="00612B72"/>
    <w:rsid w:val="006342BF"/>
    <w:rsid w:val="00650F92"/>
    <w:rsid w:val="00667B47"/>
    <w:rsid w:val="00674509"/>
    <w:rsid w:val="00697A51"/>
    <w:rsid w:val="006C27ED"/>
    <w:rsid w:val="006E31FC"/>
    <w:rsid w:val="00764AA5"/>
    <w:rsid w:val="007D3CD6"/>
    <w:rsid w:val="008442A4"/>
    <w:rsid w:val="00870FCD"/>
    <w:rsid w:val="0087344E"/>
    <w:rsid w:val="008C2F8A"/>
    <w:rsid w:val="008F3E1B"/>
    <w:rsid w:val="0099308D"/>
    <w:rsid w:val="009B0664"/>
    <w:rsid w:val="00A42C41"/>
    <w:rsid w:val="00B37E8D"/>
    <w:rsid w:val="00BA3A88"/>
    <w:rsid w:val="00C027A2"/>
    <w:rsid w:val="00D268E5"/>
    <w:rsid w:val="00DC46E6"/>
    <w:rsid w:val="00DE3443"/>
    <w:rsid w:val="00DF3D19"/>
    <w:rsid w:val="00DF5F63"/>
    <w:rsid w:val="00E55E95"/>
    <w:rsid w:val="00E72A2F"/>
    <w:rsid w:val="00E958DA"/>
    <w:rsid w:val="00EB3C0F"/>
    <w:rsid w:val="00ED2682"/>
    <w:rsid w:val="00F9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81D67B-8C3D-486C-A9DE-DEB112CE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268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8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4F3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20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ED2"/>
  </w:style>
  <w:style w:type="paragraph" w:styleId="Footer">
    <w:name w:val="footer"/>
    <w:basedOn w:val="Normal"/>
    <w:link w:val="FooterChar"/>
    <w:uiPriority w:val="99"/>
    <w:unhideWhenUsed/>
    <w:rsid w:val="00220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5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EC6E3-3D43-4239-B1FC-7B3ABE05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126</Words>
  <Characters>772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Alizadeh</dc:creator>
  <cp:keywords/>
  <dc:description/>
  <cp:lastModifiedBy>N. Garousi </cp:lastModifiedBy>
  <cp:revision>30</cp:revision>
  <dcterms:created xsi:type="dcterms:W3CDTF">2023-08-18T05:07:00Z</dcterms:created>
  <dcterms:modified xsi:type="dcterms:W3CDTF">2024-09-25T20:03:00Z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78b31fd239075875f1728ebde20e47d17eafcc686a4240130797479e7c85d982</vt:lpwstr>
  </property>
</Properties>
</file>