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D02D0" w14:textId="77777777" w:rsidR="00736989" w:rsidRDefault="00736989" w:rsidP="00736989">
      <w:pPr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2678156"/>
      <w:r w:rsidRPr="00E10A94">
        <w:rPr>
          <w:rFonts w:ascii="Times New Roman" w:hAnsi="Times New Roman" w:cs="Times New Roman" w:hint="eastAsia"/>
          <w:b/>
          <w:bCs/>
          <w:sz w:val="24"/>
          <w:szCs w:val="24"/>
        </w:rPr>
        <w:t>Supplemental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Materials</w:t>
      </w:r>
    </w:p>
    <w:p w14:paraId="6162B23F" w14:textId="77777777" w:rsidR="00736989" w:rsidRDefault="00736989" w:rsidP="003202E3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1088E058" w14:textId="7FE077D9" w:rsidR="003202E3" w:rsidRPr="00980BD8" w:rsidRDefault="003202E3" w:rsidP="003202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0BD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Supplemental </w:t>
      </w:r>
      <w:r w:rsidRPr="00980BD8">
        <w:rPr>
          <w:rFonts w:ascii="Times New Roman" w:hAnsi="Times New Roman" w:cs="Times New Roman"/>
          <w:b/>
          <w:bCs/>
          <w:sz w:val="24"/>
          <w:szCs w:val="24"/>
        </w:rPr>
        <w:t xml:space="preserve">Table 1. </w:t>
      </w:r>
      <w:r w:rsidRPr="00980BD8">
        <w:rPr>
          <w:rFonts w:ascii="Times New Roman" w:hAnsi="Times New Roman" w:cs="Times New Roman"/>
          <w:sz w:val="24"/>
          <w:szCs w:val="24"/>
        </w:rPr>
        <w:t xml:space="preserve">Characteristics of the study population </w:t>
      </w:r>
      <w:r w:rsidRPr="00980BD8">
        <w:rPr>
          <w:rFonts w:ascii="Times New Roman" w:hAnsi="Times New Roman" w:cs="Times New Roman" w:hint="eastAsia"/>
          <w:sz w:val="24"/>
          <w:szCs w:val="24"/>
        </w:rPr>
        <w:t>with or without diabetes</w:t>
      </w:r>
    </w:p>
    <w:tbl>
      <w:tblPr>
        <w:tblStyle w:val="a3"/>
        <w:tblW w:w="8647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070"/>
        <w:gridCol w:w="2150"/>
        <w:gridCol w:w="1720"/>
        <w:gridCol w:w="1087"/>
      </w:tblGrid>
      <w:tr w:rsidR="003202E3" w:rsidRPr="0013076A" w14:paraId="781E479B" w14:textId="77777777" w:rsidTr="003202E3">
        <w:trPr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6E133E7F" w14:textId="77777777" w:rsidR="003202E3" w:rsidRPr="0013076A" w:rsidRDefault="003202E3" w:rsidP="000E179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351869E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19A65E9A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Without diabetes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1E87EF85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With diabetes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FFC9649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130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3202E3" w:rsidRPr="0013076A" w14:paraId="771C2B9D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3CAE0463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7AEB2633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sz w:val="24"/>
                <w:szCs w:val="24"/>
              </w:rPr>
              <w:t>N=52428</w:t>
            </w:r>
          </w:p>
        </w:tc>
        <w:tc>
          <w:tcPr>
            <w:tcW w:w="2150" w:type="dxa"/>
            <w:tcBorders>
              <w:top w:val="nil"/>
              <w:bottom w:val="single" w:sz="4" w:space="0" w:color="auto"/>
            </w:tcBorders>
          </w:tcPr>
          <w:p w14:paraId="2A25635F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N=44382    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7761FC44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N=8046    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</w:tcPr>
          <w:p w14:paraId="0517A4DB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18F19F2C" w14:textId="77777777" w:rsidTr="003202E3">
        <w:trPr>
          <w:jc w:val="center"/>
        </w:trPr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0EC21FDF" w14:textId="77777777" w:rsidR="003202E3" w:rsidRPr="0013076A" w:rsidRDefault="003202E3" w:rsidP="000E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NHR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484D6EF9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2668076"/>
            <w:r w:rsidRPr="0013076A">
              <w:rPr>
                <w:rFonts w:ascii="Times New Roman" w:hAnsi="Times New Roman" w:cs="Times New Roman" w:hint="eastAsia"/>
                <w:sz w:val="24"/>
                <w:szCs w:val="24"/>
              </w:rPr>
              <w:t>3.49</w:t>
            </w:r>
            <w:r w:rsidRPr="0013076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3076A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  <w:bookmarkEnd w:id="1"/>
            <w:r w:rsidRPr="0013076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vAlign w:val="center"/>
          </w:tcPr>
          <w:p w14:paraId="5DA732C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3.38 (1.98)  </w:t>
            </w:r>
          </w:p>
        </w:tc>
        <w:tc>
          <w:tcPr>
            <w:tcW w:w="1720" w:type="dxa"/>
            <w:tcBorders>
              <w:top w:val="single" w:sz="4" w:space="0" w:color="auto"/>
            </w:tcBorders>
            <w:vAlign w:val="center"/>
          </w:tcPr>
          <w:p w14:paraId="7254D55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4.02 (2.04) 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B892F8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453C8336" w14:textId="77777777" w:rsidTr="003202E3">
        <w:trPr>
          <w:jc w:val="center"/>
        </w:trPr>
        <w:tc>
          <w:tcPr>
            <w:tcW w:w="1620" w:type="dxa"/>
            <w:vAlign w:val="center"/>
          </w:tcPr>
          <w:p w14:paraId="08740CE4" w14:textId="77777777" w:rsidR="003202E3" w:rsidRPr="0013076A" w:rsidRDefault="003202E3" w:rsidP="000E179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2070" w:type="dxa"/>
            <w:vAlign w:val="center"/>
          </w:tcPr>
          <w:p w14:paraId="671F394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33E455D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59BD1FA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4773EC4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084E409E" w14:textId="77777777" w:rsidTr="003202E3">
        <w:trPr>
          <w:jc w:val="center"/>
        </w:trPr>
        <w:tc>
          <w:tcPr>
            <w:tcW w:w="1620" w:type="dxa"/>
            <w:vAlign w:val="center"/>
          </w:tcPr>
          <w:p w14:paraId="3D828E87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2070" w:type="dxa"/>
            <w:vAlign w:val="center"/>
          </w:tcPr>
          <w:p w14:paraId="54A297B3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2668246"/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25413 </w:t>
            </w:r>
            <w:bookmarkEnd w:id="2"/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(48.47%)</w:t>
            </w:r>
          </w:p>
        </w:tc>
        <w:tc>
          <w:tcPr>
            <w:tcW w:w="2150" w:type="dxa"/>
            <w:vAlign w:val="center"/>
          </w:tcPr>
          <w:p w14:paraId="7CA292E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21224 (47.82%) </w:t>
            </w:r>
          </w:p>
        </w:tc>
        <w:tc>
          <w:tcPr>
            <w:tcW w:w="1720" w:type="dxa"/>
            <w:vAlign w:val="center"/>
          </w:tcPr>
          <w:p w14:paraId="03E9AE5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4189 (52.06%)</w:t>
            </w:r>
          </w:p>
        </w:tc>
        <w:tc>
          <w:tcPr>
            <w:tcW w:w="1087" w:type="dxa"/>
            <w:vAlign w:val="center"/>
          </w:tcPr>
          <w:p w14:paraId="36D0EE2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177692E3" w14:textId="77777777" w:rsidTr="003202E3">
        <w:trPr>
          <w:jc w:val="center"/>
        </w:trPr>
        <w:tc>
          <w:tcPr>
            <w:tcW w:w="1620" w:type="dxa"/>
            <w:vAlign w:val="center"/>
          </w:tcPr>
          <w:p w14:paraId="3D11A213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070" w:type="dxa"/>
            <w:vAlign w:val="center"/>
          </w:tcPr>
          <w:p w14:paraId="688380FA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27015 (51.53%)</w:t>
            </w:r>
          </w:p>
        </w:tc>
        <w:tc>
          <w:tcPr>
            <w:tcW w:w="2150" w:type="dxa"/>
            <w:vAlign w:val="center"/>
          </w:tcPr>
          <w:p w14:paraId="17F7DB0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23158 (52.18%) </w:t>
            </w:r>
          </w:p>
        </w:tc>
        <w:tc>
          <w:tcPr>
            <w:tcW w:w="1720" w:type="dxa"/>
            <w:vAlign w:val="center"/>
          </w:tcPr>
          <w:p w14:paraId="1A99633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3857 (47.94%)</w:t>
            </w:r>
          </w:p>
        </w:tc>
        <w:tc>
          <w:tcPr>
            <w:tcW w:w="1087" w:type="dxa"/>
            <w:vAlign w:val="center"/>
          </w:tcPr>
          <w:p w14:paraId="09803B7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7182C8CD" w14:textId="77777777" w:rsidTr="003202E3">
        <w:trPr>
          <w:jc w:val="center"/>
        </w:trPr>
        <w:tc>
          <w:tcPr>
            <w:tcW w:w="1620" w:type="dxa"/>
            <w:vAlign w:val="center"/>
          </w:tcPr>
          <w:p w14:paraId="3AEDC098" w14:textId="77777777" w:rsidR="003202E3" w:rsidRPr="0013076A" w:rsidRDefault="003202E3" w:rsidP="000E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Age</w:t>
            </w:r>
            <w:r w:rsidRPr="0013076A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, years</w:t>
            </w:r>
          </w:p>
        </w:tc>
        <w:tc>
          <w:tcPr>
            <w:tcW w:w="2070" w:type="dxa"/>
            <w:vAlign w:val="center"/>
          </w:tcPr>
          <w:p w14:paraId="4E024E8D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2668227"/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47.51</w:t>
            </w:r>
            <w:r w:rsidRPr="0013076A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19.23</w:t>
            </w:r>
            <w:bookmarkEnd w:id="3"/>
          </w:p>
        </w:tc>
        <w:tc>
          <w:tcPr>
            <w:tcW w:w="2150" w:type="dxa"/>
            <w:vAlign w:val="center"/>
          </w:tcPr>
          <w:p w14:paraId="498C4E1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45.03 (19.02) </w:t>
            </w:r>
          </w:p>
        </w:tc>
        <w:tc>
          <w:tcPr>
            <w:tcW w:w="1720" w:type="dxa"/>
            <w:vAlign w:val="center"/>
          </w:tcPr>
          <w:p w14:paraId="269BA9A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61.19 (13.94)</w:t>
            </w:r>
          </w:p>
        </w:tc>
        <w:tc>
          <w:tcPr>
            <w:tcW w:w="1087" w:type="dxa"/>
            <w:vAlign w:val="center"/>
          </w:tcPr>
          <w:p w14:paraId="3CC876C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0.00</w:t>
            </w: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  <w:lang w:eastAsia="en-US"/>
              </w:rPr>
              <w:t>1</w:t>
            </w: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202E3" w:rsidRPr="0013076A" w14:paraId="2BBF2DCA" w14:textId="77777777" w:rsidTr="003202E3">
        <w:trPr>
          <w:jc w:val="center"/>
        </w:trPr>
        <w:tc>
          <w:tcPr>
            <w:tcW w:w="1620" w:type="dxa"/>
            <w:vAlign w:val="center"/>
          </w:tcPr>
          <w:p w14:paraId="415E4600" w14:textId="77777777" w:rsidR="003202E3" w:rsidRPr="0013076A" w:rsidRDefault="003202E3" w:rsidP="000E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Rac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2070" w:type="dxa"/>
            <w:vAlign w:val="center"/>
          </w:tcPr>
          <w:p w14:paraId="58B04CA2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7E78CC7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7B4A28A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6707A7D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59515845" w14:textId="77777777" w:rsidTr="003202E3">
        <w:trPr>
          <w:jc w:val="center"/>
        </w:trPr>
        <w:tc>
          <w:tcPr>
            <w:tcW w:w="1620" w:type="dxa"/>
            <w:vAlign w:val="center"/>
          </w:tcPr>
          <w:p w14:paraId="604C5ED2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Non-Hispanic White</w:t>
            </w:r>
          </w:p>
        </w:tc>
        <w:tc>
          <w:tcPr>
            <w:tcW w:w="2070" w:type="dxa"/>
            <w:vAlign w:val="center"/>
          </w:tcPr>
          <w:p w14:paraId="6CDE8038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22784 (43.46%)</w:t>
            </w:r>
          </w:p>
        </w:tc>
        <w:tc>
          <w:tcPr>
            <w:tcW w:w="2150" w:type="dxa"/>
            <w:vAlign w:val="center"/>
          </w:tcPr>
          <w:p w14:paraId="2EE9CDB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19897 (44.83%) </w:t>
            </w:r>
          </w:p>
        </w:tc>
        <w:tc>
          <w:tcPr>
            <w:tcW w:w="1720" w:type="dxa"/>
            <w:vAlign w:val="center"/>
          </w:tcPr>
          <w:p w14:paraId="5A84E82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2887 (35.88%)</w:t>
            </w:r>
          </w:p>
        </w:tc>
        <w:tc>
          <w:tcPr>
            <w:tcW w:w="1087" w:type="dxa"/>
            <w:vAlign w:val="center"/>
          </w:tcPr>
          <w:p w14:paraId="37C9F1E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54E53BA1" w14:textId="77777777" w:rsidTr="003202E3">
        <w:trPr>
          <w:jc w:val="center"/>
        </w:trPr>
        <w:tc>
          <w:tcPr>
            <w:tcW w:w="1620" w:type="dxa"/>
            <w:vAlign w:val="center"/>
          </w:tcPr>
          <w:p w14:paraId="20B441DC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Non-Hispanic Black</w:t>
            </w:r>
          </w:p>
        </w:tc>
        <w:tc>
          <w:tcPr>
            <w:tcW w:w="2070" w:type="dxa"/>
            <w:vAlign w:val="center"/>
          </w:tcPr>
          <w:p w14:paraId="3E4F52E3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10828 (20.65%)</w:t>
            </w:r>
          </w:p>
        </w:tc>
        <w:tc>
          <w:tcPr>
            <w:tcW w:w="2150" w:type="dxa"/>
            <w:vAlign w:val="center"/>
          </w:tcPr>
          <w:p w14:paraId="042BB0A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8822 (19.88%) </w:t>
            </w:r>
          </w:p>
        </w:tc>
        <w:tc>
          <w:tcPr>
            <w:tcW w:w="1720" w:type="dxa"/>
            <w:vAlign w:val="center"/>
          </w:tcPr>
          <w:p w14:paraId="1B239BA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2006 (24.93%)</w:t>
            </w:r>
          </w:p>
        </w:tc>
        <w:tc>
          <w:tcPr>
            <w:tcW w:w="1087" w:type="dxa"/>
            <w:vAlign w:val="center"/>
          </w:tcPr>
          <w:p w14:paraId="401731F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06D1CBBD" w14:textId="77777777" w:rsidTr="003202E3">
        <w:trPr>
          <w:jc w:val="center"/>
        </w:trPr>
        <w:tc>
          <w:tcPr>
            <w:tcW w:w="1620" w:type="dxa"/>
            <w:vAlign w:val="center"/>
          </w:tcPr>
          <w:p w14:paraId="792D7A55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Mexican American</w:t>
            </w:r>
          </w:p>
        </w:tc>
        <w:tc>
          <w:tcPr>
            <w:tcW w:w="2070" w:type="dxa"/>
            <w:vAlign w:val="center"/>
          </w:tcPr>
          <w:p w14:paraId="60BB0FD4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9766 (18.63%)</w:t>
            </w:r>
          </w:p>
        </w:tc>
        <w:tc>
          <w:tcPr>
            <w:tcW w:w="2150" w:type="dxa"/>
            <w:vAlign w:val="center"/>
          </w:tcPr>
          <w:p w14:paraId="035B291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8100 (18.25%) </w:t>
            </w:r>
          </w:p>
        </w:tc>
        <w:tc>
          <w:tcPr>
            <w:tcW w:w="1720" w:type="dxa"/>
            <w:vAlign w:val="center"/>
          </w:tcPr>
          <w:p w14:paraId="5B43E82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1666 (20.71%)</w:t>
            </w:r>
          </w:p>
        </w:tc>
        <w:tc>
          <w:tcPr>
            <w:tcW w:w="1087" w:type="dxa"/>
            <w:vAlign w:val="center"/>
          </w:tcPr>
          <w:p w14:paraId="572D7AE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3C02AFFD" w14:textId="77777777" w:rsidTr="003202E3">
        <w:trPr>
          <w:jc w:val="center"/>
        </w:trPr>
        <w:tc>
          <w:tcPr>
            <w:tcW w:w="1620" w:type="dxa"/>
            <w:vAlign w:val="center"/>
          </w:tcPr>
          <w:p w14:paraId="3981CBE1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2070" w:type="dxa"/>
            <w:vAlign w:val="center"/>
          </w:tcPr>
          <w:p w14:paraId="437755BF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9050 (17.26%)</w:t>
            </w:r>
          </w:p>
        </w:tc>
        <w:tc>
          <w:tcPr>
            <w:tcW w:w="2150" w:type="dxa"/>
            <w:vAlign w:val="center"/>
          </w:tcPr>
          <w:p w14:paraId="5421668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7563 (17.04%) </w:t>
            </w:r>
          </w:p>
        </w:tc>
        <w:tc>
          <w:tcPr>
            <w:tcW w:w="1720" w:type="dxa"/>
            <w:vAlign w:val="center"/>
          </w:tcPr>
          <w:p w14:paraId="20669F8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1487 (18.48%)</w:t>
            </w:r>
          </w:p>
        </w:tc>
        <w:tc>
          <w:tcPr>
            <w:tcW w:w="1087" w:type="dxa"/>
            <w:vAlign w:val="center"/>
          </w:tcPr>
          <w:p w14:paraId="1C030C7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7EC6D0F6" w14:textId="77777777" w:rsidTr="003202E3">
        <w:trPr>
          <w:jc w:val="center"/>
        </w:trPr>
        <w:tc>
          <w:tcPr>
            <w:tcW w:w="1620" w:type="dxa"/>
            <w:vAlign w:val="center"/>
          </w:tcPr>
          <w:p w14:paraId="4E264690" w14:textId="77777777" w:rsidR="003202E3" w:rsidRPr="0013076A" w:rsidRDefault="003202E3" w:rsidP="000E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Marital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status</w:t>
            </w:r>
          </w:p>
        </w:tc>
        <w:tc>
          <w:tcPr>
            <w:tcW w:w="2070" w:type="dxa"/>
            <w:vAlign w:val="center"/>
          </w:tcPr>
          <w:p w14:paraId="2D6DF15C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6DD1113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088F418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7AD2A9B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4C045DC1" w14:textId="77777777" w:rsidTr="003202E3">
        <w:trPr>
          <w:jc w:val="center"/>
        </w:trPr>
        <w:tc>
          <w:tcPr>
            <w:tcW w:w="1620" w:type="dxa"/>
            <w:vAlign w:val="center"/>
          </w:tcPr>
          <w:p w14:paraId="2C4B5FC9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070" w:type="dxa"/>
            <w:vAlign w:val="center"/>
          </w:tcPr>
          <w:p w14:paraId="62A66394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29495 (56.26%)</w:t>
            </w:r>
          </w:p>
        </w:tc>
        <w:tc>
          <w:tcPr>
            <w:tcW w:w="2150" w:type="dxa"/>
            <w:vAlign w:val="center"/>
          </w:tcPr>
          <w:p w14:paraId="2447227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24745 (55.75%) </w:t>
            </w:r>
          </w:p>
        </w:tc>
        <w:tc>
          <w:tcPr>
            <w:tcW w:w="1720" w:type="dxa"/>
            <w:vAlign w:val="center"/>
          </w:tcPr>
          <w:p w14:paraId="5803340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4750 (59.04%)</w:t>
            </w:r>
          </w:p>
        </w:tc>
        <w:tc>
          <w:tcPr>
            <w:tcW w:w="1087" w:type="dxa"/>
            <w:vAlign w:val="center"/>
          </w:tcPr>
          <w:p w14:paraId="0DF0053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0C2425F5" w14:textId="77777777" w:rsidTr="003202E3">
        <w:trPr>
          <w:jc w:val="center"/>
        </w:trPr>
        <w:tc>
          <w:tcPr>
            <w:tcW w:w="1620" w:type="dxa"/>
            <w:vAlign w:val="center"/>
          </w:tcPr>
          <w:p w14:paraId="5E8D81FD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vAlign w:val="center"/>
          </w:tcPr>
          <w:p w14:paraId="75C0AEAF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20876 (39.82%)</w:t>
            </w:r>
          </w:p>
        </w:tc>
        <w:tc>
          <w:tcPr>
            <w:tcW w:w="2150" w:type="dxa"/>
            <w:vAlign w:val="center"/>
          </w:tcPr>
          <w:p w14:paraId="7BFA5F5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17656 (39.78%) </w:t>
            </w:r>
          </w:p>
        </w:tc>
        <w:tc>
          <w:tcPr>
            <w:tcW w:w="1720" w:type="dxa"/>
            <w:vAlign w:val="center"/>
          </w:tcPr>
          <w:p w14:paraId="4F29734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3220 (40.02%)</w:t>
            </w:r>
          </w:p>
        </w:tc>
        <w:tc>
          <w:tcPr>
            <w:tcW w:w="1087" w:type="dxa"/>
            <w:vAlign w:val="center"/>
          </w:tcPr>
          <w:p w14:paraId="0438A52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7999D1A6" w14:textId="77777777" w:rsidTr="003202E3">
        <w:trPr>
          <w:jc w:val="center"/>
        </w:trPr>
        <w:tc>
          <w:tcPr>
            <w:tcW w:w="1620" w:type="dxa"/>
            <w:vAlign w:val="center"/>
          </w:tcPr>
          <w:p w14:paraId="61D0CD3E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225EA7EE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2057 (3.92%)</w:t>
            </w:r>
          </w:p>
        </w:tc>
        <w:tc>
          <w:tcPr>
            <w:tcW w:w="2150" w:type="dxa"/>
            <w:vAlign w:val="center"/>
          </w:tcPr>
          <w:p w14:paraId="245D183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1981 (4.46%)  </w:t>
            </w:r>
          </w:p>
        </w:tc>
        <w:tc>
          <w:tcPr>
            <w:tcW w:w="1720" w:type="dxa"/>
            <w:vAlign w:val="center"/>
          </w:tcPr>
          <w:p w14:paraId="2277167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76 (0.94%)  </w:t>
            </w:r>
          </w:p>
        </w:tc>
        <w:tc>
          <w:tcPr>
            <w:tcW w:w="1087" w:type="dxa"/>
            <w:vAlign w:val="center"/>
          </w:tcPr>
          <w:p w14:paraId="4DA6230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4CF1FA37" w14:textId="77777777" w:rsidTr="003202E3">
        <w:trPr>
          <w:jc w:val="center"/>
        </w:trPr>
        <w:tc>
          <w:tcPr>
            <w:tcW w:w="1620" w:type="dxa"/>
            <w:vAlign w:val="center"/>
          </w:tcPr>
          <w:p w14:paraId="1D0CC9EA" w14:textId="77777777" w:rsidR="003202E3" w:rsidRPr="0013076A" w:rsidRDefault="003202E3" w:rsidP="000E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 level</w:t>
            </w:r>
          </w:p>
        </w:tc>
        <w:tc>
          <w:tcPr>
            <w:tcW w:w="2070" w:type="dxa"/>
            <w:vAlign w:val="center"/>
          </w:tcPr>
          <w:p w14:paraId="0EAACC2F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4967E71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32182F4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64DB525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4A15771F" w14:textId="77777777" w:rsidTr="003202E3">
        <w:trPr>
          <w:jc w:val="center"/>
        </w:trPr>
        <w:tc>
          <w:tcPr>
            <w:tcW w:w="1620" w:type="dxa"/>
            <w:vAlign w:val="center"/>
          </w:tcPr>
          <w:p w14:paraId="7A18F56E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Below high school</w:t>
            </w:r>
          </w:p>
        </w:tc>
        <w:tc>
          <w:tcPr>
            <w:tcW w:w="2070" w:type="dxa"/>
            <w:vAlign w:val="center"/>
          </w:tcPr>
          <w:p w14:paraId="2A8C7AEB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13164 (25.11%)</w:t>
            </w:r>
          </w:p>
        </w:tc>
        <w:tc>
          <w:tcPr>
            <w:tcW w:w="2150" w:type="dxa"/>
            <w:vAlign w:val="center"/>
          </w:tcPr>
          <w:p w14:paraId="6A5449E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10166 (22.91%) </w:t>
            </w:r>
          </w:p>
        </w:tc>
        <w:tc>
          <w:tcPr>
            <w:tcW w:w="1720" w:type="dxa"/>
            <w:vAlign w:val="center"/>
          </w:tcPr>
          <w:p w14:paraId="3EA34C0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2998 (37.26%)</w:t>
            </w:r>
          </w:p>
        </w:tc>
        <w:tc>
          <w:tcPr>
            <w:tcW w:w="1087" w:type="dxa"/>
            <w:vAlign w:val="center"/>
          </w:tcPr>
          <w:p w14:paraId="19A7813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0DD8DD5C" w14:textId="77777777" w:rsidTr="003202E3">
        <w:trPr>
          <w:jc w:val="center"/>
        </w:trPr>
        <w:tc>
          <w:tcPr>
            <w:tcW w:w="1620" w:type="dxa"/>
            <w:vAlign w:val="center"/>
          </w:tcPr>
          <w:p w14:paraId="3487AD10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High School or above</w:t>
            </w:r>
          </w:p>
        </w:tc>
        <w:tc>
          <w:tcPr>
            <w:tcW w:w="2070" w:type="dxa"/>
            <w:vAlign w:val="center"/>
          </w:tcPr>
          <w:p w14:paraId="54071F9E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35585 (67.87%)</w:t>
            </w:r>
          </w:p>
        </w:tc>
        <w:tc>
          <w:tcPr>
            <w:tcW w:w="2150" w:type="dxa"/>
            <w:vAlign w:val="center"/>
          </w:tcPr>
          <w:p w14:paraId="3054E45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30590 (68.92%) </w:t>
            </w:r>
          </w:p>
        </w:tc>
        <w:tc>
          <w:tcPr>
            <w:tcW w:w="1720" w:type="dxa"/>
            <w:vAlign w:val="center"/>
          </w:tcPr>
          <w:p w14:paraId="43C7AAD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4995 (62.08%)</w:t>
            </w:r>
          </w:p>
        </w:tc>
        <w:tc>
          <w:tcPr>
            <w:tcW w:w="1087" w:type="dxa"/>
            <w:vAlign w:val="center"/>
          </w:tcPr>
          <w:p w14:paraId="5DF151B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51C241E7" w14:textId="77777777" w:rsidTr="003202E3">
        <w:trPr>
          <w:jc w:val="center"/>
        </w:trPr>
        <w:tc>
          <w:tcPr>
            <w:tcW w:w="1620" w:type="dxa"/>
            <w:vAlign w:val="center"/>
          </w:tcPr>
          <w:p w14:paraId="53B0B9E9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3DD8EEEB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3679 (7.02%)</w:t>
            </w:r>
          </w:p>
        </w:tc>
        <w:tc>
          <w:tcPr>
            <w:tcW w:w="2150" w:type="dxa"/>
            <w:vAlign w:val="center"/>
          </w:tcPr>
          <w:p w14:paraId="46528DF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3626 (8.17%)  </w:t>
            </w:r>
          </w:p>
        </w:tc>
        <w:tc>
          <w:tcPr>
            <w:tcW w:w="1720" w:type="dxa"/>
            <w:vAlign w:val="center"/>
          </w:tcPr>
          <w:p w14:paraId="681CA8A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53 (0.66%)  </w:t>
            </w:r>
          </w:p>
        </w:tc>
        <w:tc>
          <w:tcPr>
            <w:tcW w:w="1087" w:type="dxa"/>
            <w:vAlign w:val="center"/>
          </w:tcPr>
          <w:p w14:paraId="2E7ECE6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5DCA4CD4" w14:textId="77777777" w:rsidTr="003202E3">
        <w:trPr>
          <w:jc w:val="center"/>
        </w:trPr>
        <w:tc>
          <w:tcPr>
            <w:tcW w:w="1620" w:type="dxa"/>
            <w:vAlign w:val="center"/>
          </w:tcPr>
          <w:p w14:paraId="246722FF" w14:textId="77777777" w:rsidR="003202E3" w:rsidRPr="0013076A" w:rsidRDefault="003202E3" w:rsidP="000E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PIR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categories</w:t>
            </w:r>
          </w:p>
        </w:tc>
        <w:tc>
          <w:tcPr>
            <w:tcW w:w="2070" w:type="dxa"/>
            <w:vAlign w:val="center"/>
          </w:tcPr>
          <w:p w14:paraId="23B64F94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2150" w:type="dxa"/>
            <w:vAlign w:val="center"/>
          </w:tcPr>
          <w:p w14:paraId="2417AA6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3AF1B9E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6676273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1EF4F3BF" w14:textId="77777777" w:rsidTr="003202E3">
        <w:trPr>
          <w:jc w:val="center"/>
        </w:trPr>
        <w:tc>
          <w:tcPr>
            <w:tcW w:w="1620" w:type="dxa"/>
            <w:vAlign w:val="center"/>
          </w:tcPr>
          <w:p w14:paraId="34F24C8A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2070" w:type="dxa"/>
            <w:vAlign w:val="center"/>
          </w:tcPr>
          <w:p w14:paraId="4E6F16B5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Arial" w:eastAsia="Arial" w:hAnsi="Arial" w:cs="Arial"/>
                <w:color w:val="000000"/>
                <w:sz w:val="24"/>
                <w:szCs w:val="24"/>
              </w:rPr>
              <w:t>15450 (29.47%)</w:t>
            </w:r>
          </w:p>
        </w:tc>
        <w:tc>
          <w:tcPr>
            <w:tcW w:w="2150" w:type="dxa"/>
            <w:vAlign w:val="center"/>
          </w:tcPr>
          <w:p w14:paraId="16C7100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12822 (28.89%) </w:t>
            </w:r>
          </w:p>
        </w:tc>
        <w:tc>
          <w:tcPr>
            <w:tcW w:w="1720" w:type="dxa"/>
            <w:vAlign w:val="center"/>
          </w:tcPr>
          <w:p w14:paraId="6DBE69B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2628 (32.66%)</w:t>
            </w:r>
          </w:p>
        </w:tc>
        <w:tc>
          <w:tcPr>
            <w:tcW w:w="1087" w:type="dxa"/>
            <w:vAlign w:val="center"/>
          </w:tcPr>
          <w:p w14:paraId="3CEB039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42CA9D08" w14:textId="77777777" w:rsidTr="003202E3">
        <w:trPr>
          <w:jc w:val="center"/>
        </w:trPr>
        <w:tc>
          <w:tcPr>
            <w:tcW w:w="1620" w:type="dxa"/>
            <w:vAlign w:val="center"/>
          </w:tcPr>
          <w:p w14:paraId="3637BBF5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Not poor</w:t>
            </w:r>
          </w:p>
        </w:tc>
        <w:tc>
          <w:tcPr>
            <w:tcW w:w="2070" w:type="dxa"/>
            <w:vAlign w:val="center"/>
          </w:tcPr>
          <w:p w14:paraId="13326A1E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Arial" w:eastAsia="Arial" w:hAnsi="Arial" w:cs="Arial"/>
                <w:color w:val="000000"/>
                <w:sz w:val="24"/>
                <w:szCs w:val="24"/>
              </w:rPr>
              <w:t>32420 (61.84%)</w:t>
            </w:r>
          </w:p>
        </w:tc>
        <w:tc>
          <w:tcPr>
            <w:tcW w:w="2150" w:type="dxa"/>
            <w:vAlign w:val="center"/>
          </w:tcPr>
          <w:p w14:paraId="101DB8A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27789 (62.61%) </w:t>
            </w:r>
          </w:p>
        </w:tc>
        <w:tc>
          <w:tcPr>
            <w:tcW w:w="1720" w:type="dxa"/>
            <w:vAlign w:val="center"/>
          </w:tcPr>
          <w:p w14:paraId="5F41712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4631 (57.56%)</w:t>
            </w:r>
          </w:p>
        </w:tc>
        <w:tc>
          <w:tcPr>
            <w:tcW w:w="1087" w:type="dxa"/>
            <w:vAlign w:val="center"/>
          </w:tcPr>
          <w:p w14:paraId="6C9FA00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5C34F14C" w14:textId="77777777" w:rsidTr="003202E3">
        <w:trPr>
          <w:jc w:val="center"/>
        </w:trPr>
        <w:tc>
          <w:tcPr>
            <w:tcW w:w="1620" w:type="dxa"/>
            <w:vAlign w:val="center"/>
          </w:tcPr>
          <w:p w14:paraId="71F7252E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315A376B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4558 (8.69%) </w:t>
            </w:r>
          </w:p>
        </w:tc>
        <w:tc>
          <w:tcPr>
            <w:tcW w:w="2150" w:type="dxa"/>
            <w:vAlign w:val="center"/>
          </w:tcPr>
          <w:p w14:paraId="6D0CD85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3771 (8.50%)  </w:t>
            </w:r>
          </w:p>
        </w:tc>
        <w:tc>
          <w:tcPr>
            <w:tcW w:w="1720" w:type="dxa"/>
            <w:vAlign w:val="center"/>
          </w:tcPr>
          <w:p w14:paraId="20D36A1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787 (9.78%) </w:t>
            </w:r>
          </w:p>
        </w:tc>
        <w:tc>
          <w:tcPr>
            <w:tcW w:w="1087" w:type="dxa"/>
            <w:vAlign w:val="center"/>
          </w:tcPr>
          <w:p w14:paraId="699A36C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66B03DE6" w14:textId="77777777" w:rsidTr="003202E3">
        <w:trPr>
          <w:jc w:val="center"/>
        </w:trPr>
        <w:tc>
          <w:tcPr>
            <w:tcW w:w="1620" w:type="dxa"/>
            <w:vAlign w:val="center"/>
          </w:tcPr>
          <w:p w14:paraId="7619CB7F" w14:textId="77777777" w:rsidR="003202E3" w:rsidRPr="0013076A" w:rsidRDefault="003202E3" w:rsidP="000E1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BMI categories</w:t>
            </w:r>
          </w:p>
        </w:tc>
        <w:tc>
          <w:tcPr>
            <w:tcW w:w="2070" w:type="dxa"/>
            <w:vAlign w:val="center"/>
          </w:tcPr>
          <w:p w14:paraId="56A0ADA3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6D3232A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39CD6AB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1882A2E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13076A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&lt;</w:t>
            </w: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0.00</w:t>
            </w:r>
            <w:r w:rsidRPr="0013076A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202E3" w:rsidRPr="0013076A" w14:paraId="1EC7BB43" w14:textId="77777777" w:rsidTr="003202E3">
        <w:trPr>
          <w:jc w:val="center"/>
        </w:trPr>
        <w:tc>
          <w:tcPr>
            <w:tcW w:w="1620" w:type="dxa"/>
            <w:vAlign w:val="center"/>
          </w:tcPr>
          <w:p w14:paraId="1243936C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&lt;25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kg/m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70" w:type="dxa"/>
            <w:vAlign w:val="center"/>
          </w:tcPr>
          <w:p w14:paraId="457B5B2B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16178 (30.86%)</w:t>
            </w:r>
          </w:p>
        </w:tc>
        <w:tc>
          <w:tcPr>
            <w:tcW w:w="2150" w:type="dxa"/>
            <w:vAlign w:val="center"/>
          </w:tcPr>
          <w:p w14:paraId="28655EA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15093 (34.01%) </w:t>
            </w:r>
          </w:p>
        </w:tc>
        <w:tc>
          <w:tcPr>
            <w:tcW w:w="1720" w:type="dxa"/>
            <w:vAlign w:val="center"/>
          </w:tcPr>
          <w:p w14:paraId="53ED2B4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1085 (13.48%)</w:t>
            </w:r>
          </w:p>
        </w:tc>
        <w:tc>
          <w:tcPr>
            <w:tcW w:w="1087" w:type="dxa"/>
            <w:vAlign w:val="center"/>
          </w:tcPr>
          <w:p w14:paraId="4CA2DB6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63DA3528" w14:textId="77777777" w:rsidTr="003202E3">
        <w:trPr>
          <w:jc w:val="center"/>
        </w:trPr>
        <w:tc>
          <w:tcPr>
            <w:tcW w:w="1620" w:type="dxa"/>
            <w:vAlign w:val="center"/>
          </w:tcPr>
          <w:p w14:paraId="6F67BFB2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25-30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kg/m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70" w:type="dxa"/>
            <w:vAlign w:val="center"/>
          </w:tcPr>
          <w:p w14:paraId="7A31FF0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17101 (32.62%)</w:t>
            </w:r>
          </w:p>
        </w:tc>
        <w:tc>
          <w:tcPr>
            <w:tcW w:w="2150" w:type="dxa"/>
            <w:vAlign w:val="center"/>
          </w:tcPr>
          <w:p w14:paraId="6B10C69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14770 (33.28%) </w:t>
            </w:r>
          </w:p>
        </w:tc>
        <w:tc>
          <w:tcPr>
            <w:tcW w:w="1720" w:type="dxa"/>
            <w:vAlign w:val="center"/>
          </w:tcPr>
          <w:p w14:paraId="7D9E969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2331 (28.97%)</w:t>
            </w:r>
          </w:p>
        </w:tc>
        <w:tc>
          <w:tcPr>
            <w:tcW w:w="1087" w:type="dxa"/>
            <w:vAlign w:val="center"/>
          </w:tcPr>
          <w:p w14:paraId="4804310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50233856" w14:textId="77777777" w:rsidTr="003202E3">
        <w:trPr>
          <w:jc w:val="center"/>
        </w:trPr>
        <w:tc>
          <w:tcPr>
            <w:tcW w:w="1620" w:type="dxa"/>
            <w:vAlign w:val="center"/>
          </w:tcPr>
          <w:p w14:paraId="45362848" w14:textId="77777777" w:rsidR="003202E3" w:rsidRPr="0013076A" w:rsidRDefault="003202E3" w:rsidP="000E17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&gt;=30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kg/m</w:t>
            </w: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70" w:type="dxa"/>
            <w:vAlign w:val="center"/>
          </w:tcPr>
          <w:p w14:paraId="49B4297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18249 (34.81%)</w:t>
            </w:r>
          </w:p>
        </w:tc>
        <w:tc>
          <w:tcPr>
            <w:tcW w:w="2150" w:type="dxa"/>
            <w:vAlign w:val="center"/>
          </w:tcPr>
          <w:p w14:paraId="1FA6EBB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13852 (31.21%) </w:t>
            </w:r>
          </w:p>
        </w:tc>
        <w:tc>
          <w:tcPr>
            <w:tcW w:w="1720" w:type="dxa"/>
            <w:vAlign w:val="center"/>
          </w:tcPr>
          <w:p w14:paraId="61AD4AC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4397 (54.65%)</w:t>
            </w:r>
          </w:p>
        </w:tc>
        <w:tc>
          <w:tcPr>
            <w:tcW w:w="1087" w:type="dxa"/>
            <w:vAlign w:val="center"/>
          </w:tcPr>
          <w:p w14:paraId="501BA8B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42754B50" w14:textId="77777777" w:rsidTr="003202E3">
        <w:trPr>
          <w:jc w:val="center"/>
        </w:trPr>
        <w:tc>
          <w:tcPr>
            <w:tcW w:w="1620" w:type="dxa"/>
            <w:vAlign w:val="center"/>
          </w:tcPr>
          <w:p w14:paraId="7235114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78E3FEE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900 (1.72%)</w:t>
            </w:r>
          </w:p>
        </w:tc>
        <w:tc>
          <w:tcPr>
            <w:tcW w:w="2150" w:type="dxa"/>
            <w:vAlign w:val="center"/>
          </w:tcPr>
          <w:p w14:paraId="5DB6830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667 (1.50%)  </w:t>
            </w:r>
          </w:p>
        </w:tc>
        <w:tc>
          <w:tcPr>
            <w:tcW w:w="1720" w:type="dxa"/>
            <w:vAlign w:val="center"/>
          </w:tcPr>
          <w:p w14:paraId="3DCCF29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233 (2.90%) </w:t>
            </w:r>
          </w:p>
        </w:tc>
        <w:tc>
          <w:tcPr>
            <w:tcW w:w="1087" w:type="dxa"/>
            <w:vAlign w:val="center"/>
          </w:tcPr>
          <w:p w14:paraId="7A8459C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2B7B2076" w14:textId="77777777" w:rsidTr="003202E3">
        <w:trPr>
          <w:jc w:val="center"/>
        </w:trPr>
        <w:tc>
          <w:tcPr>
            <w:tcW w:w="1620" w:type="dxa"/>
            <w:vAlign w:val="center"/>
          </w:tcPr>
          <w:p w14:paraId="28D70711" w14:textId="77777777" w:rsidR="003202E3" w:rsidRPr="0013076A" w:rsidRDefault="003202E3" w:rsidP="000E1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2070" w:type="dxa"/>
            <w:vAlign w:val="center"/>
          </w:tcPr>
          <w:p w14:paraId="5C36EA3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41C363E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7FDC18F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39B68E3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58270E12" w14:textId="77777777" w:rsidTr="003202E3">
        <w:trPr>
          <w:jc w:val="center"/>
        </w:trPr>
        <w:tc>
          <w:tcPr>
            <w:tcW w:w="1620" w:type="dxa"/>
            <w:vAlign w:val="center"/>
          </w:tcPr>
          <w:p w14:paraId="2D991D1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Current</w:t>
            </w:r>
          </w:p>
        </w:tc>
        <w:tc>
          <w:tcPr>
            <w:tcW w:w="2070" w:type="dxa"/>
            <w:vAlign w:val="center"/>
          </w:tcPr>
          <w:p w14:paraId="65FDED7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4" w:name="_Hlk182668265"/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10224 (19.50%)</w:t>
            </w:r>
            <w:bookmarkEnd w:id="4"/>
          </w:p>
        </w:tc>
        <w:tc>
          <w:tcPr>
            <w:tcW w:w="2150" w:type="dxa"/>
            <w:vAlign w:val="center"/>
          </w:tcPr>
          <w:p w14:paraId="598C06E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8921 (20.10%) </w:t>
            </w:r>
          </w:p>
        </w:tc>
        <w:tc>
          <w:tcPr>
            <w:tcW w:w="1720" w:type="dxa"/>
            <w:vAlign w:val="center"/>
          </w:tcPr>
          <w:p w14:paraId="6BF2DFB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1303 (16.19%)</w:t>
            </w:r>
          </w:p>
        </w:tc>
        <w:tc>
          <w:tcPr>
            <w:tcW w:w="1087" w:type="dxa"/>
            <w:vAlign w:val="center"/>
          </w:tcPr>
          <w:p w14:paraId="5F7CF74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1717288A" w14:textId="77777777" w:rsidTr="003202E3">
        <w:trPr>
          <w:jc w:val="center"/>
        </w:trPr>
        <w:tc>
          <w:tcPr>
            <w:tcW w:w="1620" w:type="dxa"/>
            <w:vAlign w:val="center"/>
          </w:tcPr>
          <w:p w14:paraId="6D53B9F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Former</w:t>
            </w:r>
          </w:p>
        </w:tc>
        <w:tc>
          <w:tcPr>
            <w:tcW w:w="2070" w:type="dxa"/>
            <w:vAlign w:val="center"/>
          </w:tcPr>
          <w:p w14:paraId="4012AC2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12156 (23.19%)</w:t>
            </w:r>
          </w:p>
        </w:tc>
        <w:tc>
          <w:tcPr>
            <w:tcW w:w="2150" w:type="dxa"/>
            <w:vAlign w:val="center"/>
          </w:tcPr>
          <w:p w14:paraId="2763F3A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9414 (21.21%) </w:t>
            </w:r>
          </w:p>
        </w:tc>
        <w:tc>
          <w:tcPr>
            <w:tcW w:w="1720" w:type="dxa"/>
            <w:vAlign w:val="center"/>
          </w:tcPr>
          <w:p w14:paraId="4087BF3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2742 (34.08%)</w:t>
            </w:r>
          </w:p>
        </w:tc>
        <w:tc>
          <w:tcPr>
            <w:tcW w:w="1087" w:type="dxa"/>
            <w:vAlign w:val="center"/>
          </w:tcPr>
          <w:p w14:paraId="32C0520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2BAE73D4" w14:textId="77777777" w:rsidTr="003202E3">
        <w:trPr>
          <w:jc w:val="center"/>
        </w:trPr>
        <w:tc>
          <w:tcPr>
            <w:tcW w:w="1620" w:type="dxa"/>
            <w:vAlign w:val="center"/>
          </w:tcPr>
          <w:p w14:paraId="6E7AFBB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Never</w:t>
            </w:r>
          </w:p>
        </w:tc>
        <w:tc>
          <w:tcPr>
            <w:tcW w:w="2070" w:type="dxa"/>
            <w:vAlign w:val="center"/>
          </w:tcPr>
          <w:p w14:paraId="7F18780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27157 (51.80%)</w:t>
            </w:r>
          </w:p>
        </w:tc>
        <w:tc>
          <w:tcPr>
            <w:tcW w:w="2150" w:type="dxa"/>
            <w:vAlign w:val="center"/>
          </w:tcPr>
          <w:p w14:paraId="68C23DE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23195 (52.26%) </w:t>
            </w:r>
          </w:p>
        </w:tc>
        <w:tc>
          <w:tcPr>
            <w:tcW w:w="1720" w:type="dxa"/>
            <w:vAlign w:val="center"/>
          </w:tcPr>
          <w:p w14:paraId="7ECD7CC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3962 (49.24%)</w:t>
            </w:r>
          </w:p>
        </w:tc>
        <w:tc>
          <w:tcPr>
            <w:tcW w:w="1087" w:type="dxa"/>
            <w:vAlign w:val="center"/>
          </w:tcPr>
          <w:p w14:paraId="2C39423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566D2FC8" w14:textId="77777777" w:rsidTr="003202E3">
        <w:trPr>
          <w:jc w:val="center"/>
        </w:trPr>
        <w:tc>
          <w:tcPr>
            <w:tcW w:w="1620" w:type="dxa"/>
            <w:vAlign w:val="center"/>
          </w:tcPr>
          <w:p w14:paraId="5E9E4DC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7A1B9DB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2891 (5.51%)</w:t>
            </w:r>
          </w:p>
        </w:tc>
        <w:tc>
          <w:tcPr>
            <w:tcW w:w="2150" w:type="dxa"/>
            <w:vAlign w:val="center"/>
          </w:tcPr>
          <w:p w14:paraId="107F6DE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2852 (6.43%)  </w:t>
            </w:r>
          </w:p>
        </w:tc>
        <w:tc>
          <w:tcPr>
            <w:tcW w:w="1720" w:type="dxa"/>
            <w:vAlign w:val="center"/>
          </w:tcPr>
          <w:p w14:paraId="03A8BFC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39 (0.48%)  </w:t>
            </w:r>
          </w:p>
        </w:tc>
        <w:tc>
          <w:tcPr>
            <w:tcW w:w="1087" w:type="dxa"/>
            <w:vAlign w:val="center"/>
          </w:tcPr>
          <w:p w14:paraId="7BD2860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726A2911" w14:textId="77777777" w:rsidTr="003202E3">
        <w:trPr>
          <w:jc w:val="center"/>
        </w:trPr>
        <w:tc>
          <w:tcPr>
            <w:tcW w:w="1620" w:type="dxa"/>
            <w:vAlign w:val="center"/>
          </w:tcPr>
          <w:p w14:paraId="35CEF921" w14:textId="77777777" w:rsidR="003202E3" w:rsidRPr="0013076A" w:rsidRDefault="003202E3" w:rsidP="000E1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Drinking status</w:t>
            </w:r>
          </w:p>
        </w:tc>
        <w:tc>
          <w:tcPr>
            <w:tcW w:w="2070" w:type="dxa"/>
            <w:vAlign w:val="center"/>
          </w:tcPr>
          <w:p w14:paraId="603828E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6586DFF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20" w:type="dxa"/>
            <w:vAlign w:val="center"/>
          </w:tcPr>
          <w:p w14:paraId="024A043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087" w:type="dxa"/>
            <w:vAlign w:val="center"/>
          </w:tcPr>
          <w:p w14:paraId="6C902F0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&lt;0.001  </w:t>
            </w:r>
          </w:p>
        </w:tc>
      </w:tr>
      <w:tr w:rsidR="003202E3" w:rsidRPr="0013076A" w14:paraId="0F18DB97" w14:textId="77777777" w:rsidTr="003202E3">
        <w:trPr>
          <w:jc w:val="center"/>
        </w:trPr>
        <w:tc>
          <w:tcPr>
            <w:tcW w:w="1620" w:type="dxa"/>
            <w:tcBorders>
              <w:bottom w:val="nil"/>
            </w:tcBorders>
            <w:vAlign w:val="center"/>
          </w:tcPr>
          <w:p w14:paraId="6DB6613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Yes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08BB83E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30784 (58.72%)</w:t>
            </w:r>
          </w:p>
        </w:tc>
        <w:tc>
          <w:tcPr>
            <w:tcW w:w="2150" w:type="dxa"/>
            <w:tcBorders>
              <w:bottom w:val="nil"/>
            </w:tcBorders>
            <w:vAlign w:val="center"/>
          </w:tcPr>
          <w:p w14:paraId="1CC0B69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26457 (59.61%) </w:t>
            </w:r>
          </w:p>
        </w:tc>
        <w:tc>
          <w:tcPr>
            <w:tcW w:w="1720" w:type="dxa"/>
            <w:tcBorders>
              <w:bottom w:val="nil"/>
            </w:tcBorders>
            <w:vAlign w:val="center"/>
          </w:tcPr>
          <w:p w14:paraId="2829D87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4327 (53.78%)</w:t>
            </w:r>
          </w:p>
        </w:tc>
        <w:tc>
          <w:tcPr>
            <w:tcW w:w="1087" w:type="dxa"/>
            <w:tcBorders>
              <w:bottom w:val="nil"/>
            </w:tcBorders>
            <w:vAlign w:val="center"/>
          </w:tcPr>
          <w:p w14:paraId="6861E84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69BBE252" w14:textId="77777777" w:rsidTr="003202E3">
        <w:trPr>
          <w:jc w:val="center"/>
        </w:trPr>
        <w:tc>
          <w:tcPr>
            <w:tcW w:w="1620" w:type="dxa"/>
            <w:tcBorders>
              <w:top w:val="nil"/>
            </w:tcBorders>
            <w:vAlign w:val="center"/>
          </w:tcPr>
          <w:p w14:paraId="47ACE3A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tcBorders>
              <w:top w:val="nil"/>
            </w:tcBorders>
            <w:vAlign w:val="center"/>
          </w:tcPr>
          <w:p w14:paraId="4EA5850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14678 (28.00%)</w:t>
            </w:r>
          </w:p>
        </w:tc>
        <w:tc>
          <w:tcPr>
            <w:tcW w:w="2150" w:type="dxa"/>
            <w:tcBorders>
              <w:top w:val="nil"/>
            </w:tcBorders>
            <w:vAlign w:val="center"/>
          </w:tcPr>
          <w:p w14:paraId="3EED732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11659 (26.27%) </w:t>
            </w:r>
          </w:p>
        </w:tc>
        <w:tc>
          <w:tcPr>
            <w:tcW w:w="1720" w:type="dxa"/>
            <w:tcBorders>
              <w:top w:val="nil"/>
            </w:tcBorders>
            <w:vAlign w:val="center"/>
          </w:tcPr>
          <w:p w14:paraId="3668551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3019 (37.52%)</w:t>
            </w: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5B94779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44B1F2E8" w14:textId="77777777" w:rsidTr="003202E3">
        <w:trPr>
          <w:jc w:val="center"/>
        </w:trPr>
        <w:tc>
          <w:tcPr>
            <w:tcW w:w="1620" w:type="dxa"/>
            <w:tcBorders>
              <w:top w:val="nil"/>
            </w:tcBorders>
            <w:vAlign w:val="center"/>
          </w:tcPr>
          <w:p w14:paraId="67E64C2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tcBorders>
              <w:top w:val="nil"/>
            </w:tcBorders>
            <w:vAlign w:val="center"/>
          </w:tcPr>
          <w:p w14:paraId="0904C21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6966 (13.29%)</w:t>
            </w:r>
          </w:p>
        </w:tc>
        <w:tc>
          <w:tcPr>
            <w:tcW w:w="2150" w:type="dxa"/>
            <w:tcBorders>
              <w:top w:val="nil"/>
            </w:tcBorders>
            <w:vAlign w:val="center"/>
          </w:tcPr>
          <w:p w14:paraId="16960C1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6266 (14.12%) </w:t>
            </w:r>
          </w:p>
        </w:tc>
        <w:tc>
          <w:tcPr>
            <w:tcW w:w="1720" w:type="dxa"/>
            <w:tcBorders>
              <w:top w:val="nil"/>
            </w:tcBorders>
            <w:vAlign w:val="center"/>
          </w:tcPr>
          <w:p w14:paraId="1559FF1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700 (8.70%) </w:t>
            </w: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389B9BB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3202E3" w:rsidRPr="0013076A" w14:paraId="46A0ABFF" w14:textId="77777777" w:rsidTr="003202E3">
        <w:trPr>
          <w:jc w:val="center"/>
        </w:trPr>
        <w:tc>
          <w:tcPr>
            <w:tcW w:w="3690" w:type="dxa"/>
            <w:gridSpan w:val="2"/>
            <w:vAlign w:val="center"/>
          </w:tcPr>
          <w:p w14:paraId="79C07AEE" w14:textId="77777777" w:rsidR="003202E3" w:rsidRPr="0013076A" w:rsidRDefault="003202E3" w:rsidP="000E179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Physical activity</w:t>
            </w:r>
          </w:p>
        </w:tc>
        <w:tc>
          <w:tcPr>
            <w:tcW w:w="2150" w:type="dxa"/>
            <w:vAlign w:val="center"/>
          </w:tcPr>
          <w:p w14:paraId="6838F5B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6C36839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14:paraId="0263B84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202E3" w:rsidRPr="0013076A" w14:paraId="2FB0EDA8" w14:textId="77777777" w:rsidTr="003202E3">
        <w:trPr>
          <w:jc w:val="center"/>
        </w:trPr>
        <w:tc>
          <w:tcPr>
            <w:tcW w:w="1620" w:type="dxa"/>
            <w:vAlign w:val="center"/>
          </w:tcPr>
          <w:p w14:paraId="1CF31E5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Inactive</w:t>
            </w:r>
          </w:p>
        </w:tc>
        <w:tc>
          <w:tcPr>
            <w:tcW w:w="2070" w:type="dxa"/>
            <w:vAlign w:val="center"/>
          </w:tcPr>
          <w:p w14:paraId="35DF019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19394 (36.99%)</w:t>
            </w:r>
          </w:p>
        </w:tc>
        <w:tc>
          <w:tcPr>
            <w:tcW w:w="2150" w:type="dxa"/>
            <w:vAlign w:val="center"/>
          </w:tcPr>
          <w:p w14:paraId="474DA4F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15537 (35.01%) </w:t>
            </w:r>
          </w:p>
        </w:tc>
        <w:tc>
          <w:tcPr>
            <w:tcW w:w="1720" w:type="dxa"/>
            <w:vAlign w:val="center"/>
          </w:tcPr>
          <w:p w14:paraId="08BFB6F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3857 (47.94%)</w:t>
            </w:r>
          </w:p>
        </w:tc>
        <w:tc>
          <w:tcPr>
            <w:tcW w:w="1087" w:type="dxa"/>
            <w:vAlign w:val="center"/>
          </w:tcPr>
          <w:p w14:paraId="3DDBAE0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191BA96E" w14:textId="77777777" w:rsidTr="003202E3">
        <w:trPr>
          <w:jc w:val="center"/>
        </w:trPr>
        <w:tc>
          <w:tcPr>
            <w:tcW w:w="1620" w:type="dxa"/>
            <w:vAlign w:val="center"/>
          </w:tcPr>
          <w:p w14:paraId="319A241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2070" w:type="dxa"/>
            <w:vAlign w:val="center"/>
          </w:tcPr>
          <w:p w14:paraId="0166787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12363 (23.58%)</w:t>
            </w:r>
          </w:p>
        </w:tc>
        <w:tc>
          <w:tcPr>
            <w:tcW w:w="2150" w:type="dxa"/>
            <w:vAlign w:val="center"/>
          </w:tcPr>
          <w:p w14:paraId="53275FD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10644 (23.98%) </w:t>
            </w:r>
          </w:p>
        </w:tc>
        <w:tc>
          <w:tcPr>
            <w:tcW w:w="1720" w:type="dxa"/>
            <w:vAlign w:val="center"/>
          </w:tcPr>
          <w:p w14:paraId="28949E5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1719 (21.36%)</w:t>
            </w:r>
          </w:p>
        </w:tc>
        <w:tc>
          <w:tcPr>
            <w:tcW w:w="1087" w:type="dxa"/>
            <w:vAlign w:val="center"/>
          </w:tcPr>
          <w:p w14:paraId="688A34E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29052EBC" w14:textId="77777777" w:rsidTr="003202E3">
        <w:trPr>
          <w:jc w:val="center"/>
        </w:trPr>
        <w:tc>
          <w:tcPr>
            <w:tcW w:w="1620" w:type="dxa"/>
            <w:vAlign w:val="center"/>
          </w:tcPr>
          <w:p w14:paraId="553FA6F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Vigorous</w:t>
            </w:r>
          </w:p>
        </w:tc>
        <w:tc>
          <w:tcPr>
            <w:tcW w:w="2070" w:type="dxa"/>
            <w:vAlign w:val="center"/>
          </w:tcPr>
          <w:p w14:paraId="05F45E6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3525 (6.72%)</w:t>
            </w:r>
          </w:p>
        </w:tc>
        <w:tc>
          <w:tcPr>
            <w:tcW w:w="2150" w:type="dxa"/>
            <w:vAlign w:val="center"/>
          </w:tcPr>
          <w:p w14:paraId="0AD6F3C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3210 (7.23%)  </w:t>
            </w:r>
          </w:p>
        </w:tc>
        <w:tc>
          <w:tcPr>
            <w:tcW w:w="1720" w:type="dxa"/>
            <w:vAlign w:val="center"/>
          </w:tcPr>
          <w:p w14:paraId="735403D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315 (3.91%) </w:t>
            </w:r>
          </w:p>
        </w:tc>
        <w:tc>
          <w:tcPr>
            <w:tcW w:w="1087" w:type="dxa"/>
            <w:vAlign w:val="center"/>
          </w:tcPr>
          <w:p w14:paraId="79255A4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3E9F901F" w14:textId="77777777" w:rsidTr="003202E3">
        <w:trPr>
          <w:jc w:val="center"/>
        </w:trPr>
        <w:tc>
          <w:tcPr>
            <w:tcW w:w="1620" w:type="dxa"/>
            <w:vAlign w:val="center"/>
          </w:tcPr>
          <w:p w14:paraId="46DEAD2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Both moderate and vigorous</w:t>
            </w:r>
          </w:p>
        </w:tc>
        <w:tc>
          <w:tcPr>
            <w:tcW w:w="2070" w:type="dxa"/>
            <w:vAlign w:val="center"/>
          </w:tcPr>
          <w:p w14:paraId="67A5764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8979 (17.13%)</w:t>
            </w:r>
          </w:p>
        </w:tc>
        <w:tc>
          <w:tcPr>
            <w:tcW w:w="2150" w:type="dxa"/>
            <w:vAlign w:val="center"/>
          </w:tcPr>
          <w:p w14:paraId="51B6613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8157 (18.38%) </w:t>
            </w:r>
          </w:p>
        </w:tc>
        <w:tc>
          <w:tcPr>
            <w:tcW w:w="1720" w:type="dxa"/>
            <w:vAlign w:val="center"/>
          </w:tcPr>
          <w:p w14:paraId="5CBC97B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822 (10.22%) </w:t>
            </w:r>
          </w:p>
        </w:tc>
        <w:tc>
          <w:tcPr>
            <w:tcW w:w="1087" w:type="dxa"/>
            <w:vAlign w:val="center"/>
          </w:tcPr>
          <w:p w14:paraId="4A15BA7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7D634FFE" w14:textId="77777777" w:rsidTr="003202E3">
        <w:trPr>
          <w:jc w:val="center"/>
        </w:trPr>
        <w:tc>
          <w:tcPr>
            <w:tcW w:w="1620" w:type="dxa"/>
            <w:vAlign w:val="center"/>
          </w:tcPr>
          <w:p w14:paraId="0A68B8C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6E8550A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8167 (15.58%)</w:t>
            </w:r>
          </w:p>
        </w:tc>
        <w:tc>
          <w:tcPr>
            <w:tcW w:w="2150" w:type="dxa"/>
            <w:vAlign w:val="center"/>
          </w:tcPr>
          <w:p w14:paraId="0B7416E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6834 (15.40%) </w:t>
            </w:r>
          </w:p>
        </w:tc>
        <w:tc>
          <w:tcPr>
            <w:tcW w:w="1720" w:type="dxa"/>
            <w:vAlign w:val="center"/>
          </w:tcPr>
          <w:p w14:paraId="7F9E3AC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1333 (16.57%)</w:t>
            </w:r>
          </w:p>
        </w:tc>
        <w:tc>
          <w:tcPr>
            <w:tcW w:w="1087" w:type="dxa"/>
            <w:vAlign w:val="center"/>
          </w:tcPr>
          <w:p w14:paraId="744104D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5AC747D0" w14:textId="77777777" w:rsidTr="003202E3">
        <w:trPr>
          <w:jc w:val="center"/>
        </w:trPr>
        <w:tc>
          <w:tcPr>
            <w:tcW w:w="1620" w:type="dxa"/>
            <w:vAlign w:val="center"/>
          </w:tcPr>
          <w:p w14:paraId="6600C3C6" w14:textId="77777777" w:rsidR="003202E3" w:rsidRPr="0013076A" w:rsidRDefault="003202E3" w:rsidP="000E1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2070" w:type="dxa"/>
            <w:vAlign w:val="center"/>
          </w:tcPr>
          <w:p w14:paraId="4663708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6FE1A11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3DEE07A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14:paraId="6FA9A90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3202E3" w:rsidRPr="0013076A" w14:paraId="2C6ECD2F" w14:textId="77777777" w:rsidTr="003202E3">
        <w:trPr>
          <w:jc w:val="center"/>
        </w:trPr>
        <w:tc>
          <w:tcPr>
            <w:tcW w:w="1620" w:type="dxa"/>
            <w:vAlign w:val="center"/>
          </w:tcPr>
          <w:p w14:paraId="2A1AEC9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070" w:type="dxa"/>
            <w:vAlign w:val="center"/>
          </w:tcPr>
          <w:p w14:paraId="65F2A07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5" w:name="_Hlk182668293"/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20691 (39.47%)</w:t>
            </w:r>
            <w:bookmarkEnd w:id="5"/>
          </w:p>
        </w:tc>
        <w:tc>
          <w:tcPr>
            <w:tcW w:w="2150" w:type="dxa"/>
            <w:vAlign w:val="center"/>
          </w:tcPr>
          <w:p w14:paraId="2802BFA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20105 (45.30%) </w:t>
            </w:r>
          </w:p>
        </w:tc>
        <w:tc>
          <w:tcPr>
            <w:tcW w:w="1720" w:type="dxa"/>
            <w:vAlign w:val="center"/>
          </w:tcPr>
          <w:p w14:paraId="0C7E91DB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6393 (79.46%)</w:t>
            </w:r>
          </w:p>
        </w:tc>
        <w:tc>
          <w:tcPr>
            <w:tcW w:w="1087" w:type="dxa"/>
            <w:vAlign w:val="center"/>
          </w:tcPr>
          <w:p w14:paraId="6EAE368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4DA41C58" w14:textId="77777777" w:rsidTr="003202E3">
        <w:trPr>
          <w:jc w:val="center"/>
        </w:trPr>
        <w:tc>
          <w:tcPr>
            <w:tcW w:w="1620" w:type="dxa"/>
            <w:vAlign w:val="center"/>
          </w:tcPr>
          <w:p w14:paraId="31C24C8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vAlign w:val="center"/>
          </w:tcPr>
          <w:p w14:paraId="05FEC9B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31724 (60.51%)</w:t>
            </w:r>
          </w:p>
        </w:tc>
        <w:tc>
          <w:tcPr>
            <w:tcW w:w="2150" w:type="dxa"/>
            <w:vAlign w:val="center"/>
          </w:tcPr>
          <w:p w14:paraId="1A8C14F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24266 (54.68%) </w:t>
            </w:r>
          </w:p>
        </w:tc>
        <w:tc>
          <w:tcPr>
            <w:tcW w:w="1720" w:type="dxa"/>
            <w:vAlign w:val="center"/>
          </w:tcPr>
          <w:p w14:paraId="0B0D322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1651 (20.52%)</w:t>
            </w:r>
          </w:p>
        </w:tc>
        <w:tc>
          <w:tcPr>
            <w:tcW w:w="1087" w:type="dxa"/>
            <w:vAlign w:val="center"/>
          </w:tcPr>
          <w:p w14:paraId="1448F32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579472A3" w14:textId="77777777" w:rsidTr="003202E3">
        <w:trPr>
          <w:jc w:val="center"/>
        </w:trPr>
        <w:tc>
          <w:tcPr>
            <w:tcW w:w="1620" w:type="dxa"/>
            <w:vAlign w:val="center"/>
          </w:tcPr>
          <w:p w14:paraId="2BE0304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52A8617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 (0.02%)</w:t>
            </w:r>
          </w:p>
        </w:tc>
        <w:tc>
          <w:tcPr>
            <w:tcW w:w="2150" w:type="dxa"/>
            <w:vAlign w:val="center"/>
          </w:tcPr>
          <w:p w14:paraId="20AF037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11 (0.02%)   </w:t>
            </w:r>
          </w:p>
        </w:tc>
        <w:tc>
          <w:tcPr>
            <w:tcW w:w="1720" w:type="dxa"/>
            <w:vAlign w:val="center"/>
          </w:tcPr>
          <w:p w14:paraId="7525D1A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2 (0.02%)  </w:t>
            </w:r>
          </w:p>
        </w:tc>
        <w:tc>
          <w:tcPr>
            <w:tcW w:w="1087" w:type="dxa"/>
            <w:vAlign w:val="center"/>
          </w:tcPr>
          <w:p w14:paraId="46E8446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70105FE8" w14:textId="77777777" w:rsidTr="003202E3">
        <w:trPr>
          <w:jc w:val="center"/>
        </w:trPr>
        <w:tc>
          <w:tcPr>
            <w:tcW w:w="1620" w:type="dxa"/>
            <w:vAlign w:val="center"/>
          </w:tcPr>
          <w:p w14:paraId="74FECDE6" w14:textId="77777777" w:rsidR="003202E3" w:rsidRPr="0013076A" w:rsidRDefault="003202E3" w:rsidP="000E1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Strok</w:t>
            </w:r>
            <w:r w:rsidRPr="0013076A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e</w:t>
            </w:r>
          </w:p>
        </w:tc>
        <w:tc>
          <w:tcPr>
            <w:tcW w:w="2070" w:type="dxa"/>
            <w:vAlign w:val="center"/>
          </w:tcPr>
          <w:p w14:paraId="6E2DE5F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71DC26D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25CB1EE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14:paraId="7C6CAC0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3202E3" w:rsidRPr="0013076A" w14:paraId="5C09BBD8" w14:textId="77777777" w:rsidTr="003202E3">
        <w:trPr>
          <w:jc w:val="center"/>
        </w:trPr>
        <w:tc>
          <w:tcPr>
            <w:tcW w:w="1620" w:type="dxa"/>
            <w:vAlign w:val="center"/>
          </w:tcPr>
          <w:p w14:paraId="3F3C3FB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070" w:type="dxa"/>
            <w:vAlign w:val="center"/>
          </w:tcPr>
          <w:p w14:paraId="05643F3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1830 (3.49%)</w:t>
            </w:r>
          </w:p>
        </w:tc>
        <w:tc>
          <w:tcPr>
            <w:tcW w:w="2150" w:type="dxa"/>
            <w:vAlign w:val="center"/>
          </w:tcPr>
          <w:p w14:paraId="71DB147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1141 (2.57%)  </w:t>
            </w:r>
          </w:p>
        </w:tc>
        <w:tc>
          <w:tcPr>
            <w:tcW w:w="1720" w:type="dxa"/>
            <w:vAlign w:val="center"/>
          </w:tcPr>
          <w:p w14:paraId="7CAD55D2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689 (8.56%) </w:t>
            </w:r>
          </w:p>
        </w:tc>
        <w:tc>
          <w:tcPr>
            <w:tcW w:w="1087" w:type="dxa"/>
            <w:vAlign w:val="center"/>
          </w:tcPr>
          <w:p w14:paraId="20C260D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2AE0A9A4" w14:textId="77777777" w:rsidTr="003202E3">
        <w:trPr>
          <w:jc w:val="center"/>
        </w:trPr>
        <w:tc>
          <w:tcPr>
            <w:tcW w:w="1620" w:type="dxa"/>
            <w:vAlign w:val="center"/>
          </w:tcPr>
          <w:p w14:paraId="7C783FF5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vAlign w:val="center"/>
          </w:tcPr>
          <w:p w14:paraId="2C3A88D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46926 (89.51%)</w:t>
            </w:r>
          </w:p>
        </w:tc>
        <w:tc>
          <w:tcPr>
            <w:tcW w:w="2150" w:type="dxa"/>
            <w:vAlign w:val="center"/>
          </w:tcPr>
          <w:p w14:paraId="5C9FD30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39622 (89.27%) </w:t>
            </w:r>
          </w:p>
        </w:tc>
        <w:tc>
          <w:tcPr>
            <w:tcW w:w="1720" w:type="dxa"/>
            <w:vAlign w:val="center"/>
          </w:tcPr>
          <w:p w14:paraId="7A6EAAB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7304 (90.78%)</w:t>
            </w:r>
          </w:p>
        </w:tc>
        <w:tc>
          <w:tcPr>
            <w:tcW w:w="1087" w:type="dxa"/>
            <w:vAlign w:val="center"/>
          </w:tcPr>
          <w:p w14:paraId="0298617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1ECF0310" w14:textId="77777777" w:rsidTr="003202E3">
        <w:trPr>
          <w:jc w:val="center"/>
        </w:trPr>
        <w:tc>
          <w:tcPr>
            <w:tcW w:w="1620" w:type="dxa"/>
            <w:vAlign w:val="center"/>
          </w:tcPr>
          <w:p w14:paraId="07D8B90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vAlign w:val="center"/>
          </w:tcPr>
          <w:p w14:paraId="203EC76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3672 (7.00%)</w:t>
            </w:r>
          </w:p>
        </w:tc>
        <w:tc>
          <w:tcPr>
            <w:tcW w:w="2150" w:type="dxa"/>
            <w:vAlign w:val="center"/>
          </w:tcPr>
          <w:p w14:paraId="2374014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3619 (8.15%)  </w:t>
            </w:r>
          </w:p>
        </w:tc>
        <w:tc>
          <w:tcPr>
            <w:tcW w:w="1720" w:type="dxa"/>
            <w:vAlign w:val="center"/>
          </w:tcPr>
          <w:p w14:paraId="3460B76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53 (0.66%)  </w:t>
            </w:r>
          </w:p>
        </w:tc>
        <w:tc>
          <w:tcPr>
            <w:tcW w:w="1087" w:type="dxa"/>
            <w:vAlign w:val="center"/>
          </w:tcPr>
          <w:p w14:paraId="7D68213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24EDBBDA" w14:textId="77777777" w:rsidTr="003202E3">
        <w:trPr>
          <w:jc w:val="center"/>
        </w:trPr>
        <w:tc>
          <w:tcPr>
            <w:tcW w:w="1620" w:type="dxa"/>
            <w:vAlign w:val="center"/>
          </w:tcPr>
          <w:p w14:paraId="06B54CC4" w14:textId="77777777" w:rsidR="003202E3" w:rsidRPr="0013076A" w:rsidRDefault="003202E3" w:rsidP="000E1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Heart failure</w:t>
            </w:r>
          </w:p>
        </w:tc>
        <w:tc>
          <w:tcPr>
            <w:tcW w:w="2070" w:type="dxa"/>
            <w:vAlign w:val="center"/>
          </w:tcPr>
          <w:p w14:paraId="744EA76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0879476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2FB60A2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14:paraId="75B1113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3202E3" w:rsidRPr="0013076A" w14:paraId="60568950" w14:textId="77777777" w:rsidTr="003202E3">
        <w:trPr>
          <w:jc w:val="center"/>
        </w:trPr>
        <w:tc>
          <w:tcPr>
            <w:tcW w:w="1620" w:type="dxa"/>
            <w:vAlign w:val="center"/>
          </w:tcPr>
          <w:p w14:paraId="4F4C6A7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070" w:type="dxa"/>
            <w:vAlign w:val="center"/>
          </w:tcPr>
          <w:p w14:paraId="419C5F7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1588 (3.03%)</w:t>
            </w:r>
          </w:p>
        </w:tc>
        <w:tc>
          <w:tcPr>
            <w:tcW w:w="2150" w:type="dxa"/>
            <w:vAlign w:val="center"/>
          </w:tcPr>
          <w:p w14:paraId="27085AF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854 (1.92%)  </w:t>
            </w:r>
          </w:p>
        </w:tc>
        <w:tc>
          <w:tcPr>
            <w:tcW w:w="1720" w:type="dxa"/>
            <w:vAlign w:val="center"/>
          </w:tcPr>
          <w:p w14:paraId="06956DD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734 (9.12%) </w:t>
            </w:r>
          </w:p>
        </w:tc>
        <w:tc>
          <w:tcPr>
            <w:tcW w:w="1087" w:type="dxa"/>
            <w:vAlign w:val="center"/>
          </w:tcPr>
          <w:p w14:paraId="2DA2F9D1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305D0B0B" w14:textId="77777777" w:rsidTr="003202E3">
        <w:trPr>
          <w:jc w:val="center"/>
        </w:trPr>
        <w:tc>
          <w:tcPr>
            <w:tcW w:w="1620" w:type="dxa"/>
            <w:tcBorders>
              <w:bottom w:val="nil"/>
            </w:tcBorders>
            <w:vAlign w:val="center"/>
          </w:tcPr>
          <w:p w14:paraId="72DE995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60AE02F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47081 (89.80%)</w:t>
            </w:r>
          </w:p>
        </w:tc>
        <w:tc>
          <w:tcPr>
            <w:tcW w:w="2150" w:type="dxa"/>
            <w:tcBorders>
              <w:bottom w:val="nil"/>
            </w:tcBorders>
            <w:vAlign w:val="center"/>
          </w:tcPr>
          <w:p w14:paraId="0EB56FF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39862 (89.82%) </w:t>
            </w:r>
          </w:p>
        </w:tc>
        <w:tc>
          <w:tcPr>
            <w:tcW w:w="1720" w:type="dxa"/>
            <w:tcBorders>
              <w:bottom w:val="nil"/>
            </w:tcBorders>
            <w:vAlign w:val="center"/>
          </w:tcPr>
          <w:p w14:paraId="6195183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7219 (89.72%)</w:t>
            </w:r>
          </w:p>
        </w:tc>
        <w:tc>
          <w:tcPr>
            <w:tcW w:w="1087" w:type="dxa"/>
            <w:tcBorders>
              <w:bottom w:val="nil"/>
            </w:tcBorders>
            <w:vAlign w:val="center"/>
          </w:tcPr>
          <w:p w14:paraId="2FCEECB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458DAE1E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C7D6C8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72BA48F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3759 (7.17%)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6F8E33B9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3666 (8.26%)  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3D63341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93 (1.16%)  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21D3631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12DC548B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75D8E49" w14:textId="77777777" w:rsidR="003202E3" w:rsidRPr="0013076A" w:rsidRDefault="003202E3" w:rsidP="000E1796">
            <w:pPr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  <w:lang w:eastAsia="en-US"/>
              </w:rPr>
              <w:t>Insulin resistance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0B287B1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2B07ACE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6081CC1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6E7ED5C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3202E3" w:rsidRPr="0013076A" w14:paraId="68E543C3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9A407C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14CB286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10550 (20.12%)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50D89E8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7666 (17.27%) 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2145741C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2884 (35.84%)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0084275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1F1F6708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E657AE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629379A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12168 (23.21%)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0646EB8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11438 (25.77%) 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69C793E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730 (9.07%) 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288205A6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3CA9B831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2C05A74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85ABE9F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29710 (56.67%)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4C4FD997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25278 (56.96%) 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2E5B4B33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4432 (55.08%)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7F60B918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02E3" w:rsidRPr="0013076A" w14:paraId="76387A67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60C0DFC" w14:textId="77777777" w:rsidR="003202E3" w:rsidRPr="0013076A" w:rsidRDefault="003202E3" w:rsidP="000E1796">
            <w:pPr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Anti</w:t>
            </w: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  <w:lang w:eastAsia="en-US"/>
              </w:rPr>
              <w:t>-</w:t>
            </w: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diabetic drug</w:t>
            </w: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  <w:lang w:eastAsia="en-US"/>
              </w:rPr>
              <w:t xml:space="preserve"> use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278162C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29B6304D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4D67B790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1EF9F4FE" w14:textId="77777777" w:rsidR="003202E3" w:rsidRPr="0013076A" w:rsidRDefault="003202E3" w:rsidP="000E179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A4046" w:rsidRPr="0013076A" w14:paraId="15B33C65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DAA396C" w14:textId="24D8E788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669A5F2" w14:textId="30371324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 xml:space="preserve">5318 (10.14%) 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4E101A37" w14:textId="4BE61189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0 (0.00%)   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5ACA9FFF" w14:textId="543B9D38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5318 (66.09%)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2A68E8AF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4046" w:rsidRPr="0013076A" w14:paraId="3382F7C5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FBCC238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3773C17A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47110 (89.86%)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6ED224C8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44382 (100.00%)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0EDA0718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2728 (33.91%)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D4ECFB3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4046" w:rsidRPr="0013076A" w14:paraId="144E2702" w14:textId="77777777" w:rsidTr="003202E3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C4A8715" w14:textId="77777777" w:rsidR="00DA4046" w:rsidRPr="0013076A" w:rsidRDefault="00DA4046" w:rsidP="00DA4046">
            <w:pPr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Statin</w:t>
            </w: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  <w:lang w:eastAsia="en-US"/>
              </w:rPr>
              <w:t xml:space="preserve"> use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22D388C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2150" w:type="dxa"/>
            <w:tcBorders>
              <w:top w:val="nil"/>
              <w:bottom w:val="nil"/>
            </w:tcBorders>
          </w:tcPr>
          <w:p w14:paraId="2BDF3FE2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2EA27F98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2B05B06E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DA4046" w:rsidRPr="0013076A" w14:paraId="2785E92E" w14:textId="77777777" w:rsidTr="00DA4046">
        <w:trPr>
          <w:jc w:val="center"/>
        </w:trPr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8AD2040" w14:textId="345CDA09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4BB1343" w14:textId="692556B8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 xml:space="preserve">7983 (15.23%) </w:t>
            </w:r>
          </w:p>
        </w:tc>
        <w:tc>
          <w:tcPr>
            <w:tcW w:w="2150" w:type="dxa"/>
            <w:tcBorders>
              <w:top w:val="nil"/>
              <w:bottom w:val="nil"/>
            </w:tcBorders>
            <w:vAlign w:val="center"/>
          </w:tcPr>
          <w:p w14:paraId="27DECD47" w14:textId="587CCDAC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4600 (10.36%) 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2975F1C3" w14:textId="46EB30DA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3383 (42.05%)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2CC89EEE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4046" w:rsidRPr="0013076A" w14:paraId="455EE9C9" w14:textId="77777777" w:rsidTr="00DA4046">
        <w:trPr>
          <w:jc w:val="center"/>
        </w:trPr>
        <w:tc>
          <w:tcPr>
            <w:tcW w:w="1620" w:type="dxa"/>
            <w:tcBorders>
              <w:top w:val="nil"/>
              <w:bottom w:val="single" w:sz="8" w:space="0" w:color="auto"/>
            </w:tcBorders>
            <w:vAlign w:val="center"/>
          </w:tcPr>
          <w:p w14:paraId="153B304D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70" w:type="dxa"/>
            <w:tcBorders>
              <w:top w:val="nil"/>
              <w:bottom w:val="single" w:sz="8" w:space="0" w:color="auto"/>
            </w:tcBorders>
          </w:tcPr>
          <w:p w14:paraId="1AB8B2C5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 w:hint="eastAsia"/>
                <w:color w:val="000000"/>
                <w:sz w:val="24"/>
                <w:szCs w:val="24"/>
              </w:rPr>
              <w:t>44445 (84.77%)</w:t>
            </w:r>
          </w:p>
        </w:tc>
        <w:tc>
          <w:tcPr>
            <w:tcW w:w="2150" w:type="dxa"/>
            <w:tcBorders>
              <w:top w:val="nil"/>
              <w:bottom w:val="single" w:sz="8" w:space="0" w:color="auto"/>
            </w:tcBorders>
            <w:vAlign w:val="center"/>
          </w:tcPr>
          <w:p w14:paraId="3AAEFD45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39782 (89.64%) </w:t>
            </w:r>
          </w:p>
        </w:tc>
        <w:tc>
          <w:tcPr>
            <w:tcW w:w="1720" w:type="dxa"/>
            <w:tcBorders>
              <w:top w:val="nil"/>
              <w:bottom w:val="single" w:sz="8" w:space="0" w:color="auto"/>
            </w:tcBorders>
            <w:vAlign w:val="center"/>
          </w:tcPr>
          <w:p w14:paraId="66370167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07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4663 (57.95%)</w:t>
            </w:r>
          </w:p>
        </w:tc>
        <w:tc>
          <w:tcPr>
            <w:tcW w:w="1087" w:type="dxa"/>
            <w:tcBorders>
              <w:top w:val="nil"/>
              <w:bottom w:val="single" w:sz="8" w:space="0" w:color="auto"/>
            </w:tcBorders>
            <w:vAlign w:val="center"/>
          </w:tcPr>
          <w:p w14:paraId="673DB53E" w14:textId="77777777" w:rsidR="00DA4046" w:rsidRPr="0013076A" w:rsidRDefault="00DA4046" w:rsidP="00DA404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02A5F6F" w14:textId="77777777" w:rsidR="003202E3" w:rsidRPr="00E4182D" w:rsidRDefault="003202E3" w:rsidP="003202E3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171605">
        <w:rPr>
          <w:rFonts w:ascii="Times New Roman" w:eastAsia="Arial" w:hAnsi="Times New Roman" w:cs="Times New Roman"/>
          <w:i/>
          <w:iCs/>
          <w:color w:val="000000"/>
          <w:sz w:val="24"/>
          <w:szCs w:val="24"/>
        </w:rPr>
        <w:t xml:space="preserve">BMI </w:t>
      </w:r>
      <w:r w:rsidRPr="00171605">
        <w:rPr>
          <w:rFonts w:ascii="Times New Roman" w:eastAsia="Arial" w:hAnsi="Times New Roman" w:cs="Times New Roman"/>
          <w:color w:val="000000"/>
          <w:sz w:val="24"/>
          <w:szCs w:val="24"/>
        </w:rPr>
        <w:t>body mass index</w:t>
      </w:r>
      <w:r w:rsidRPr="00171605">
        <w:rPr>
          <w:rFonts w:ascii="Times New Roman" w:hAnsi="Times New Roman" w:cs="Times New Roman" w:hint="eastAsia"/>
          <w:color w:val="000000"/>
          <w:sz w:val="24"/>
          <w:szCs w:val="24"/>
        </w:rPr>
        <w:t>,</w:t>
      </w:r>
      <w:r w:rsidRPr="0017160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171605">
        <w:rPr>
          <w:rFonts w:ascii="Times New Roman" w:eastAsia="Arial" w:hAnsi="Times New Roman" w:cs="Times New Roman"/>
          <w:i/>
          <w:iCs/>
          <w:color w:val="000000"/>
          <w:sz w:val="24"/>
          <w:szCs w:val="24"/>
        </w:rPr>
        <w:t>PIR</w:t>
      </w:r>
      <w:r w:rsidRPr="0017160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171605">
        <w:rPr>
          <w:rFonts w:ascii="Times New Roman" w:hAnsi="Times New Roman" w:cs="Times New Roman" w:hint="eastAsia"/>
          <w:sz w:val="24"/>
          <w:szCs w:val="24"/>
        </w:rPr>
        <w:t>poverty-</w:t>
      </w:r>
      <w:r w:rsidRPr="008F529F">
        <w:rPr>
          <w:rFonts w:ascii="Times New Roman" w:hAnsi="Times New Roman" w:cs="Times New Roman" w:hint="eastAsia"/>
          <w:sz w:val="24"/>
          <w:szCs w:val="24"/>
        </w:rPr>
        <w:t>to-income ratio</w:t>
      </w:r>
    </w:p>
    <w:p w14:paraId="449BD222" w14:textId="77777777" w:rsidR="003202E3" w:rsidRPr="00E4182D" w:rsidRDefault="003202E3" w:rsidP="003202E3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5B5C95F1" w14:textId="77777777" w:rsidR="003202E3" w:rsidRPr="003202E3" w:rsidRDefault="003202E3" w:rsidP="00E10A94">
      <w:pPr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202E3" w:rsidRPr="003202E3" w:rsidSect="003202E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2AC8A5" w14:textId="3A4839DC" w:rsidR="00666DC3" w:rsidRPr="00E10A94" w:rsidRDefault="00121B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0A9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Supplemental </w:t>
      </w:r>
      <w:r w:rsidR="00C15F91"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bookmarkEnd w:id="0"/>
      <w:r w:rsidR="00736989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C15F91"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40921" w:rsidRPr="00E10A94">
        <w:rPr>
          <w:rFonts w:ascii="Times New Roman" w:hAnsi="Times New Roman" w:cs="Times New Roman" w:hint="eastAsia"/>
          <w:sz w:val="24"/>
          <w:szCs w:val="24"/>
        </w:rPr>
        <w:t xml:space="preserve">The association between 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>neutrophil-to-high-density lipoprotein-cholesterol (</w:t>
      </w:r>
      <w:r w:rsidR="00E10A94" w:rsidRPr="00E10A94">
        <w:rPr>
          <w:rFonts w:ascii="Times New Roman" w:hAnsi="Times New Roman" w:cs="Times New Roman"/>
          <w:sz w:val="24"/>
          <w:szCs w:val="24"/>
        </w:rPr>
        <w:t>NHR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>)</w:t>
      </w:r>
      <w:r w:rsidR="00240921" w:rsidRPr="00E10A94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 xml:space="preserve">type 2 </w:t>
      </w:r>
      <w:r w:rsidR="00240921" w:rsidRPr="00E10A94">
        <w:rPr>
          <w:rFonts w:ascii="Times New Roman" w:hAnsi="Times New Roman" w:cs="Times New Roman" w:hint="eastAsia"/>
          <w:sz w:val="24"/>
          <w:szCs w:val="24"/>
        </w:rPr>
        <w:t>diabetes, excluding</w:t>
      </w:r>
      <w:bookmarkStart w:id="6" w:name="_Hlk182678196"/>
      <w:r w:rsidR="00240921" w:rsidRPr="00E10A94">
        <w:rPr>
          <w:rFonts w:ascii="Times New Roman" w:hAnsi="Times New Roman" w:cs="Times New Roman" w:hint="eastAsia"/>
          <w:sz w:val="24"/>
          <w:szCs w:val="24"/>
        </w:rPr>
        <w:t xml:space="preserve"> participants without fasting blood glucose measurements</w:t>
      </w:r>
      <w:bookmarkEnd w:id="6"/>
      <w:r w:rsidR="00D072F9" w:rsidRPr="00E10A9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3CDF" w:rsidRPr="00E10A94">
        <w:rPr>
          <w:rFonts w:ascii="Times New Roman" w:hAnsi="Times New Roman" w:cs="Times New Roman"/>
          <w:sz w:val="24"/>
          <w:szCs w:val="24"/>
        </w:rPr>
        <w:t>(N=</w:t>
      </w:r>
      <w:r w:rsidR="00D00C81" w:rsidRPr="00E10A94">
        <w:rPr>
          <w:rFonts w:ascii="Times New Roman" w:hAnsi="Times New Roman" w:cs="Times New Roman" w:hint="eastAsia"/>
          <w:sz w:val="24"/>
          <w:szCs w:val="24"/>
        </w:rPr>
        <w:t>2</w:t>
      </w:r>
      <w:r w:rsidR="00FF6A3B">
        <w:rPr>
          <w:rFonts w:ascii="Times New Roman" w:hAnsi="Times New Roman" w:cs="Times New Roman" w:hint="eastAsia"/>
          <w:sz w:val="24"/>
          <w:szCs w:val="24"/>
        </w:rPr>
        <w:t>2</w:t>
      </w:r>
      <w:r w:rsidR="0008651C" w:rsidRPr="00E10A94">
        <w:rPr>
          <w:rFonts w:ascii="Times New Roman" w:hAnsi="Times New Roman" w:cs="Times New Roman" w:hint="eastAsia"/>
          <w:sz w:val="24"/>
          <w:szCs w:val="24"/>
        </w:rPr>
        <w:t>,</w:t>
      </w:r>
      <w:r w:rsidR="00FF6A3B">
        <w:rPr>
          <w:rFonts w:ascii="Times New Roman" w:hAnsi="Times New Roman" w:cs="Times New Roman" w:hint="eastAsia"/>
          <w:sz w:val="24"/>
          <w:szCs w:val="24"/>
        </w:rPr>
        <w:t>966</w:t>
      </w:r>
      <w:r w:rsidR="00A03CDF" w:rsidRPr="00E10A9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Ind w:w="-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552"/>
        <w:gridCol w:w="2976"/>
        <w:gridCol w:w="2977"/>
        <w:gridCol w:w="2977"/>
      </w:tblGrid>
      <w:tr w:rsidR="00A108D1" w:rsidRPr="00E10A94" w14:paraId="07CA728C" w14:textId="77777777" w:rsidTr="00E10A94">
        <w:trPr>
          <w:trHeight w:val="392"/>
        </w:trPr>
        <w:tc>
          <w:tcPr>
            <w:tcW w:w="2547" w:type="dxa"/>
            <w:vAlign w:val="center"/>
          </w:tcPr>
          <w:p w14:paraId="16C115EA" w14:textId="77777777" w:rsidR="00A108D1" w:rsidRPr="00E10A94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7CBFE0F" w14:textId="77777777" w:rsidR="00A108D1" w:rsidRPr="00E10A94" w:rsidRDefault="00A108D1" w:rsidP="00086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F0048" w14:textId="538D177B" w:rsidR="00A108D1" w:rsidRPr="00E10A94" w:rsidRDefault="00A108D1" w:rsidP="00086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  <w:r w:rsidR="00E10A94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7025" w:rsidRPr="00E10A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E10A9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A108D1" w:rsidRPr="00E10A94" w14:paraId="33400FB1" w14:textId="77777777" w:rsidTr="00E10A94">
        <w:trPr>
          <w:trHeight w:val="613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3A3BD124" w14:textId="77777777" w:rsidR="00A108D1" w:rsidRPr="00E10A94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84A48" w14:textId="08884CCB" w:rsidR="00A108D1" w:rsidRPr="00E10A94" w:rsidRDefault="00A652F0" w:rsidP="00CB1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Cases/participants (%)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31A50" w14:textId="282D76D5" w:rsidR="00A108D1" w:rsidRPr="00E10A94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5266E" w14:textId="1BE8EB26" w:rsidR="00A108D1" w:rsidRPr="00E10A94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05314" w14:textId="6331ACA6" w:rsidR="00A108D1" w:rsidRPr="00E10A94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</w:tr>
      <w:tr w:rsidR="00E713AD" w:rsidRPr="00E713AD" w14:paraId="76D0EBB4" w14:textId="77777777" w:rsidTr="00E10A94">
        <w:trPr>
          <w:trHeight w:val="738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635CA428" w14:textId="6CA3581C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NHR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A60F5B5" w14:textId="08DA193C" w:rsidR="00A108D1" w:rsidRPr="00E713AD" w:rsidRDefault="00FF6A3B" w:rsidP="00A60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  <w:r w:rsidR="005762E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/2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2966</w:t>
            </w:r>
            <w:r w:rsidR="00BB3356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5762E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(16.66%)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74127C07" w14:textId="411F3D0C" w:rsidR="00A108D1" w:rsidRPr="00E713AD" w:rsidRDefault="00E555DB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1.25 (1.21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1.28), &lt;0.001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042D0F29" w14:textId="4E5BC310" w:rsidR="00A108D1" w:rsidRPr="00E713AD" w:rsidRDefault="00021480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1.30 (1.27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1.34), &lt;0.001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4FAB39B0" w14:textId="77C4770A" w:rsidR="00A108D1" w:rsidRPr="00E713AD" w:rsidRDefault="00371333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1.13 (1.07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1.19), &lt;0.001</w:t>
            </w:r>
          </w:p>
        </w:tc>
      </w:tr>
      <w:tr w:rsidR="00E713AD" w:rsidRPr="00E713AD" w14:paraId="0950C05A" w14:textId="77777777" w:rsidTr="00E10A94">
        <w:trPr>
          <w:trHeight w:val="425"/>
        </w:trPr>
        <w:tc>
          <w:tcPr>
            <w:tcW w:w="2547" w:type="dxa"/>
            <w:vAlign w:val="center"/>
          </w:tcPr>
          <w:p w14:paraId="47EF3F44" w14:textId="06DFC244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NHR Tertiles</w:t>
            </w:r>
          </w:p>
        </w:tc>
        <w:tc>
          <w:tcPr>
            <w:tcW w:w="2552" w:type="dxa"/>
            <w:vAlign w:val="center"/>
          </w:tcPr>
          <w:p w14:paraId="68C3C2E3" w14:textId="77777777" w:rsidR="00A108D1" w:rsidRPr="00E713AD" w:rsidRDefault="00A108D1" w:rsidP="00A60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05AFCAE" w14:textId="44BEDA26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D9C650A" w14:textId="77777777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3DD3BEC" w14:textId="77777777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3AD" w:rsidRPr="00E713AD" w14:paraId="6EDBB20F" w14:textId="77777777" w:rsidTr="00E10A94">
        <w:trPr>
          <w:trHeight w:val="700"/>
        </w:trPr>
        <w:tc>
          <w:tcPr>
            <w:tcW w:w="2547" w:type="dxa"/>
            <w:vAlign w:val="center"/>
          </w:tcPr>
          <w:p w14:paraId="79EFFAA8" w14:textId="5F262FCA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1 (&lt;2.</w:t>
            </w:r>
            <w:r w:rsidR="00B24F3B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14:paraId="78E338C5" w14:textId="467EAAD4" w:rsidR="00A108D1" w:rsidRPr="00E713AD" w:rsidRDefault="00564D31" w:rsidP="00A60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767</w:t>
            </w:r>
            <w:r w:rsidR="00135629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7672</w:t>
            </w:r>
            <w:r w:rsidR="00BB3356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35629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10.00</w:t>
            </w:r>
            <w:r w:rsidR="00135629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2976" w:type="dxa"/>
            <w:vAlign w:val="center"/>
          </w:tcPr>
          <w:p w14:paraId="0670078E" w14:textId="39186B90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  <w:tc>
          <w:tcPr>
            <w:tcW w:w="2977" w:type="dxa"/>
            <w:vAlign w:val="center"/>
          </w:tcPr>
          <w:p w14:paraId="12DE8444" w14:textId="69825000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  <w:tc>
          <w:tcPr>
            <w:tcW w:w="2977" w:type="dxa"/>
            <w:vAlign w:val="center"/>
          </w:tcPr>
          <w:p w14:paraId="7D84E896" w14:textId="4744123A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</w:tr>
      <w:tr w:rsidR="00E713AD" w:rsidRPr="00E713AD" w14:paraId="184B7807" w14:textId="77777777" w:rsidTr="00E10A94">
        <w:trPr>
          <w:trHeight w:val="724"/>
        </w:trPr>
        <w:tc>
          <w:tcPr>
            <w:tcW w:w="2547" w:type="dxa"/>
            <w:vAlign w:val="center"/>
          </w:tcPr>
          <w:p w14:paraId="7D4AD51E" w14:textId="745BF601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2 (2.</w:t>
            </w:r>
            <w:r w:rsidR="00B24F3B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 w:rsidR="00D76D0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24F3B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2552" w:type="dxa"/>
            <w:vAlign w:val="center"/>
          </w:tcPr>
          <w:p w14:paraId="388A6963" w14:textId="7184F056" w:rsidR="00A108D1" w:rsidRPr="00E713AD" w:rsidRDefault="00764812" w:rsidP="00A60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FF6A3B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215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="00FF6A3B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7658</w:t>
            </w:r>
            <w:r w:rsidR="00BB3356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(1</w:t>
            </w:r>
            <w:r w:rsidR="00FF6A3B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5.8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7%)</w:t>
            </w:r>
          </w:p>
        </w:tc>
        <w:tc>
          <w:tcPr>
            <w:tcW w:w="2976" w:type="dxa"/>
            <w:vAlign w:val="center"/>
          </w:tcPr>
          <w:p w14:paraId="3ADEE0DA" w14:textId="2B123B03" w:rsidR="00A108D1" w:rsidRPr="00E713AD" w:rsidRDefault="00E555DB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1.86 (1.59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2.16), &lt;0.001</w:t>
            </w:r>
          </w:p>
        </w:tc>
        <w:tc>
          <w:tcPr>
            <w:tcW w:w="2977" w:type="dxa"/>
            <w:vAlign w:val="center"/>
          </w:tcPr>
          <w:p w14:paraId="1364D5E7" w14:textId="3091B4A6" w:rsidR="00A108D1" w:rsidRPr="00E713AD" w:rsidRDefault="00021480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2.00 (1.71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2.34), &lt;0.001</w:t>
            </w:r>
          </w:p>
        </w:tc>
        <w:tc>
          <w:tcPr>
            <w:tcW w:w="2977" w:type="dxa"/>
            <w:vAlign w:val="center"/>
          </w:tcPr>
          <w:p w14:paraId="1E6EB611" w14:textId="0EA52609" w:rsidR="00A108D1" w:rsidRPr="00E713AD" w:rsidRDefault="00BB4FE4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1.16 (0.91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1.47), 0.238</w:t>
            </w:r>
          </w:p>
        </w:tc>
      </w:tr>
      <w:tr w:rsidR="00E713AD" w:rsidRPr="00E713AD" w14:paraId="4F064BAD" w14:textId="77777777" w:rsidTr="00E10A94">
        <w:trPr>
          <w:trHeight w:val="706"/>
        </w:trPr>
        <w:tc>
          <w:tcPr>
            <w:tcW w:w="2547" w:type="dxa"/>
            <w:vAlign w:val="center"/>
          </w:tcPr>
          <w:p w14:paraId="224873D2" w14:textId="66C94D67" w:rsidR="00A108D1" w:rsidRPr="00E713AD" w:rsidRDefault="00A108D1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3 (</w:t>
            </w:r>
            <w:r w:rsidRPr="00E713AD">
              <w:rPr>
                <w:rFonts w:ascii="Times New Roman" w:eastAsiaTheme="minorHAnsi" w:hAnsi="Times New Roman" w:cs="Times New Roman"/>
                <w:sz w:val="24"/>
                <w:szCs w:val="24"/>
              </w:rPr>
              <w:t>≥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24F3B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2552" w:type="dxa"/>
            <w:vAlign w:val="center"/>
          </w:tcPr>
          <w:p w14:paraId="77F8FBF3" w14:textId="7AB688BB" w:rsidR="00A108D1" w:rsidRPr="00E713AD" w:rsidRDefault="00FF6A3B" w:rsidP="00A60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1678</w:t>
            </w:r>
            <w:r w:rsidR="005762E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7636</w:t>
            </w:r>
            <w:r w:rsidR="00BB3356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5762E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(2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1.97</w:t>
            </w:r>
            <w:r w:rsidR="005762E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2976" w:type="dxa"/>
            <w:vAlign w:val="center"/>
          </w:tcPr>
          <w:p w14:paraId="508FF982" w14:textId="4BB92393" w:rsidR="00A108D1" w:rsidRPr="00E713AD" w:rsidRDefault="00E555DB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3.05 (2.64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3.52), &lt;0.001</w:t>
            </w:r>
          </w:p>
        </w:tc>
        <w:tc>
          <w:tcPr>
            <w:tcW w:w="2977" w:type="dxa"/>
            <w:vAlign w:val="center"/>
          </w:tcPr>
          <w:p w14:paraId="3E63CF3C" w14:textId="66C83842" w:rsidR="00A108D1" w:rsidRPr="00E713AD" w:rsidRDefault="00021480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3.57 (3.08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4.15), &lt;0.001</w:t>
            </w:r>
          </w:p>
        </w:tc>
        <w:tc>
          <w:tcPr>
            <w:tcW w:w="2977" w:type="dxa"/>
            <w:vAlign w:val="center"/>
          </w:tcPr>
          <w:p w14:paraId="161216ED" w14:textId="238C509C" w:rsidR="00A108D1" w:rsidRPr="00E713AD" w:rsidRDefault="00BB4FE4" w:rsidP="00EA4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1.58 (1.23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2.03), &lt;0.001</w:t>
            </w:r>
          </w:p>
        </w:tc>
      </w:tr>
      <w:tr w:rsidR="00E713AD" w:rsidRPr="00E713AD" w14:paraId="0582D912" w14:textId="77777777" w:rsidTr="00E10A94">
        <w:trPr>
          <w:trHeight w:val="703"/>
        </w:trPr>
        <w:tc>
          <w:tcPr>
            <w:tcW w:w="2547" w:type="dxa"/>
            <w:vAlign w:val="center"/>
          </w:tcPr>
          <w:p w14:paraId="3AE082F8" w14:textId="2FA52A34" w:rsidR="00A108D1" w:rsidRPr="00E713AD" w:rsidRDefault="002D7025" w:rsidP="00C24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A108D1" w:rsidRPr="00E713AD">
              <w:rPr>
                <w:rFonts w:ascii="Times New Roman" w:hAnsi="Times New Roman" w:cs="Times New Roman"/>
                <w:sz w:val="24"/>
                <w:szCs w:val="24"/>
              </w:rPr>
              <w:t xml:space="preserve"> for trend</w:t>
            </w:r>
          </w:p>
        </w:tc>
        <w:tc>
          <w:tcPr>
            <w:tcW w:w="2552" w:type="dxa"/>
          </w:tcPr>
          <w:p w14:paraId="192DC5C8" w14:textId="77777777" w:rsidR="00A108D1" w:rsidRPr="00E713AD" w:rsidRDefault="00A108D1" w:rsidP="00C24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20D3DDB" w14:textId="25E68FF7" w:rsidR="00A108D1" w:rsidRPr="00E713AD" w:rsidRDefault="00A108D1" w:rsidP="00C24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2977" w:type="dxa"/>
            <w:vAlign w:val="center"/>
          </w:tcPr>
          <w:p w14:paraId="610AEBA0" w14:textId="31ADF52A" w:rsidR="00A108D1" w:rsidRPr="00E713AD" w:rsidRDefault="00A108D1" w:rsidP="008F1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2977" w:type="dxa"/>
            <w:vAlign w:val="center"/>
          </w:tcPr>
          <w:p w14:paraId="7AFE36A2" w14:textId="79A32485" w:rsidR="00A108D1" w:rsidRPr="00E713AD" w:rsidRDefault="00A108D1" w:rsidP="008F1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</w:tbl>
    <w:p w14:paraId="2C8EBFAC" w14:textId="0700E233" w:rsidR="002D7025" w:rsidRPr="00E10A94" w:rsidRDefault="00840798" w:rsidP="00BB3356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713AD">
        <w:rPr>
          <w:rFonts w:ascii="Times New Roman" w:hAnsi="Times New Roman" w:cs="Times New Roman" w:hint="eastAsia"/>
          <w:sz w:val="24"/>
          <w:szCs w:val="24"/>
        </w:rPr>
        <w:t>Model 1: unadjusted model</w:t>
      </w:r>
      <w:r w:rsidR="00395BCF" w:rsidRPr="00E713AD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E713AD">
        <w:rPr>
          <w:rFonts w:ascii="Times New Roman" w:hAnsi="Times New Roman" w:cs="Times New Roman" w:hint="eastAsia"/>
          <w:sz w:val="24"/>
          <w:szCs w:val="24"/>
        </w:rPr>
        <w:t>Model 2: adjusted for sex and age</w:t>
      </w:r>
      <w:r w:rsidR="00395BCF" w:rsidRPr="00E713AD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E713AD">
        <w:rPr>
          <w:rFonts w:ascii="Times New Roman" w:hAnsi="Times New Roman" w:cs="Times New Roman" w:hint="eastAsia"/>
          <w:sz w:val="24"/>
          <w:szCs w:val="24"/>
        </w:rPr>
        <w:t xml:space="preserve">Model 3: model 2 plus </w:t>
      </w:r>
      <w:r w:rsidR="00B11952" w:rsidRPr="00E713AD">
        <w:rPr>
          <w:rFonts w:ascii="Times New Roman" w:hAnsi="Times New Roman" w:cs="Times New Roman" w:hint="eastAsia"/>
          <w:sz w:val="24"/>
          <w:szCs w:val="24"/>
        </w:rPr>
        <w:t>race, marital status, education level, BMI</w:t>
      </w:r>
      <w:r w:rsidR="002D3DA6" w:rsidRPr="00E713AD">
        <w:rPr>
          <w:rFonts w:ascii="Times New Roman" w:hAnsi="Times New Roman" w:cs="Times New Roman" w:hint="eastAsia"/>
          <w:sz w:val="24"/>
          <w:szCs w:val="24"/>
        </w:rPr>
        <w:t xml:space="preserve"> categories</w:t>
      </w:r>
      <w:r w:rsidR="00B11952" w:rsidRPr="00E713AD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279AC" w:rsidRPr="00E713AD">
        <w:rPr>
          <w:rFonts w:ascii="Times New Roman" w:hAnsi="Times New Roman" w:cs="Times New Roman" w:hint="eastAsia"/>
          <w:sz w:val="24"/>
          <w:szCs w:val="24"/>
        </w:rPr>
        <w:t>PIR categories</w:t>
      </w:r>
      <w:r w:rsidR="00B11952" w:rsidRPr="00E713AD">
        <w:rPr>
          <w:rFonts w:ascii="Times New Roman" w:hAnsi="Times New Roman" w:cs="Times New Roman" w:hint="eastAsia"/>
          <w:sz w:val="24"/>
          <w:szCs w:val="24"/>
        </w:rPr>
        <w:t xml:space="preserve">, smoking status, </w:t>
      </w:r>
      <w:r w:rsidR="0078701D" w:rsidRPr="00E713AD">
        <w:rPr>
          <w:rFonts w:ascii="Times New Roman" w:hAnsi="Times New Roman" w:cs="Times New Roman" w:hint="eastAsia"/>
          <w:sz w:val="24"/>
          <w:szCs w:val="24"/>
        </w:rPr>
        <w:t>drinking</w:t>
      </w:r>
      <w:r w:rsidR="00B11952" w:rsidRPr="00E713AD">
        <w:rPr>
          <w:rFonts w:ascii="Times New Roman" w:hAnsi="Times New Roman" w:cs="Times New Roman" w:hint="eastAsia"/>
          <w:sz w:val="24"/>
          <w:szCs w:val="24"/>
        </w:rPr>
        <w:t xml:space="preserve"> status,</w:t>
      </w:r>
      <w:r w:rsidR="008B0E8D" w:rsidRPr="00E713AD">
        <w:rPr>
          <w:rFonts w:ascii="Times New Roman" w:hAnsi="Times New Roman" w:cs="Times New Roman" w:hint="eastAsia"/>
          <w:sz w:val="24"/>
          <w:szCs w:val="24"/>
        </w:rPr>
        <w:t xml:space="preserve"> anti</w:t>
      </w:r>
      <w:r w:rsidR="00D76D06">
        <w:rPr>
          <w:rFonts w:ascii="Times New Roman" w:hAnsi="Times New Roman" w:cs="Times New Roman" w:hint="eastAsia"/>
          <w:sz w:val="24"/>
          <w:szCs w:val="24"/>
        </w:rPr>
        <w:t>–</w:t>
      </w:r>
      <w:r w:rsidR="008B0E8D" w:rsidRPr="00E713AD">
        <w:rPr>
          <w:rFonts w:ascii="Times New Roman" w:hAnsi="Times New Roman" w:cs="Times New Roman" w:hint="eastAsia"/>
          <w:sz w:val="24"/>
          <w:szCs w:val="24"/>
        </w:rPr>
        <w:t>diabetic drug us</w:t>
      </w:r>
      <w:r w:rsidR="002D2CB7" w:rsidRPr="00E713AD">
        <w:rPr>
          <w:rFonts w:ascii="Times New Roman" w:hAnsi="Times New Roman" w:cs="Times New Roman" w:hint="eastAsia"/>
          <w:sz w:val="24"/>
          <w:szCs w:val="24"/>
        </w:rPr>
        <w:t>age</w:t>
      </w:r>
      <w:r w:rsidR="008B0E8D" w:rsidRPr="00E713AD">
        <w:rPr>
          <w:rFonts w:ascii="Times New Roman" w:hAnsi="Times New Roman" w:cs="Times New Roman" w:hint="eastAsia"/>
          <w:sz w:val="24"/>
          <w:szCs w:val="24"/>
        </w:rPr>
        <w:t>, statin us</w:t>
      </w:r>
      <w:r w:rsidR="002D2CB7" w:rsidRPr="00E713AD">
        <w:rPr>
          <w:rFonts w:ascii="Times New Roman" w:hAnsi="Times New Roman" w:cs="Times New Roman" w:hint="eastAsia"/>
          <w:sz w:val="24"/>
          <w:szCs w:val="24"/>
        </w:rPr>
        <w:t>age</w:t>
      </w:r>
      <w:r w:rsidR="008B0E8D" w:rsidRPr="00E713AD">
        <w:rPr>
          <w:rFonts w:ascii="Times New Roman" w:hAnsi="Times New Roman" w:cs="Times New Roman" w:hint="eastAsia"/>
          <w:sz w:val="24"/>
          <w:szCs w:val="24"/>
        </w:rPr>
        <w:t xml:space="preserve">, insulin resistance, </w:t>
      </w:r>
      <w:r w:rsidR="00B11952" w:rsidRPr="00E713AD">
        <w:rPr>
          <w:rFonts w:ascii="Times New Roman" w:hAnsi="Times New Roman" w:cs="Times New Roman" w:hint="eastAsia"/>
          <w:sz w:val="24"/>
          <w:szCs w:val="24"/>
        </w:rPr>
        <w:t>physical acti</w:t>
      </w:r>
      <w:r w:rsidR="00B11952" w:rsidRPr="00E10A94">
        <w:rPr>
          <w:rFonts w:ascii="Times New Roman" w:hAnsi="Times New Roman" w:cs="Times New Roman" w:hint="eastAsia"/>
          <w:sz w:val="24"/>
          <w:szCs w:val="24"/>
        </w:rPr>
        <w:t xml:space="preserve">vity, hypertension, stroke, and heart failure were adjusted. </w:t>
      </w:r>
      <w:r w:rsidR="00B11952" w:rsidRPr="00395BCF">
        <w:rPr>
          <w:rFonts w:ascii="Times New Roman" w:hAnsi="Times New Roman" w:cs="Times New Roman" w:hint="eastAsia"/>
          <w:i/>
          <w:iCs/>
          <w:sz w:val="24"/>
          <w:szCs w:val="24"/>
        </w:rPr>
        <w:t>CI</w:t>
      </w:r>
      <w:r w:rsidR="00B11952" w:rsidRPr="00E10A94">
        <w:rPr>
          <w:rFonts w:ascii="Times New Roman" w:hAnsi="Times New Roman" w:cs="Times New Roman" w:hint="eastAsia"/>
          <w:sz w:val="24"/>
          <w:szCs w:val="24"/>
        </w:rPr>
        <w:t xml:space="preserve"> confidence interval, </w:t>
      </w:r>
      <w:r w:rsidR="00B11952" w:rsidRPr="00395BCF">
        <w:rPr>
          <w:rFonts w:ascii="Times New Roman" w:hAnsi="Times New Roman" w:cs="Times New Roman" w:hint="eastAsia"/>
          <w:i/>
          <w:iCs/>
          <w:sz w:val="24"/>
          <w:szCs w:val="24"/>
        </w:rPr>
        <w:t>OR</w:t>
      </w:r>
      <w:r w:rsidR="00B11952" w:rsidRPr="00E10A94">
        <w:rPr>
          <w:rFonts w:ascii="Times New Roman" w:hAnsi="Times New Roman" w:cs="Times New Roman" w:hint="eastAsia"/>
          <w:sz w:val="24"/>
          <w:szCs w:val="24"/>
        </w:rPr>
        <w:t xml:space="preserve"> odds ratio</w:t>
      </w:r>
    </w:p>
    <w:p w14:paraId="3D797C0A" w14:textId="77777777" w:rsidR="002D7025" w:rsidRPr="00E10A94" w:rsidRDefault="002D702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E10A94">
        <w:rPr>
          <w:rFonts w:ascii="Times New Roman" w:hAnsi="Times New Roman" w:cs="Times New Roman"/>
          <w:sz w:val="24"/>
          <w:szCs w:val="24"/>
        </w:rPr>
        <w:br w:type="page"/>
      </w:r>
    </w:p>
    <w:p w14:paraId="5E88F489" w14:textId="167F58BD" w:rsidR="002D7025" w:rsidRPr="00E10A94" w:rsidRDefault="002D7025" w:rsidP="002D7025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10A9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Supplemental </w:t>
      </w:r>
      <w:r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E0039C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Association between 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>neutrophil-to-high-density lipoprotein-cholesterol (</w:t>
      </w:r>
      <w:r w:rsidR="00E10A94" w:rsidRPr="00E10A94">
        <w:rPr>
          <w:rFonts w:ascii="Times New Roman" w:hAnsi="Times New Roman" w:cs="Times New Roman"/>
          <w:sz w:val="24"/>
          <w:szCs w:val="24"/>
        </w:rPr>
        <w:t>NHR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>)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 xml:space="preserve"> type 2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 diabetes after excluding participants with missing </w:t>
      </w:r>
      <w:bookmarkStart w:id="7" w:name="_Hlk182678285"/>
      <w:r w:rsidRPr="00E10A94">
        <w:rPr>
          <w:rFonts w:ascii="Times New Roman" w:hAnsi="Times New Roman" w:cs="Times New Roman" w:hint="eastAsia"/>
          <w:sz w:val="24"/>
          <w:szCs w:val="24"/>
        </w:rPr>
        <w:t>covariates</w:t>
      </w:r>
      <w:bookmarkEnd w:id="7"/>
      <w:r w:rsidRPr="00E10A9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10A94">
        <w:rPr>
          <w:rFonts w:ascii="Times New Roman" w:hAnsi="Times New Roman" w:cs="Times New Roman"/>
          <w:sz w:val="24"/>
          <w:szCs w:val="24"/>
        </w:rPr>
        <w:t>(N=</w:t>
      </w:r>
      <w:r w:rsidR="005C1535">
        <w:rPr>
          <w:rFonts w:ascii="Times New Roman" w:hAnsi="Times New Roman" w:cs="Times New Roman" w:hint="eastAsia"/>
          <w:sz w:val="24"/>
          <w:szCs w:val="24"/>
        </w:rPr>
        <w:t>14</w:t>
      </w:r>
      <w:r w:rsidRPr="00E10A94">
        <w:rPr>
          <w:rFonts w:ascii="Times New Roman" w:hAnsi="Times New Roman" w:cs="Times New Roman" w:hint="eastAsia"/>
          <w:sz w:val="24"/>
          <w:szCs w:val="24"/>
        </w:rPr>
        <w:t>,</w:t>
      </w:r>
      <w:r w:rsidR="005C1535">
        <w:rPr>
          <w:rFonts w:ascii="Times New Roman" w:hAnsi="Times New Roman" w:cs="Times New Roman" w:hint="eastAsia"/>
          <w:sz w:val="24"/>
          <w:szCs w:val="24"/>
        </w:rPr>
        <w:t>428</w:t>
      </w:r>
      <w:r w:rsidRPr="00E10A9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3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551"/>
        <w:gridCol w:w="2835"/>
        <w:gridCol w:w="3402"/>
        <w:gridCol w:w="2977"/>
      </w:tblGrid>
      <w:tr w:rsidR="002D7025" w:rsidRPr="00E10A94" w14:paraId="62774574" w14:textId="77777777" w:rsidTr="00E10A94">
        <w:trPr>
          <w:trHeight w:val="392"/>
        </w:trPr>
        <w:tc>
          <w:tcPr>
            <w:tcW w:w="2547" w:type="dxa"/>
            <w:tcBorders>
              <w:bottom w:val="nil"/>
            </w:tcBorders>
            <w:vAlign w:val="center"/>
          </w:tcPr>
          <w:p w14:paraId="471A109F" w14:textId="77777777" w:rsidR="002D7025" w:rsidRPr="00E10A94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DFC9055" w14:textId="77777777" w:rsidR="002D7025" w:rsidRPr="00E10A94" w:rsidRDefault="002D7025" w:rsidP="001F6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vAlign w:val="center"/>
          </w:tcPr>
          <w:p w14:paraId="6D39EE49" w14:textId="17C5A3AC" w:rsidR="002D7025" w:rsidRPr="00E10A94" w:rsidRDefault="002D7025" w:rsidP="001F6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E10A9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E713AD" w:rsidRPr="00E713AD" w14:paraId="67785EA3" w14:textId="77777777" w:rsidTr="00E10A94">
        <w:trPr>
          <w:trHeight w:val="612"/>
        </w:trPr>
        <w:tc>
          <w:tcPr>
            <w:tcW w:w="2547" w:type="dxa"/>
            <w:tcBorders>
              <w:top w:val="nil"/>
              <w:bottom w:val="single" w:sz="4" w:space="0" w:color="auto"/>
            </w:tcBorders>
            <w:vAlign w:val="center"/>
          </w:tcPr>
          <w:p w14:paraId="14B05261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5018B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Cases/participants (%)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91514" w14:textId="3BAE399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A631B" w14:textId="38784431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8B72E" w14:textId="663DE626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</w:tr>
      <w:tr w:rsidR="00E713AD" w:rsidRPr="00E713AD" w14:paraId="45804949" w14:textId="77777777" w:rsidTr="00E10A94">
        <w:trPr>
          <w:trHeight w:val="60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0FD38808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NHR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1165533" w14:textId="2206DFE5" w:rsidR="002D7025" w:rsidRPr="00E713AD" w:rsidRDefault="00547B70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2396/14428 (16.61%)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0CF6B82" w14:textId="397FB3E2" w:rsidR="002D7025" w:rsidRPr="00E713AD" w:rsidRDefault="00710809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1.27 (1.23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1.32), &lt;0.001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05C15E0" w14:textId="62AA01A3" w:rsidR="002D7025" w:rsidRPr="00E713AD" w:rsidRDefault="00710809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1.34 (1.29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1.39), &lt;0.001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67BFD5F7" w14:textId="3B1BEA95" w:rsidR="002D7025" w:rsidRPr="00E713AD" w:rsidRDefault="001F3A0A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1.14 (1.08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1.21), &lt;0.001</w:t>
            </w:r>
          </w:p>
        </w:tc>
      </w:tr>
      <w:tr w:rsidR="00E713AD" w:rsidRPr="00E713AD" w14:paraId="0F5348B5" w14:textId="77777777" w:rsidTr="00E10A94">
        <w:trPr>
          <w:trHeight w:val="425"/>
        </w:trPr>
        <w:tc>
          <w:tcPr>
            <w:tcW w:w="2547" w:type="dxa"/>
            <w:vAlign w:val="center"/>
          </w:tcPr>
          <w:p w14:paraId="6588549A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NHR Tertiles</w:t>
            </w:r>
          </w:p>
        </w:tc>
        <w:tc>
          <w:tcPr>
            <w:tcW w:w="2551" w:type="dxa"/>
            <w:vAlign w:val="center"/>
          </w:tcPr>
          <w:p w14:paraId="3A22850B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56BC74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F889697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60600A3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3AD" w:rsidRPr="00E713AD" w14:paraId="7ABEDC02" w14:textId="77777777" w:rsidTr="00E10A94">
        <w:trPr>
          <w:trHeight w:val="546"/>
        </w:trPr>
        <w:tc>
          <w:tcPr>
            <w:tcW w:w="2547" w:type="dxa"/>
            <w:vAlign w:val="center"/>
          </w:tcPr>
          <w:p w14:paraId="0918F2EB" w14:textId="22902B4B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1 (&lt;2.</w:t>
            </w:r>
            <w:r w:rsidR="005721C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1D2BC677" w14:textId="0F469676" w:rsidR="002D7025" w:rsidRPr="00E713AD" w:rsidRDefault="00547B70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481/4811(10.00%)</w:t>
            </w:r>
          </w:p>
        </w:tc>
        <w:tc>
          <w:tcPr>
            <w:tcW w:w="2835" w:type="dxa"/>
            <w:vAlign w:val="center"/>
          </w:tcPr>
          <w:p w14:paraId="33697356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  <w:tc>
          <w:tcPr>
            <w:tcW w:w="3402" w:type="dxa"/>
            <w:vAlign w:val="center"/>
          </w:tcPr>
          <w:p w14:paraId="6F7A753E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  <w:tc>
          <w:tcPr>
            <w:tcW w:w="2977" w:type="dxa"/>
            <w:vAlign w:val="center"/>
          </w:tcPr>
          <w:p w14:paraId="47F0C4E8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</w:tr>
      <w:tr w:rsidR="00E713AD" w:rsidRPr="00E713AD" w14:paraId="153E8067" w14:textId="77777777" w:rsidTr="00E10A94">
        <w:trPr>
          <w:trHeight w:val="426"/>
        </w:trPr>
        <w:tc>
          <w:tcPr>
            <w:tcW w:w="2547" w:type="dxa"/>
            <w:vAlign w:val="center"/>
          </w:tcPr>
          <w:p w14:paraId="070B2FDE" w14:textId="4BA73F81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2 (2.</w:t>
            </w:r>
            <w:r w:rsidR="005721C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  <w:r w:rsidR="00D76D0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21C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50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533803EE" w14:textId="1033108F" w:rsidR="002D7025" w:rsidRPr="00E713AD" w:rsidRDefault="00547B70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804/4810 (16.72%)</w:t>
            </w:r>
          </w:p>
        </w:tc>
        <w:tc>
          <w:tcPr>
            <w:tcW w:w="2835" w:type="dxa"/>
            <w:vAlign w:val="center"/>
          </w:tcPr>
          <w:p w14:paraId="26FBA8B7" w14:textId="1F4BE35F" w:rsidR="002D7025" w:rsidRPr="00E713AD" w:rsidRDefault="00710809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1.99 (1.68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2.36), &lt;0.001</w:t>
            </w:r>
          </w:p>
        </w:tc>
        <w:tc>
          <w:tcPr>
            <w:tcW w:w="3402" w:type="dxa"/>
            <w:vAlign w:val="center"/>
          </w:tcPr>
          <w:p w14:paraId="1F84337F" w14:textId="6E3C548E" w:rsidR="002D7025" w:rsidRPr="00E713AD" w:rsidRDefault="00710809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2.25 (1.87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2.70), &lt;0.001</w:t>
            </w:r>
          </w:p>
        </w:tc>
        <w:tc>
          <w:tcPr>
            <w:tcW w:w="2977" w:type="dxa"/>
            <w:vAlign w:val="center"/>
          </w:tcPr>
          <w:p w14:paraId="2DB85FC3" w14:textId="503A59C0" w:rsidR="002D7025" w:rsidRPr="00E713AD" w:rsidRDefault="00205DB3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1.28 (0.99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1.66), 0.060</w:t>
            </w:r>
          </w:p>
        </w:tc>
      </w:tr>
      <w:tr w:rsidR="00E713AD" w:rsidRPr="00E713AD" w14:paraId="78EDF15F" w14:textId="77777777" w:rsidTr="00E10A94">
        <w:trPr>
          <w:trHeight w:val="560"/>
        </w:trPr>
        <w:tc>
          <w:tcPr>
            <w:tcW w:w="2547" w:type="dxa"/>
            <w:vAlign w:val="center"/>
          </w:tcPr>
          <w:p w14:paraId="19D0AA9D" w14:textId="2F9D346F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3 (</w:t>
            </w:r>
            <w:r w:rsidRPr="00E713AD">
              <w:rPr>
                <w:rFonts w:ascii="Times New Roman" w:eastAsiaTheme="minorHAnsi" w:hAnsi="Times New Roman" w:cs="Times New Roman"/>
                <w:sz w:val="24"/>
                <w:szCs w:val="24"/>
              </w:rPr>
              <w:t>≥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21C0"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50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752E0F8A" w14:textId="120EEE35" w:rsidR="002D7025" w:rsidRPr="00E713AD" w:rsidRDefault="00547B70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1111/4807 (23.11%)</w:t>
            </w:r>
          </w:p>
        </w:tc>
        <w:tc>
          <w:tcPr>
            <w:tcW w:w="2835" w:type="dxa"/>
            <w:vAlign w:val="center"/>
          </w:tcPr>
          <w:p w14:paraId="03171E6B" w14:textId="2066AAC3" w:rsidR="002D7025" w:rsidRPr="00E713AD" w:rsidRDefault="00710809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3.42 (2.90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4.04), &lt;0.001</w:t>
            </w:r>
          </w:p>
        </w:tc>
        <w:tc>
          <w:tcPr>
            <w:tcW w:w="3402" w:type="dxa"/>
            <w:vAlign w:val="center"/>
          </w:tcPr>
          <w:p w14:paraId="28F696F6" w14:textId="45B27D00" w:rsidR="002D7025" w:rsidRPr="00E713AD" w:rsidRDefault="00710809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4.26 (3.56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5.10), &lt;0.001</w:t>
            </w:r>
          </w:p>
        </w:tc>
        <w:tc>
          <w:tcPr>
            <w:tcW w:w="2977" w:type="dxa"/>
            <w:vAlign w:val="center"/>
          </w:tcPr>
          <w:p w14:paraId="170A15AB" w14:textId="1B161149" w:rsidR="002D7025" w:rsidRPr="00E713AD" w:rsidRDefault="00205DB3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1.81 (1.41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2.34), &lt;0.001</w:t>
            </w:r>
          </w:p>
        </w:tc>
      </w:tr>
      <w:tr w:rsidR="00E713AD" w:rsidRPr="00E713AD" w14:paraId="07FA9FB3" w14:textId="77777777" w:rsidTr="00E10A94">
        <w:trPr>
          <w:trHeight w:val="412"/>
        </w:trPr>
        <w:tc>
          <w:tcPr>
            <w:tcW w:w="2547" w:type="dxa"/>
            <w:vAlign w:val="center"/>
          </w:tcPr>
          <w:p w14:paraId="5B51C8D0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 xml:space="preserve"> for trend</w:t>
            </w:r>
          </w:p>
        </w:tc>
        <w:tc>
          <w:tcPr>
            <w:tcW w:w="2551" w:type="dxa"/>
          </w:tcPr>
          <w:p w14:paraId="6B91C4C7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236F1BD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3402" w:type="dxa"/>
            <w:vAlign w:val="center"/>
          </w:tcPr>
          <w:p w14:paraId="20E4CBC9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2977" w:type="dxa"/>
            <w:vAlign w:val="center"/>
          </w:tcPr>
          <w:p w14:paraId="046A959F" w14:textId="77777777" w:rsidR="002D7025" w:rsidRPr="00E713AD" w:rsidRDefault="002D7025" w:rsidP="001F6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</w:tbl>
    <w:p w14:paraId="5FCD75AD" w14:textId="2467E0CB" w:rsidR="00853A2A" w:rsidRDefault="002D7025" w:rsidP="002D7025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713AD">
        <w:rPr>
          <w:rFonts w:ascii="Times New Roman" w:hAnsi="Times New Roman" w:cs="Times New Roman" w:hint="eastAsia"/>
          <w:sz w:val="24"/>
          <w:szCs w:val="24"/>
        </w:rPr>
        <w:t>Model 1: unadjusted model</w:t>
      </w:r>
      <w:r w:rsidR="00395BCF" w:rsidRPr="00E713AD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E713AD">
        <w:rPr>
          <w:rFonts w:ascii="Times New Roman" w:hAnsi="Times New Roman" w:cs="Times New Roman" w:hint="eastAsia"/>
          <w:sz w:val="24"/>
          <w:szCs w:val="24"/>
        </w:rPr>
        <w:t>Model 2: adjusted for sex and age</w:t>
      </w:r>
      <w:r w:rsidR="00395BCF" w:rsidRPr="00E713AD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E713AD">
        <w:rPr>
          <w:rFonts w:ascii="Times New Roman" w:hAnsi="Times New Roman" w:cs="Times New Roman" w:hint="eastAsia"/>
          <w:sz w:val="24"/>
          <w:szCs w:val="24"/>
        </w:rPr>
        <w:t xml:space="preserve">Model 3: model 2 plus race, marital status, education level, </w:t>
      </w:r>
      <w:r w:rsidR="00395BCF" w:rsidRPr="00E713AD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E713AD">
        <w:rPr>
          <w:rFonts w:ascii="Times New Roman" w:hAnsi="Times New Roman" w:cs="Times New Roman" w:hint="eastAsia"/>
          <w:sz w:val="24"/>
          <w:szCs w:val="24"/>
        </w:rPr>
        <w:t xml:space="preserve"> categories, PIR categories, smoking status, drinking status, </w:t>
      </w:r>
      <w:r w:rsidR="00AC10E5" w:rsidRPr="00E713AD">
        <w:rPr>
          <w:rFonts w:ascii="Times New Roman" w:hAnsi="Times New Roman" w:cs="Times New Roman" w:hint="eastAsia"/>
          <w:sz w:val="24"/>
          <w:szCs w:val="24"/>
        </w:rPr>
        <w:t>anti-diabetic drug us</w:t>
      </w:r>
      <w:r w:rsidR="006D0E00" w:rsidRPr="00E713AD">
        <w:rPr>
          <w:rFonts w:ascii="Times New Roman" w:hAnsi="Times New Roman" w:cs="Times New Roman" w:hint="eastAsia"/>
          <w:sz w:val="24"/>
          <w:szCs w:val="24"/>
        </w:rPr>
        <w:t>age</w:t>
      </w:r>
      <w:r w:rsidR="00AC10E5" w:rsidRPr="00E713AD">
        <w:rPr>
          <w:rFonts w:ascii="Times New Roman" w:hAnsi="Times New Roman" w:cs="Times New Roman" w:hint="eastAsia"/>
          <w:sz w:val="24"/>
          <w:szCs w:val="24"/>
        </w:rPr>
        <w:t>, statin us</w:t>
      </w:r>
      <w:r w:rsidR="006D0E00" w:rsidRPr="00E713AD">
        <w:rPr>
          <w:rFonts w:ascii="Times New Roman" w:hAnsi="Times New Roman" w:cs="Times New Roman" w:hint="eastAsia"/>
          <w:sz w:val="24"/>
          <w:szCs w:val="24"/>
        </w:rPr>
        <w:t>age</w:t>
      </w:r>
      <w:r w:rsidR="00AC10E5" w:rsidRPr="00E713AD">
        <w:rPr>
          <w:rFonts w:ascii="Times New Roman" w:hAnsi="Times New Roman" w:cs="Times New Roman" w:hint="eastAsia"/>
          <w:sz w:val="24"/>
          <w:szCs w:val="24"/>
        </w:rPr>
        <w:t xml:space="preserve">, insulin resistance, </w:t>
      </w:r>
      <w:r w:rsidRPr="00E713AD">
        <w:rPr>
          <w:rFonts w:ascii="Times New Roman" w:hAnsi="Times New Roman" w:cs="Times New Roman" w:hint="eastAsia"/>
          <w:sz w:val="24"/>
          <w:szCs w:val="24"/>
        </w:rPr>
        <w:t>physical activity</w:t>
      </w:r>
      <w:r w:rsidRPr="00E10A94">
        <w:rPr>
          <w:rFonts w:ascii="Times New Roman" w:hAnsi="Times New Roman" w:cs="Times New Roman" w:hint="eastAsia"/>
          <w:sz w:val="24"/>
          <w:szCs w:val="24"/>
        </w:rPr>
        <w:t>, hypertension, stroke, and heart failure were adjusted.</w:t>
      </w:r>
      <w:r w:rsidR="009168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16827" w:rsidRPr="00395BCF">
        <w:rPr>
          <w:rFonts w:ascii="Times New Roman" w:hAnsi="Times New Roman" w:cs="Times New Roman" w:hint="eastAsia"/>
          <w:i/>
          <w:iCs/>
          <w:sz w:val="24"/>
          <w:szCs w:val="24"/>
        </w:rPr>
        <w:t>CI</w:t>
      </w:r>
      <w:r w:rsidR="00916827" w:rsidRPr="00E10A94">
        <w:rPr>
          <w:rFonts w:ascii="Times New Roman" w:hAnsi="Times New Roman" w:cs="Times New Roman" w:hint="eastAsia"/>
          <w:sz w:val="24"/>
          <w:szCs w:val="24"/>
        </w:rPr>
        <w:t xml:space="preserve"> confidence interval, </w:t>
      </w:r>
      <w:r w:rsidRPr="0091682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OR </w:t>
      </w:r>
      <w:r w:rsidRPr="00E10A94">
        <w:rPr>
          <w:rFonts w:ascii="Times New Roman" w:hAnsi="Times New Roman" w:cs="Times New Roman" w:hint="eastAsia"/>
          <w:sz w:val="24"/>
          <w:szCs w:val="24"/>
        </w:rPr>
        <w:t>odds ratio</w:t>
      </w:r>
    </w:p>
    <w:p w14:paraId="40279759" w14:textId="77777777" w:rsidR="00853A2A" w:rsidRDefault="00853A2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62EB72" w14:textId="557DE148" w:rsidR="004B7727" w:rsidRPr="00E10A94" w:rsidRDefault="004B7727" w:rsidP="004B7727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10A9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Supplemental </w:t>
      </w:r>
      <w:r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10A94">
        <w:rPr>
          <w:rFonts w:ascii="Times New Roman" w:hAnsi="Times New Roman" w:cs="Times New Roman" w:hint="eastAsia"/>
          <w:sz w:val="24"/>
          <w:szCs w:val="24"/>
        </w:rPr>
        <w:t>Association between neutrophil-to-high-density lipoprotein-cholesterol (</w:t>
      </w:r>
      <w:r w:rsidRPr="00E10A94">
        <w:rPr>
          <w:rFonts w:ascii="Times New Roman" w:hAnsi="Times New Roman" w:cs="Times New Roman"/>
          <w:sz w:val="24"/>
          <w:szCs w:val="24"/>
        </w:rPr>
        <w:t>NHR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) and type 2 diabetes </w:t>
      </w:r>
      <w:r w:rsidR="00894973">
        <w:rPr>
          <w:rFonts w:ascii="Times New Roman" w:hAnsi="Times New Roman" w:cs="Times New Roman" w:hint="eastAsia"/>
          <w:sz w:val="24"/>
          <w:szCs w:val="24"/>
        </w:rPr>
        <w:t>f</w:t>
      </w:r>
      <w:r w:rsidR="00A90345" w:rsidRPr="00A90345">
        <w:rPr>
          <w:rFonts w:ascii="Times New Roman" w:hAnsi="Times New Roman" w:cs="Times New Roman"/>
          <w:sz w:val="24"/>
          <w:szCs w:val="24"/>
        </w:rPr>
        <w:t>ollowing multiple imputation for missing covariates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10A94">
        <w:rPr>
          <w:rFonts w:ascii="Times New Roman" w:hAnsi="Times New Roman" w:cs="Times New Roman"/>
          <w:sz w:val="24"/>
          <w:szCs w:val="24"/>
        </w:rPr>
        <w:t>(N=</w:t>
      </w:r>
      <w:r w:rsidR="00CA70B0">
        <w:rPr>
          <w:rFonts w:ascii="Times New Roman" w:hAnsi="Times New Roman" w:cs="Times New Roman" w:hint="eastAsia"/>
          <w:sz w:val="24"/>
          <w:szCs w:val="24"/>
        </w:rPr>
        <w:t>52</w:t>
      </w:r>
      <w:r w:rsidRPr="00E10A94"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>428</w:t>
      </w:r>
      <w:r w:rsidRPr="00E10A9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3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551"/>
        <w:gridCol w:w="2835"/>
        <w:gridCol w:w="3402"/>
        <w:gridCol w:w="2977"/>
      </w:tblGrid>
      <w:tr w:rsidR="004B7727" w:rsidRPr="00E10A94" w14:paraId="1213B91F" w14:textId="77777777" w:rsidTr="00232EC8">
        <w:trPr>
          <w:trHeight w:val="392"/>
        </w:trPr>
        <w:tc>
          <w:tcPr>
            <w:tcW w:w="2547" w:type="dxa"/>
            <w:tcBorders>
              <w:bottom w:val="nil"/>
            </w:tcBorders>
            <w:vAlign w:val="center"/>
          </w:tcPr>
          <w:p w14:paraId="5AEF6541" w14:textId="77777777" w:rsidR="004B7727" w:rsidRPr="00E10A94" w:rsidRDefault="004B7727" w:rsidP="00232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D0C5D95" w14:textId="77777777" w:rsidR="004B7727" w:rsidRPr="00E10A94" w:rsidRDefault="004B7727" w:rsidP="0023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vAlign w:val="center"/>
          </w:tcPr>
          <w:p w14:paraId="4E6EF758" w14:textId="77777777" w:rsidR="004B7727" w:rsidRPr="00E10A94" w:rsidRDefault="004B7727" w:rsidP="0023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4B7727" w:rsidRPr="00E713AD" w14:paraId="328F585E" w14:textId="77777777" w:rsidTr="00232EC8">
        <w:trPr>
          <w:trHeight w:val="612"/>
        </w:trPr>
        <w:tc>
          <w:tcPr>
            <w:tcW w:w="2547" w:type="dxa"/>
            <w:tcBorders>
              <w:top w:val="nil"/>
              <w:bottom w:val="single" w:sz="4" w:space="0" w:color="auto"/>
            </w:tcBorders>
            <w:vAlign w:val="center"/>
          </w:tcPr>
          <w:p w14:paraId="19B19F0C" w14:textId="77777777" w:rsidR="004B7727" w:rsidRPr="00E713AD" w:rsidRDefault="004B7727" w:rsidP="00232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F5F75" w14:textId="77777777" w:rsidR="004B7727" w:rsidRPr="00E713AD" w:rsidRDefault="004B7727" w:rsidP="0023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Cases/participants (%)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DEC04" w14:textId="77777777" w:rsidR="004B7727" w:rsidRPr="00E713AD" w:rsidRDefault="004B7727" w:rsidP="0023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40722" w14:textId="77777777" w:rsidR="004B7727" w:rsidRPr="00E713AD" w:rsidRDefault="004B7727" w:rsidP="0023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2673C" w14:textId="77777777" w:rsidR="004B7727" w:rsidRPr="00E713AD" w:rsidRDefault="004B7727" w:rsidP="0023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</w:tr>
      <w:tr w:rsidR="002252D8" w:rsidRPr="00E713AD" w14:paraId="7225A6F4" w14:textId="77777777" w:rsidTr="00232EC8">
        <w:trPr>
          <w:trHeight w:val="60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403DD362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NHR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EE32A26" w14:textId="14829A8C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31A">
              <w:rPr>
                <w:rFonts w:ascii="Times New Roman" w:hAnsi="Times New Roman" w:cs="Times New Roman" w:hint="eastAsia"/>
                <w:sz w:val="26"/>
                <w:szCs w:val="26"/>
              </w:rPr>
              <w:t>8114/52428 (15.48%)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BD4BB97" w14:textId="6A5EC0AF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B2D43C7" w14:textId="0E3A0CB4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128E24C7" w14:textId="1C6F87C3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</w:tr>
      <w:tr w:rsidR="002252D8" w:rsidRPr="00E713AD" w14:paraId="694DE667" w14:textId="77777777" w:rsidTr="00D6167B">
        <w:trPr>
          <w:trHeight w:val="425"/>
        </w:trPr>
        <w:tc>
          <w:tcPr>
            <w:tcW w:w="2547" w:type="dxa"/>
            <w:vAlign w:val="center"/>
          </w:tcPr>
          <w:p w14:paraId="2982D57B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NHR Tertiles</w:t>
            </w:r>
          </w:p>
        </w:tc>
        <w:tc>
          <w:tcPr>
            <w:tcW w:w="2551" w:type="dxa"/>
          </w:tcPr>
          <w:p w14:paraId="1B448675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E707E1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0260040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CE49C52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D8" w:rsidRPr="00E713AD" w14:paraId="3DAD9B20" w14:textId="77777777" w:rsidTr="00232EC8">
        <w:trPr>
          <w:trHeight w:val="546"/>
        </w:trPr>
        <w:tc>
          <w:tcPr>
            <w:tcW w:w="2547" w:type="dxa"/>
            <w:vAlign w:val="center"/>
          </w:tcPr>
          <w:p w14:paraId="6C8CFDEB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1 (&lt;2.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77F60DEA" w14:textId="716FB0F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31A">
              <w:rPr>
                <w:rFonts w:ascii="Times New Roman" w:hAnsi="Times New Roman" w:cs="Times New Roman" w:hint="eastAsia"/>
                <w:sz w:val="26"/>
                <w:szCs w:val="26"/>
              </w:rPr>
              <w:t>1796/17477(10.28%)</w:t>
            </w:r>
          </w:p>
        </w:tc>
        <w:tc>
          <w:tcPr>
            <w:tcW w:w="2835" w:type="dxa"/>
            <w:vAlign w:val="center"/>
          </w:tcPr>
          <w:p w14:paraId="3580B96D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  <w:tc>
          <w:tcPr>
            <w:tcW w:w="3402" w:type="dxa"/>
            <w:vAlign w:val="center"/>
          </w:tcPr>
          <w:p w14:paraId="26566856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  <w:tc>
          <w:tcPr>
            <w:tcW w:w="2977" w:type="dxa"/>
            <w:vAlign w:val="center"/>
          </w:tcPr>
          <w:p w14:paraId="5BED67A2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Reference</w:t>
            </w:r>
          </w:p>
        </w:tc>
      </w:tr>
      <w:tr w:rsidR="002252D8" w:rsidRPr="00E713AD" w14:paraId="5CED1C59" w14:textId="77777777" w:rsidTr="00232EC8">
        <w:trPr>
          <w:trHeight w:val="426"/>
        </w:trPr>
        <w:tc>
          <w:tcPr>
            <w:tcW w:w="2547" w:type="dxa"/>
            <w:vAlign w:val="center"/>
          </w:tcPr>
          <w:p w14:paraId="4824FC55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2 (2.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50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4DF11D53" w14:textId="64E4F834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31A">
              <w:rPr>
                <w:rFonts w:ascii="Times New Roman" w:hAnsi="Times New Roman" w:cs="Times New Roman" w:hint="eastAsia"/>
                <w:sz w:val="26"/>
                <w:szCs w:val="26"/>
              </w:rPr>
              <w:t>2690/17482(15.39%)</w:t>
            </w:r>
          </w:p>
        </w:tc>
        <w:tc>
          <w:tcPr>
            <w:tcW w:w="2835" w:type="dxa"/>
            <w:vAlign w:val="center"/>
          </w:tcPr>
          <w:p w14:paraId="35FEC7D4" w14:textId="5C93836A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71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1.86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  <w:tc>
          <w:tcPr>
            <w:tcW w:w="3402" w:type="dxa"/>
            <w:vAlign w:val="center"/>
          </w:tcPr>
          <w:p w14:paraId="0A44DF38" w14:textId="58E98511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 (1.7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02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  <w:tc>
          <w:tcPr>
            <w:tcW w:w="2977" w:type="dxa"/>
            <w:vAlign w:val="center"/>
          </w:tcPr>
          <w:p w14:paraId="0F341A99" w14:textId="727D7EB1" w:rsidR="002252D8" w:rsidRPr="00E713AD" w:rsidRDefault="002252D8" w:rsidP="002252D8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46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104</w:t>
            </w:r>
          </w:p>
        </w:tc>
      </w:tr>
      <w:tr w:rsidR="002252D8" w:rsidRPr="00E713AD" w14:paraId="574E27DD" w14:textId="77777777" w:rsidTr="00232EC8">
        <w:trPr>
          <w:trHeight w:val="560"/>
        </w:trPr>
        <w:tc>
          <w:tcPr>
            <w:tcW w:w="2547" w:type="dxa"/>
            <w:vAlign w:val="center"/>
          </w:tcPr>
          <w:p w14:paraId="0F656817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Tertile 3 (</w:t>
            </w:r>
            <w:r w:rsidRPr="00E713AD">
              <w:rPr>
                <w:rFonts w:ascii="Times New Roman" w:eastAsiaTheme="minorHAnsi" w:hAnsi="Times New Roman" w:cs="Times New Roman"/>
                <w:sz w:val="24"/>
                <w:szCs w:val="24"/>
              </w:rPr>
              <w:t>≥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50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4056E118" w14:textId="3F12C220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31A">
              <w:rPr>
                <w:rFonts w:ascii="Times New Roman" w:hAnsi="Times New Roman" w:cs="Times New Roman" w:hint="eastAsia"/>
                <w:sz w:val="26"/>
                <w:szCs w:val="26"/>
              </w:rPr>
              <w:t>3628/17469 (20.77%)</w:t>
            </w:r>
          </w:p>
        </w:tc>
        <w:tc>
          <w:tcPr>
            <w:tcW w:w="2835" w:type="dxa"/>
            <w:vAlign w:val="center"/>
          </w:tcPr>
          <w:p w14:paraId="60062C09" w14:textId="30F93A14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2.88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3.11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  <w:tc>
          <w:tcPr>
            <w:tcW w:w="3402" w:type="dxa"/>
            <w:vAlign w:val="center"/>
          </w:tcPr>
          <w:p w14:paraId="67D438B3" w14:textId="55463410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3.59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(3.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3.91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  <w:tc>
          <w:tcPr>
            <w:tcW w:w="2977" w:type="dxa"/>
            <w:vAlign w:val="center"/>
          </w:tcPr>
          <w:p w14:paraId="5390064A" w14:textId="3BEEAEAE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68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</w:tr>
      <w:tr w:rsidR="002252D8" w:rsidRPr="00E713AD" w14:paraId="38B73B5C" w14:textId="77777777" w:rsidTr="00232EC8">
        <w:trPr>
          <w:trHeight w:val="412"/>
        </w:trPr>
        <w:tc>
          <w:tcPr>
            <w:tcW w:w="2547" w:type="dxa"/>
            <w:vAlign w:val="center"/>
          </w:tcPr>
          <w:p w14:paraId="6C5C2119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713AD">
              <w:rPr>
                <w:rFonts w:ascii="Times New Roman" w:hAnsi="Times New Roman" w:cs="Times New Roman"/>
                <w:sz w:val="24"/>
                <w:szCs w:val="24"/>
              </w:rPr>
              <w:t xml:space="preserve"> for trend</w:t>
            </w:r>
          </w:p>
        </w:tc>
        <w:tc>
          <w:tcPr>
            <w:tcW w:w="2551" w:type="dxa"/>
          </w:tcPr>
          <w:p w14:paraId="256EB7CA" w14:textId="4DAE1A4B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2835" w:type="dxa"/>
            <w:vAlign w:val="center"/>
          </w:tcPr>
          <w:p w14:paraId="238D9607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3402" w:type="dxa"/>
            <w:vAlign w:val="center"/>
          </w:tcPr>
          <w:p w14:paraId="09C155A0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2977" w:type="dxa"/>
            <w:vAlign w:val="center"/>
          </w:tcPr>
          <w:p w14:paraId="58FE8EC0" w14:textId="77777777" w:rsidR="002252D8" w:rsidRPr="00E713AD" w:rsidRDefault="002252D8" w:rsidP="0022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A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</w:tbl>
    <w:p w14:paraId="686D0991" w14:textId="77777777" w:rsidR="004B7727" w:rsidRDefault="004B7727" w:rsidP="004B7727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713AD">
        <w:rPr>
          <w:rFonts w:ascii="Times New Roman" w:hAnsi="Times New Roman" w:cs="Times New Roman" w:hint="eastAsia"/>
          <w:sz w:val="24"/>
          <w:szCs w:val="24"/>
        </w:rPr>
        <w:t>Model 1: unadjusted model. Model 2: adjusted for sex and age. Model 3: model 2 plus race, marital status, education level, body mass index categories, PIR categories, smoking status, drinking status, anti-diabetic drug usage, statin usage, insulin resistance, physical activity</w:t>
      </w:r>
      <w:r w:rsidRPr="00E10A94">
        <w:rPr>
          <w:rFonts w:ascii="Times New Roman" w:hAnsi="Times New Roman" w:cs="Times New Roman" w:hint="eastAsia"/>
          <w:sz w:val="24"/>
          <w:szCs w:val="24"/>
        </w:rPr>
        <w:t>, hypertension, stroke, and heart failure were adjusted.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95BCF">
        <w:rPr>
          <w:rFonts w:ascii="Times New Roman" w:hAnsi="Times New Roman" w:cs="Times New Roman" w:hint="eastAsia"/>
          <w:i/>
          <w:iCs/>
          <w:sz w:val="24"/>
          <w:szCs w:val="24"/>
        </w:rPr>
        <w:t>CI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 confidence interval, </w:t>
      </w:r>
      <w:r w:rsidRPr="0091682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OR </w:t>
      </w:r>
      <w:r w:rsidRPr="00E10A94">
        <w:rPr>
          <w:rFonts w:ascii="Times New Roman" w:hAnsi="Times New Roman" w:cs="Times New Roman" w:hint="eastAsia"/>
          <w:sz w:val="24"/>
          <w:szCs w:val="24"/>
        </w:rPr>
        <w:t>odds ratio</w:t>
      </w:r>
    </w:p>
    <w:p w14:paraId="214D0FE7" w14:textId="77777777" w:rsidR="002D7025" w:rsidRPr="00E10A94" w:rsidRDefault="002D7025" w:rsidP="002D7025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7AAE2038" w14:textId="77777777" w:rsidR="002D7025" w:rsidRPr="00E10A94" w:rsidRDefault="002D702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10A9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17A26C2" w14:textId="1D048A79" w:rsidR="002D7025" w:rsidRPr="00E10A94" w:rsidRDefault="002D7025" w:rsidP="002D7025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10A9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Supplemental </w:t>
      </w:r>
      <w:r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53A2A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E10A9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The association between 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>neutrophil-to-high-density lipoprotein-cholesterol (</w:t>
      </w:r>
      <w:r w:rsidR="00E10A94" w:rsidRPr="00E10A94">
        <w:rPr>
          <w:rFonts w:ascii="Times New Roman" w:hAnsi="Times New Roman" w:cs="Times New Roman"/>
          <w:sz w:val="24"/>
          <w:szCs w:val="24"/>
        </w:rPr>
        <w:t>NHR</w:t>
      </w:r>
      <w:r w:rsidR="00E10A94" w:rsidRPr="00E10A94">
        <w:rPr>
          <w:rFonts w:ascii="Times New Roman" w:hAnsi="Times New Roman" w:cs="Times New Roman" w:hint="eastAsia"/>
          <w:sz w:val="24"/>
          <w:szCs w:val="24"/>
        </w:rPr>
        <w:t>)</w:t>
      </w:r>
      <w:r w:rsidR="00E10A9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10A94">
        <w:rPr>
          <w:rFonts w:ascii="Times New Roman" w:hAnsi="Times New Roman" w:cs="Times New Roman" w:hint="eastAsia"/>
          <w:sz w:val="24"/>
          <w:szCs w:val="24"/>
        </w:rPr>
        <w:t xml:space="preserve">and all-cause and cardiovascular mortality among participants with diabetes, </w:t>
      </w:r>
      <w:bookmarkStart w:id="8" w:name="_Hlk182678633"/>
      <w:r w:rsidRPr="00E10A94">
        <w:rPr>
          <w:rFonts w:ascii="Times New Roman" w:hAnsi="Times New Roman" w:cs="Times New Roman" w:hint="eastAsia"/>
          <w:sz w:val="24"/>
          <w:szCs w:val="24"/>
        </w:rPr>
        <w:t>excluding deaths within the first 2 years of follow-up</w:t>
      </w:r>
      <w:bookmarkEnd w:id="8"/>
      <w:r w:rsidRPr="00E10A94">
        <w:rPr>
          <w:rFonts w:ascii="Times New Roman" w:hAnsi="Times New Roman" w:cs="Times New Roman" w:hint="eastAsia"/>
          <w:sz w:val="24"/>
          <w:szCs w:val="24"/>
        </w:rPr>
        <w:t xml:space="preserve"> (N=7</w:t>
      </w:r>
      <w:r w:rsidR="00810218">
        <w:rPr>
          <w:rFonts w:ascii="Times New Roman" w:hAnsi="Times New Roman" w:cs="Times New Roman" w:hint="eastAsia"/>
          <w:sz w:val="24"/>
          <w:szCs w:val="24"/>
        </w:rPr>
        <w:t>,</w:t>
      </w:r>
      <w:r w:rsidR="00E43390">
        <w:rPr>
          <w:rFonts w:ascii="Times New Roman" w:hAnsi="Times New Roman" w:cs="Times New Roman" w:hint="eastAsia"/>
          <w:sz w:val="24"/>
          <w:szCs w:val="24"/>
        </w:rPr>
        <w:t>225</w:t>
      </w:r>
      <w:r w:rsidRPr="00E10A94">
        <w:rPr>
          <w:rFonts w:ascii="Times New Roman" w:hAnsi="Times New Roman" w:cs="Times New Roman" w:hint="eastAsia"/>
          <w:sz w:val="24"/>
          <w:szCs w:val="24"/>
        </w:rPr>
        <w:t>)</w:t>
      </w:r>
    </w:p>
    <w:tbl>
      <w:tblPr>
        <w:tblStyle w:val="a3"/>
        <w:tblpPr w:leftFromText="180" w:rightFromText="180" w:vertAnchor="page" w:horzAnchor="margin" w:tblpY="2559"/>
        <w:tblW w:w="143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1980"/>
        <w:gridCol w:w="1984"/>
        <w:gridCol w:w="2126"/>
        <w:gridCol w:w="1985"/>
        <w:gridCol w:w="2126"/>
      </w:tblGrid>
      <w:tr w:rsidR="00E10A94" w:rsidRPr="00E10A94" w14:paraId="7AF08C44" w14:textId="77777777" w:rsidTr="00E10A94">
        <w:trPr>
          <w:trHeight w:val="558"/>
        </w:trPr>
        <w:tc>
          <w:tcPr>
            <w:tcW w:w="2127" w:type="dxa"/>
            <w:vAlign w:val="center"/>
          </w:tcPr>
          <w:p w14:paraId="09CFA607" w14:textId="77777777" w:rsidR="00E10A94" w:rsidRPr="00E10A94" w:rsidRDefault="00E10A94" w:rsidP="00E10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11090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All-cause mortality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H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56E97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CVD mortality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H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A94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E10A94" w:rsidRPr="00E10A94" w14:paraId="24F4C48F" w14:textId="77777777" w:rsidTr="00E10A94">
        <w:trPr>
          <w:trHeight w:val="552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941FEBE" w14:textId="77777777" w:rsidR="00E10A94" w:rsidRPr="00E10A94" w:rsidRDefault="00E10A94" w:rsidP="00E10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Group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6AA8B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All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98984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D3989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Female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51989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All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14B4C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29B17" w14:textId="77777777" w:rsidR="00E10A94" w:rsidRPr="00E10A94" w:rsidRDefault="00E10A94" w:rsidP="00E10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Female</w:t>
            </w:r>
          </w:p>
        </w:tc>
      </w:tr>
      <w:tr w:rsidR="00E10A94" w:rsidRPr="00E10A94" w14:paraId="2C0CBD61" w14:textId="77777777" w:rsidTr="0091222B">
        <w:trPr>
          <w:trHeight w:val="738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D255786" w14:textId="77777777" w:rsidR="00E10A94" w:rsidRPr="00E10A94" w:rsidRDefault="00E10A94" w:rsidP="00E10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Cases/participants (%)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753CAD64" w14:textId="15CC7F67" w:rsidR="00E10A94" w:rsidRPr="00E10A94" w:rsidRDefault="00300675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75">
              <w:rPr>
                <w:rFonts w:ascii="Times New Roman" w:hAnsi="Times New Roman" w:cs="Times New Roman" w:hint="eastAsia"/>
                <w:sz w:val="24"/>
                <w:szCs w:val="24"/>
              </w:rPr>
              <w:t>1930/7225</w:t>
            </w:r>
            <w:r w:rsidR="000C481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00675">
              <w:rPr>
                <w:rFonts w:ascii="Times New Roman" w:hAnsi="Times New Roman" w:cs="Times New Roman" w:hint="eastAsia"/>
                <w:sz w:val="24"/>
                <w:szCs w:val="24"/>
              </w:rPr>
              <w:t>(26.71%)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06E855F8" w14:textId="61404FDC" w:rsidR="00E10A94" w:rsidRPr="00E10A94" w:rsidRDefault="000C4818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1093/3744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(29.19%)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F59AE4F" w14:textId="7B4482A9" w:rsidR="00E10A94" w:rsidRPr="00E10A94" w:rsidRDefault="000C4818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837/3481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(24.04%)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1AEB297" w14:textId="0E558223" w:rsidR="00E10A94" w:rsidRPr="00E10A94" w:rsidRDefault="000C4818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665/7225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(9.2%)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486D4AA" w14:textId="016E2C32" w:rsidR="00E10A94" w:rsidRPr="00E10A94" w:rsidRDefault="000C4818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372/3744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(9.94%)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C4F5F6E" w14:textId="7AA22578" w:rsidR="00E10A94" w:rsidRPr="00E10A94" w:rsidRDefault="000C4818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293/3481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C4818">
              <w:rPr>
                <w:rFonts w:ascii="Times New Roman" w:hAnsi="Times New Roman" w:cs="Times New Roman" w:hint="eastAsia"/>
                <w:sz w:val="24"/>
                <w:szCs w:val="24"/>
              </w:rPr>
              <w:t>(8.42%)</w:t>
            </w:r>
          </w:p>
        </w:tc>
      </w:tr>
      <w:tr w:rsidR="00E10A94" w:rsidRPr="00E10A94" w14:paraId="19AAA472" w14:textId="77777777" w:rsidTr="0091222B">
        <w:trPr>
          <w:trHeight w:val="738"/>
        </w:trPr>
        <w:tc>
          <w:tcPr>
            <w:tcW w:w="2127" w:type="dxa"/>
            <w:vAlign w:val="center"/>
          </w:tcPr>
          <w:p w14:paraId="7FC9F179" w14:textId="77777777" w:rsidR="00E10A94" w:rsidRPr="00E10A94" w:rsidRDefault="00E10A94" w:rsidP="00E10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984" w:type="dxa"/>
            <w:vAlign w:val="center"/>
          </w:tcPr>
          <w:p w14:paraId="0141BADA" w14:textId="36792EAB" w:rsidR="00E10A94" w:rsidRPr="00E10A94" w:rsidRDefault="009758E6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8E6">
              <w:rPr>
                <w:rFonts w:ascii="Times New Roman" w:hAnsi="Times New Roman" w:cs="Times New Roman" w:hint="eastAsia"/>
                <w:sz w:val="24"/>
                <w:szCs w:val="24"/>
              </w:rPr>
              <w:t>1.02 (0.99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9758E6">
              <w:rPr>
                <w:rFonts w:ascii="Times New Roman" w:hAnsi="Times New Roman" w:cs="Times New Roman" w:hint="eastAsia"/>
                <w:sz w:val="24"/>
                <w:szCs w:val="24"/>
              </w:rPr>
              <w:t>1.05), 0.124</w:t>
            </w:r>
          </w:p>
        </w:tc>
        <w:tc>
          <w:tcPr>
            <w:tcW w:w="1980" w:type="dxa"/>
            <w:vAlign w:val="center"/>
          </w:tcPr>
          <w:p w14:paraId="51A9F577" w14:textId="38C769DF" w:rsidR="00E10A94" w:rsidRPr="00E10A94" w:rsidRDefault="000C4639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639">
              <w:rPr>
                <w:rFonts w:ascii="Times New Roman" w:hAnsi="Times New Roman" w:cs="Times New Roman" w:hint="eastAsia"/>
                <w:sz w:val="24"/>
                <w:szCs w:val="24"/>
              </w:rPr>
              <w:t>1.02 (0.98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0C4639">
              <w:rPr>
                <w:rFonts w:ascii="Times New Roman" w:hAnsi="Times New Roman" w:cs="Times New Roman" w:hint="eastAsia"/>
                <w:sz w:val="24"/>
                <w:szCs w:val="24"/>
              </w:rPr>
              <w:t>1.06), 0.413</w:t>
            </w:r>
          </w:p>
        </w:tc>
        <w:tc>
          <w:tcPr>
            <w:tcW w:w="1984" w:type="dxa"/>
            <w:vAlign w:val="center"/>
          </w:tcPr>
          <w:p w14:paraId="003ABFE2" w14:textId="7D97DCF3" w:rsidR="00E10A94" w:rsidRPr="00E10A94" w:rsidRDefault="00CF21EE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1EE">
              <w:rPr>
                <w:rFonts w:ascii="Times New Roman" w:hAnsi="Times New Roman" w:cs="Times New Roman" w:hint="eastAsia"/>
                <w:sz w:val="24"/>
                <w:szCs w:val="24"/>
              </w:rPr>
              <w:t>1.03 (0.98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CF21EE">
              <w:rPr>
                <w:rFonts w:ascii="Times New Roman" w:hAnsi="Times New Roman" w:cs="Times New Roman" w:hint="eastAsia"/>
                <w:sz w:val="24"/>
                <w:szCs w:val="24"/>
              </w:rPr>
              <w:t>1.07), 0.245</w:t>
            </w:r>
          </w:p>
        </w:tc>
        <w:tc>
          <w:tcPr>
            <w:tcW w:w="2126" w:type="dxa"/>
            <w:vAlign w:val="center"/>
          </w:tcPr>
          <w:p w14:paraId="68E00463" w14:textId="02A3F451" w:rsidR="00E10A94" w:rsidRPr="00E10A94" w:rsidRDefault="00E10A94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1.03 (0.98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1.07), 0.287</w:t>
            </w:r>
          </w:p>
        </w:tc>
        <w:tc>
          <w:tcPr>
            <w:tcW w:w="1985" w:type="dxa"/>
            <w:vAlign w:val="center"/>
          </w:tcPr>
          <w:p w14:paraId="75152826" w14:textId="2EEC84A4" w:rsidR="00E10A94" w:rsidRPr="00E10A94" w:rsidRDefault="00187B47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1.03 (0.97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1.09), 0.351</w:t>
            </w:r>
          </w:p>
        </w:tc>
        <w:tc>
          <w:tcPr>
            <w:tcW w:w="2126" w:type="dxa"/>
            <w:vAlign w:val="center"/>
          </w:tcPr>
          <w:p w14:paraId="47B22E65" w14:textId="732B6428" w:rsidR="00E10A94" w:rsidRPr="00E10A94" w:rsidRDefault="00187B47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1.02 (0.94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1.09), 0.653</w:t>
            </w:r>
          </w:p>
        </w:tc>
      </w:tr>
      <w:tr w:rsidR="00E10A94" w:rsidRPr="00E10A94" w14:paraId="3E1709F7" w14:textId="77777777" w:rsidTr="0091222B">
        <w:trPr>
          <w:trHeight w:val="738"/>
        </w:trPr>
        <w:tc>
          <w:tcPr>
            <w:tcW w:w="2127" w:type="dxa"/>
            <w:vAlign w:val="center"/>
          </w:tcPr>
          <w:p w14:paraId="42737564" w14:textId="77777777" w:rsidR="00E10A94" w:rsidRPr="00E10A94" w:rsidRDefault="00E10A94" w:rsidP="00E10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984" w:type="dxa"/>
            <w:vAlign w:val="center"/>
          </w:tcPr>
          <w:p w14:paraId="626B5E35" w14:textId="54F0A4BC" w:rsidR="00E10A94" w:rsidRPr="00E10A94" w:rsidRDefault="009758E6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8E6">
              <w:rPr>
                <w:rFonts w:ascii="Times New Roman" w:hAnsi="Times New Roman" w:cs="Times New Roman" w:hint="eastAsia"/>
                <w:sz w:val="24"/>
                <w:szCs w:val="24"/>
              </w:rPr>
              <w:t>1.09 (1.06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9758E6">
              <w:rPr>
                <w:rFonts w:ascii="Times New Roman" w:hAnsi="Times New Roman" w:cs="Times New Roman" w:hint="eastAsia"/>
                <w:sz w:val="24"/>
                <w:szCs w:val="24"/>
              </w:rPr>
              <w:t>1.12), &lt;0.001</w:t>
            </w:r>
          </w:p>
        </w:tc>
        <w:tc>
          <w:tcPr>
            <w:tcW w:w="1980" w:type="dxa"/>
            <w:vAlign w:val="center"/>
          </w:tcPr>
          <w:p w14:paraId="4C0A1223" w14:textId="0997B463" w:rsidR="00E10A94" w:rsidRPr="00E10A94" w:rsidRDefault="00E10A94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1.05 (1.01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1.10), 0.010</w:t>
            </w:r>
          </w:p>
        </w:tc>
        <w:tc>
          <w:tcPr>
            <w:tcW w:w="1984" w:type="dxa"/>
            <w:vAlign w:val="center"/>
          </w:tcPr>
          <w:p w14:paraId="39669E5C" w14:textId="0121D286" w:rsidR="00E10A94" w:rsidRPr="00E10A94" w:rsidRDefault="00CF21EE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1EE">
              <w:rPr>
                <w:rFonts w:ascii="Times New Roman" w:hAnsi="Times New Roman" w:cs="Times New Roman" w:hint="eastAsia"/>
                <w:sz w:val="24"/>
                <w:szCs w:val="24"/>
              </w:rPr>
              <w:t>1.11 (1.06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CF21EE">
              <w:rPr>
                <w:rFonts w:ascii="Times New Roman" w:hAnsi="Times New Roman" w:cs="Times New Roman" w:hint="eastAsia"/>
                <w:sz w:val="24"/>
                <w:szCs w:val="24"/>
              </w:rPr>
              <w:t>1.17), &lt;0.001</w:t>
            </w:r>
          </w:p>
        </w:tc>
        <w:tc>
          <w:tcPr>
            <w:tcW w:w="2126" w:type="dxa"/>
            <w:vAlign w:val="center"/>
          </w:tcPr>
          <w:p w14:paraId="30D5FA80" w14:textId="2D521FB2" w:rsidR="00E10A94" w:rsidRPr="00E10A94" w:rsidRDefault="00E10A94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1.10 (1.05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1.15), &lt;0.001</w:t>
            </w:r>
          </w:p>
        </w:tc>
        <w:tc>
          <w:tcPr>
            <w:tcW w:w="1985" w:type="dxa"/>
            <w:vAlign w:val="center"/>
          </w:tcPr>
          <w:p w14:paraId="1BF7DA7E" w14:textId="5E4EAE2D" w:rsidR="00E10A94" w:rsidRPr="00E10A94" w:rsidRDefault="00187B47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1.07 (1.01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1.14), 0.025</w:t>
            </w:r>
          </w:p>
        </w:tc>
        <w:tc>
          <w:tcPr>
            <w:tcW w:w="2126" w:type="dxa"/>
            <w:vAlign w:val="center"/>
          </w:tcPr>
          <w:p w14:paraId="0E85CD06" w14:textId="4FB53559" w:rsidR="00E10A94" w:rsidRPr="00E10A94" w:rsidRDefault="00187B47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1.11 (1.04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1.18), 0.003</w:t>
            </w:r>
          </w:p>
        </w:tc>
      </w:tr>
      <w:tr w:rsidR="00E10A94" w:rsidRPr="00E10A94" w14:paraId="400D97D4" w14:textId="77777777" w:rsidTr="0091222B">
        <w:trPr>
          <w:trHeight w:val="738"/>
        </w:trPr>
        <w:tc>
          <w:tcPr>
            <w:tcW w:w="2127" w:type="dxa"/>
            <w:vAlign w:val="center"/>
          </w:tcPr>
          <w:p w14:paraId="14E617B5" w14:textId="77777777" w:rsidR="00E10A94" w:rsidRPr="00E10A94" w:rsidRDefault="00E10A94" w:rsidP="00E10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984" w:type="dxa"/>
            <w:vAlign w:val="center"/>
          </w:tcPr>
          <w:p w14:paraId="5A283F76" w14:textId="705CF9AA" w:rsidR="00E10A94" w:rsidRPr="00E10A94" w:rsidRDefault="00E10A94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1.07 (1.03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1.1</w:t>
            </w:r>
            <w:r w:rsidR="009758E6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), &lt;0.001</w:t>
            </w:r>
          </w:p>
        </w:tc>
        <w:tc>
          <w:tcPr>
            <w:tcW w:w="1980" w:type="dxa"/>
            <w:vAlign w:val="center"/>
          </w:tcPr>
          <w:p w14:paraId="5517815C" w14:textId="42155484" w:rsidR="00E10A94" w:rsidRPr="00E10A94" w:rsidRDefault="000C4639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639">
              <w:rPr>
                <w:rFonts w:ascii="Times New Roman" w:hAnsi="Times New Roman" w:cs="Times New Roman" w:hint="eastAsia"/>
                <w:sz w:val="24"/>
                <w:szCs w:val="24"/>
              </w:rPr>
              <w:t>1.02 (0.97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0C4639">
              <w:rPr>
                <w:rFonts w:ascii="Times New Roman" w:hAnsi="Times New Roman" w:cs="Times New Roman" w:hint="eastAsia"/>
                <w:sz w:val="24"/>
                <w:szCs w:val="24"/>
              </w:rPr>
              <w:t>1.07), 0.425</w:t>
            </w:r>
          </w:p>
        </w:tc>
        <w:tc>
          <w:tcPr>
            <w:tcW w:w="1984" w:type="dxa"/>
            <w:vAlign w:val="center"/>
          </w:tcPr>
          <w:p w14:paraId="01CA8B0E" w14:textId="199246BC" w:rsidR="00E10A94" w:rsidRPr="00E10A94" w:rsidRDefault="00CF21EE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1EE">
              <w:rPr>
                <w:rFonts w:ascii="Times New Roman" w:hAnsi="Times New Roman" w:cs="Times New Roman" w:hint="eastAsia"/>
                <w:sz w:val="24"/>
                <w:szCs w:val="24"/>
              </w:rPr>
              <w:t>1.09 (1.03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CF21EE">
              <w:rPr>
                <w:rFonts w:ascii="Times New Roman" w:hAnsi="Times New Roman" w:cs="Times New Roman" w:hint="eastAsia"/>
                <w:sz w:val="24"/>
                <w:szCs w:val="24"/>
              </w:rPr>
              <w:t>1.15), 0.003</w:t>
            </w:r>
          </w:p>
        </w:tc>
        <w:tc>
          <w:tcPr>
            <w:tcW w:w="2126" w:type="dxa"/>
            <w:vAlign w:val="center"/>
          </w:tcPr>
          <w:p w14:paraId="52454963" w14:textId="42FBE741" w:rsidR="00E10A94" w:rsidRPr="00E10A94" w:rsidRDefault="00E10A94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1.08 (1.03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A94">
              <w:rPr>
                <w:rFonts w:ascii="Times New Roman" w:hAnsi="Times New Roman" w:cs="Times New Roman" w:hint="eastAsia"/>
                <w:sz w:val="24"/>
                <w:szCs w:val="24"/>
              </w:rPr>
              <w:t>1.13), 0.002</w:t>
            </w:r>
          </w:p>
        </w:tc>
        <w:tc>
          <w:tcPr>
            <w:tcW w:w="1985" w:type="dxa"/>
            <w:vAlign w:val="center"/>
          </w:tcPr>
          <w:p w14:paraId="471D48BD" w14:textId="56B2AA72" w:rsidR="00E10A94" w:rsidRPr="00E10A94" w:rsidRDefault="00187B47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1.02 (0.95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1.10), 0.525</w:t>
            </w:r>
          </w:p>
        </w:tc>
        <w:tc>
          <w:tcPr>
            <w:tcW w:w="2126" w:type="dxa"/>
            <w:vAlign w:val="center"/>
          </w:tcPr>
          <w:p w14:paraId="497C491C" w14:textId="3598E387" w:rsidR="00E10A94" w:rsidRPr="00E10A94" w:rsidRDefault="00187B47" w:rsidP="00912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1.09 (1.02</w:t>
            </w:r>
            <w:r w:rsidR="00D76D06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187B47">
              <w:rPr>
                <w:rFonts w:ascii="Times New Roman" w:hAnsi="Times New Roman" w:cs="Times New Roman" w:hint="eastAsia"/>
                <w:sz w:val="24"/>
                <w:szCs w:val="24"/>
              </w:rPr>
              <w:t>1.17), 0.017</w:t>
            </w:r>
          </w:p>
        </w:tc>
      </w:tr>
    </w:tbl>
    <w:p w14:paraId="3B90027F" w14:textId="77777777" w:rsidR="00E10A94" w:rsidRDefault="00E10A94" w:rsidP="002D7025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D9187A1" w14:textId="4E18FE8C" w:rsidR="002D7025" w:rsidRPr="00692C24" w:rsidRDefault="002D7025" w:rsidP="002D7025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10A94">
        <w:rPr>
          <w:rFonts w:ascii="Times New Roman" w:hAnsi="Times New Roman" w:cs="Times New Roman" w:hint="eastAsia"/>
          <w:sz w:val="24"/>
          <w:szCs w:val="24"/>
        </w:rPr>
        <w:t>Model 1: unadjusted model</w:t>
      </w:r>
      <w:r w:rsidR="00395BCF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E10A94">
        <w:rPr>
          <w:rFonts w:ascii="Times New Roman" w:hAnsi="Times New Roman" w:cs="Times New Roman" w:hint="eastAsia"/>
          <w:sz w:val="24"/>
          <w:szCs w:val="24"/>
        </w:rPr>
        <w:t>Model 2: adjusted for age and sex, except for the group variable</w:t>
      </w:r>
      <w:r w:rsidR="00395BCF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692C24">
        <w:rPr>
          <w:rFonts w:ascii="Times New Roman" w:hAnsi="Times New Roman" w:cs="Times New Roman" w:hint="eastAsia"/>
          <w:sz w:val="24"/>
          <w:szCs w:val="24"/>
        </w:rPr>
        <w:t xml:space="preserve">Model 3: model 2 plus race, marital status, education level, </w:t>
      </w:r>
      <w:r w:rsidR="00395BCF" w:rsidRPr="00692C24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692C24">
        <w:rPr>
          <w:rFonts w:ascii="Times New Roman" w:hAnsi="Times New Roman" w:cs="Times New Roman" w:hint="eastAsia"/>
          <w:sz w:val="24"/>
          <w:szCs w:val="24"/>
        </w:rPr>
        <w:t xml:space="preserve"> categories, </w:t>
      </w:r>
      <w:r w:rsidR="00395BCF" w:rsidRPr="00692C24">
        <w:rPr>
          <w:rFonts w:ascii="Times New Roman" w:hAnsi="Times New Roman" w:cs="Times New Roman" w:hint="eastAsia"/>
          <w:sz w:val="24"/>
          <w:szCs w:val="24"/>
        </w:rPr>
        <w:t>poverty</w:t>
      </w:r>
      <w:r w:rsidR="00D76D06">
        <w:rPr>
          <w:rFonts w:ascii="Times New Roman" w:hAnsi="Times New Roman" w:cs="Times New Roman" w:hint="eastAsia"/>
          <w:sz w:val="24"/>
          <w:szCs w:val="24"/>
        </w:rPr>
        <w:t>–</w:t>
      </w:r>
      <w:r w:rsidR="00395BCF" w:rsidRPr="00692C24">
        <w:rPr>
          <w:rFonts w:ascii="Times New Roman" w:hAnsi="Times New Roman" w:cs="Times New Roman" w:hint="eastAsia"/>
          <w:sz w:val="24"/>
          <w:szCs w:val="24"/>
        </w:rPr>
        <w:t>to</w:t>
      </w:r>
      <w:r w:rsidR="00D76D06">
        <w:rPr>
          <w:rFonts w:ascii="Times New Roman" w:hAnsi="Times New Roman" w:cs="Times New Roman" w:hint="eastAsia"/>
          <w:sz w:val="24"/>
          <w:szCs w:val="24"/>
        </w:rPr>
        <w:t>–</w:t>
      </w:r>
      <w:r w:rsidR="00395BCF" w:rsidRPr="00692C24">
        <w:rPr>
          <w:rFonts w:ascii="Times New Roman" w:hAnsi="Times New Roman" w:cs="Times New Roman" w:hint="eastAsia"/>
          <w:sz w:val="24"/>
          <w:szCs w:val="24"/>
        </w:rPr>
        <w:t>income ratio</w:t>
      </w:r>
      <w:r w:rsidRPr="00692C24">
        <w:rPr>
          <w:rFonts w:ascii="Times New Roman" w:hAnsi="Times New Roman" w:cs="Times New Roman" w:hint="eastAsia"/>
          <w:sz w:val="24"/>
          <w:szCs w:val="24"/>
        </w:rPr>
        <w:t xml:space="preserve"> categories, smoking status, drinking status, </w:t>
      </w:r>
      <w:r w:rsidR="009602E1" w:rsidRPr="00692C24">
        <w:rPr>
          <w:rFonts w:ascii="Times New Roman" w:hAnsi="Times New Roman" w:cs="Times New Roman" w:hint="eastAsia"/>
          <w:sz w:val="24"/>
          <w:szCs w:val="24"/>
        </w:rPr>
        <w:t>anti</w:t>
      </w:r>
      <w:r w:rsidR="00D76D06">
        <w:rPr>
          <w:rFonts w:ascii="Times New Roman" w:hAnsi="Times New Roman" w:cs="Times New Roman" w:hint="eastAsia"/>
          <w:sz w:val="24"/>
          <w:szCs w:val="24"/>
        </w:rPr>
        <w:t>–</w:t>
      </w:r>
      <w:r w:rsidR="009602E1" w:rsidRPr="00692C24">
        <w:rPr>
          <w:rFonts w:ascii="Times New Roman" w:hAnsi="Times New Roman" w:cs="Times New Roman" w:hint="eastAsia"/>
          <w:sz w:val="24"/>
          <w:szCs w:val="24"/>
        </w:rPr>
        <w:t xml:space="preserve">diabetic drug usage, statin usage, insulin resistance, </w:t>
      </w:r>
      <w:r w:rsidRPr="00692C24">
        <w:rPr>
          <w:rFonts w:ascii="Times New Roman" w:hAnsi="Times New Roman" w:cs="Times New Roman" w:hint="eastAsia"/>
          <w:sz w:val="24"/>
          <w:szCs w:val="24"/>
        </w:rPr>
        <w:t xml:space="preserve">physical activity were adjusted. </w:t>
      </w:r>
      <w:r w:rsidR="00916827" w:rsidRPr="00692C24">
        <w:rPr>
          <w:rFonts w:ascii="Times New Roman" w:hAnsi="Times New Roman" w:cs="Times New Roman" w:hint="eastAsia"/>
          <w:i/>
          <w:iCs/>
          <w:sz w:val="24"/>
          <w:szCs w:val="24"/>
        </w:rPr>
        <w:t>CI</w:t>
      </w:r>
      <w:r w:rsidR="00916827" w:rsidRPr="00692C24">
        <w:rPr>
          <w:rFonts w:ascii="Times New Roman" w:hAnsi="Times New Roman" w:cs="Times New Roman" w:hint="eastAsia"/>
          <w:sz w:val="24"/>
          <w:szCs w:val="24"/>
        </w:rPr>
        <w:t xml:space="preserve"> confidence interval, </w:t>
      </w:r>
      <w:r w:rsidRPr="00692C24">
        <w:rPr>
          <w:rFonts w:ascii="Times New Roman" w:hAnsi="Times New Roman" w:cs="Times New Roman" w:hint="eastAsia"/>
          <w:i/>
          <w:iCs/>
          <w:sz w:val="24"/>
          <w:szCs w:val="24"/>
        </w:rPr>
        <w:t>HR</w:t>
      </w:r>
      <w:r w:rsidRPr="00692C24">
        <w:rPr>
          <w:rFonts w:ascii="Times New Roman" w:hAnsi="Times New Roman" w:cs="Times New Roman" w:hint="eastAsia"/>
          <w:sz w:val="24"/>
          <w:szCs w:val="24"/>
        </w:rPr>
        <w:t xml:space="preserve"> hazard ratio</w:t>
      </w:r>
    </w:p>
    <w:p w14:paraId="7BB583DF" w14:textId="77777777" w:rsidR="00840798" w:rsidRPr="00692C24" w:rsidRDefault="00840798" w:rsidP="00BB3356">
      <w:pPr>
        <w:snapToGrid w:val="0"/>
        <w:rPr>
          <w:rFonts w:ascii="Times New Roman" w:hAnsi="Times New Roman" w:cs="Times New Roman"/>
          <w:sz w:val="24"/>
          <w:szCs w:val="24"/>
        </w:rPr>
      </w:pPr>
    </w:p>
    <w:sectPr w:rsidR="00840798" w:rsidRPr="00692C24" w:rsidSect="00BB33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96F47" w14:textId="77777777" w:rsidR="000C781D" w:rsidRDefault="000C781D" w:rsidP="00D072F9">
      <w:pPr>
        <w:rPr>
          <w:rFonts w:hint="eastAsia"/>
        </w:rPr>
      </w:pPr>
      <w:r>
        <w:separator/>
      </w:r>
    </w:p>
  </w:endnote>
  <w:endnote w:type="continuationSeparator" w:id="0">
    <w:p w14:paraId="3AA0F516" w14:textId="77777777" w:rsidR="000C781D" w:rsidRDefault="000C781D" w:rsidP="00D072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7ED49" w14:textId="77777777" w:rsidR="000C781D" w:rsidRDefault="000C781D" w:rsidP="00D072F9">
      <w:pPr>
        <w:rPr>
          <w:rFonts w:hint="eastAsia"/>
        </w:rPr>
      </w:pPr>
      <w:r>
        <w:separator/>
      </w:r>
    </w:p>
  </w:footnote>
  <w:footnote w:type="continuationSeparator" w:id="0">
    <w:p w14:paraId="54EB7BD9" w14:textId="77777777" w:rsidR="000C781D" w:rsidRDefault="000C781D" w:rsidP="00D072F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F91"/>
    <w:rsid w:val="00021480"/>
    <w:rsid w:val="00030FAE"/>
    <w:rsid w:val="0008651C"/>
    <w:rsid w:val="000A4BC1"/>
    <w:rsid w:val="000C4639"/>
    <w:rsid w:val="000C4818"/>
    <w:rsid w:val="000C5127"/>
    <w:rsid w:val="000C781D"/>
    <w:rsid w:val="00114281"/>
    <w:rsid w:val="001160D6"/>
    <w:rsid w:val="00121B29"/>
    <w:rsid w:val="001246F0"/>
    <w:rsid w:val="0013076A"/>
    <w:rsid w:val="00130D44"/>
    <w:rsid w:val="00135629"/>
    <w:rsid w:val="0017178B"/>
    <w:rsid w:val="00187B47"/>
    <w:rsid w:val="001934B0"/>
    <w:rsid w:val="001E1BF4"/>
    <w:rsid w:val="001F3A0A"/>
    <w:rsid w:val="001F69DC"/>
    <w:rsid w:val="0020247F"/>
    <w:rsid w:val="00205DB3"/>
    <w:rsid w:val="00220623"/>
    <w:rsid w:val="00224A4D"/>
    <w:rsid w:val="002252D8"/>
    <w:rsid w:val="00226906"/>
    <w:rsid w:val="00240921"/>
    <w:rsid w:val="00260804"/>
    <w:rsid w:val="002715AB"/>
    <w:rsid w:val="00291E97"/>
    <w:rsid w:val="002D1432"/>
    <w:rsid w:val="002D2CB7"/>
    <w:rsid w:val="002D3DA6"/>
    <w:rsid w:val="002D7025"/>
    <w:rsid w:val="00300675"/>
    <w:rsid w:val="00310CB1"/>
    <w:rsid w:val="003202E3"/>
    <w:rsid w:val="00371333"/>
    <w:rsid w:val="00385ECE"/>
    <w:rsid w:val="0039024F"/>
    <w:rsid w:val="00395BCF"/>
    <w:rsid w:val="003F72EB"/>
    <w:rsid w:val="00426582"/>
    <w:rsid w:val="00432E91"/>
    <w:rsid w:val="00496865"/>
    <w:rsid w:val="004B2B3A"/>
    <w:rsid w:val="004B7727"/>
    <w:rsid w:val="0050407D"/>
    <w:rsid w:val="0052038C"/>
    <w:rsid w:val="00547B70"/>
    <w:rsid w:val="00564D31"/>
    <w:rsid w:val="005721C0"/>
    <w:rsid w:val="005762E0"/>
    <w:rsid w:val="005956E0"/>
    <w:rsid w:val="005B5248"/>
    <w:rsid w:val="005B5463"/>
    <w:rsid w:val="005B55B5"/>
    <w:rsid w:val="005C1535"/>
    <w:rsid w:val="005D0E67"/>
    <w:rsid w:val="005E4C3D"/>
    <w:rsid w:val="00601FE9"/>
    <w:rsid w:val="00644906"/>
    <w:rsid w:val="00666DC3"/>
    <w:rsid w:val="00672390"/>
    <w:rsid w:val="00676F55"/>
    <w:rsid w:val="00692C24"/>
    <w:rsid w:val="00696E0F"/>
    <w:rsid w:val="006C6CA3"/>
    <w:rsid w:val="006D0E00"/>
    <w:rsid w:val="00710809"/>
    <w:rsid w:val="00736989"/>
    <w:rsid w:val="0074592C"/>
    <w:rsid w:val="007568A4"/>
    <w:rsid w:val="00764812"/>
    <w:rsid w:val="0076562B"/>
    <w:rsid w:val="00770945"/>
    <w:rsid w:val="0078701D"/>
    <w:rsid w:val="007903D0"/>
    <w:rsid w:val="007A6B6F"/>
    <w:rsid w:val="007D2128"/>
    <w:rsid w:val="007E7AC0"/>
    <w:rsid w:val="007E7DDC"/>
    <w:rsid w:val="007F384B"/>
    <w:rsid w:val="00800669"/>
    <w:rsid w:val="008027ED"/>
    <w:rsid w:val="00810218"/>
    <w:rsid w:val="008115B5"/>
    <w:rsid w:val="00840798"/>
    <w:rsid w:val="00853A2A"/>
    <w:rsid w:val="0088062E"/>
    <w:rsid w:val="008848CB"/>
    <w:rsid w:val="00894973"/>
    <w:rsid w:val="008B050F"/>
    <w:rsid w:val="008B0E8D"/>
    <w:rsid w:val="008B5E4D"/>
    <w:rsid w:val="008C1D7B"/>
    <w:rsid w:val="008C3AA3"/>
    <w:rsid w:val="008F1DB9"/>
    <w:rsid w:val="008F4E88"/>
    <w:rsid w:val="0091222B"/>
    <w:rsid w:val="00914110"/>
    <w:rsid w:val="00916827"/>
    <w:rsid w:val="00917EAB"/>
    <w:rsid w:val="00921C07"/>
    <w:rsid w:val="00922C5A"/>
    <w:rsid w:val="009279AC"/>
    <w:rsid w:val="00941435"/>
    <w:rsid w:val="009449DF"/>
    <w:rsid w:val="009602E1"/>
    <w:rsid w:val="009758E6"/>
    <w:rsid w:val="00980BD8"/>
    <w:rsid w:val="009A4E5E"/>
    <w:rsid w:val="009D6B41"/>
    <w:rsid w:val="00A03CDF"/>
    <w:rsid w:val="00A108D1"/>
    <w:rsid w:val="00A13653"/>
    <w:rsid w:val="00A162AF"/>
    <w:rsid w:val="00A446E5"/>
    <w:rsid w:val="00A541B9"/>
    <w:rsid w:val="00A60E4F"/>
    <w:rsid w:val="00A652F0"/>
    <w:rsid w:val="00A90345"/>
    <w:rsid w:val="00AA49CF"/>
    <w:rsid w:val="00AC10E5"/>
    <w:rsid w:val="00AD56C1"/>
    <w:rsid w:val="00AE24D2"/>
    <w:rsid w:val="00AF2D21"/>
    <w:rsid w:val="00B11952"/>
    <w:rsid w:val="00B14CA5"/>
    <w:rsid w:val="00B1573E"/>
    <w:rsid w:val="00B24F3B"/>
    <w:rsid w:val="00B40F9B"/>
    <w:rsid w:val="00B53522"/>
    <w:rsid w:val="00BB3356"/>
    <w:rsid w:val="00BB4FE4"/>
    <w:rsid w:val="00C15F91"/>
    <w:rsid w:val="00C24673"/>
    <w:rsid w:val="00C4058D"/>
    <w:rsid w:val="00C40C4C"/>
    <w:rsid w:val="00C52ED1"/>
    <w:rsid w:val="00C914DE"/>
    <w:rsid w:val="00C93065"/>
    <w:rsid w:val="00C95534"/>
    <w:rsid w:val="00CA70B0"/>
    <w:rsid w:val="00CB1C78"/>
    <w:rsid w:val="00CE2C46"/>
    <w:rsid w:val="00CF21EE"/>
    <w:rsid w:val="00CF6F69"/>
    <w:rsid w:val="00CF75DC"/>
    <w:rsid w:val="00D00C81"/>
    <w:rsid w:val="00D072F9"/>
    <w:rsid w:val="00D074DE"/>
    <w:rsid w:val="00D16FC8"/>
    <w:rsid w:val="00D241AB"/>
    <w:rsid w:val="00D72856"/>
    <w:rsid w:val="00D73145"/>
    <w:rsid w:val="00D76D06"/>
    <w:rsid w:val="00D81440"/>
    <w:rsid w:val="00DA4046"/>
    <w:rsid w:val="00DA595F"/>
    <w:rsid w:val="00E0039C"/>
    <w:rsid w:val="00E02D65"/>
    <w:rsid w:val="00E10A94"/>
    <w:rsid w:val="00E40707"/>
    <w:rsid w:val="00E43390"/>
    <w:rsid w:val="00E555DB"/>
    <w:rsid w:val="00E70970"/>
    <w:rsid w:val="00E713AD"/>
    <w:rsid w:val="00E83014"/>
    <w:rsid w:val="00EA103E"/>
    <w:rsid w:val="00EA463C"/>
    <w:rsid w:val="00EC7EB1"/>
    <w:rsid w:val="00F462BB"/>
    <w:rsid w:val="00F94CBB"/>
    <w:rsid w:val="00FA6288"/>
    <w:rsid w:val="00FF2ABB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2D25F"/>
  <w15:chartTrackingRefBased/>
  <w15:docId w15:val="{55966F01-7012-4133-B52F-3741030B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72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072F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07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072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4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6</Pages>
  <Words>1261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Cai</dc:creator>
  <cp:keywords/>
  <dc:description/>
  <cp:lastModifiedBy>Wei Cai</cp:lastModifiedBy>
  <cp:revision>166</cp:revision>
  <dcterms:created xsi:type="dcterms:W3CDTF">2024-11-03T16:49:00Z</dcterms:created>
  <dcterms:modified xsi:type="dcterms:W3CDTF">2025-05-18T06:17:00Z</dcterms:modified>
</cp:coreProperties>
</file>