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D13D" w14:textId="44496CE4" w:rsidR="008D02EC" w:rsidRPr="00AF3F6B" w:rsidRDefault="0045298D" w:rsidP="00A732E7">
      <w:pPr>
        <w:spacing w:line="360" w:lineRule="auto"/>
        <w:rPr>
          <w:rFonts w:hint="eastAsia"/>
          <w:sz w:val="20"/>
          <w:szCs w:val="20"/>
        </w:rPr>
      </w:pPr>
      <w:r w:rsidRPr="00AF3F6B">
        <w:rPr>
          <w:rFonts w:ascii="Times New Roman" w:hAnsi="Times New Roman" w:cs="Times New Roman" w:hint="eastAsia"/>
          <w:sz w:val="20"/>
          <w:szCs w:val="20"/>
        </w:rPr>
        <w:t>Table S1</w:t>
      </w:r>
      <w:r w:rsidRPr="00AF3F6B">
        <w:rPr>
          <w:rFonts w:ascii="Times New Roman" w:hAnsi="Times New Roman" w:cs="Times New Roman"/>
          <w:sz w:val="20"/>
          <w:szCs w:val="20"/>
        </w:rPr>
        <w:t xml:space="preserve"> </w:t>
      </w:r>
      <w:r w:rsidRPr="00AF3F6B">
        <w:rPr>
          <w:rFonts w:ascii="Times New Roman" w:hAnsi="Times New Roman" w:cs="Times New Roman" w:hint="eastAsia"/>
          <w:sz w:val="20"/>
          <w:szCs w:val="20"/>
        </w:rPr>
        <w:t>Stepwise regression analysis</w:t>
      </w:r>
    </w:p>
    <w:tbl>
      <w:tblPr>
        <w:tblStyle w:val="af2"/>
        <w:tblW w:w="90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774"/>
        <w:gridCol w:w="1001"/>
        <w:gridCol w:w="774"/>
        <w:gridCol w:w="836"/>
        <w:gridCol w:w="774"/>
        <w:gridCol w:w="775"/>
        <w:gridCol w:w="741"/>
        <w:gridCol w:w="1137"/>
        <w:gridCol w:w="978"/>
      </w:tblGrid>
      <w:tr w:rsidR="0045298D" w:rsidRPr="00AF3F6B" w14:paraId="3F8C2DA1" w14:textId="77777777" w:rsidTr="00030175">
        <w:trPr>
          <w:trHeight w:val="322"/>
        </w:trPr>
        <w:tc>
          <w:tcPr>
            <w:tcW w:w="1269" w:type="dxa"/>
            <w:tcBorders>
              <w:top w:val="single" w:sz="12" w:space="0" w:color="auto"/>
              <w:bottom w:val="single" w:sz="4" w:space="0" w:color="auto"/>
            </w:tcBorders>
          </w:tcPr>
          <w:p w14:paraId="7760665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12" w:space="0" w:color="auto"/>
              <w:bottom w:val="single" w:sz="4" w:space="0" w:color="auto"/>
            </w:tcBorders>
          </w:tcPr>
          <w:p w14:paraId="484275AA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</w:tcPr>
          <w:p w14:paraId="38A8C9CF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Std.Error</w:t>
            </w:r>
            <w:proofErr w:type="spellEnd"/>
          </w:p>
        </w:tc>
        <w:tc>
          <w:tcPr>
            <w:tcW w:w="774" w:type="dxa"/>
            <w:tcBorders>
              <w:top w:val="single" w:sz="12" w:space="0" w:color="auto"/>
              <w:bottom w:val="single" w:sz="4" w:space="0" w:color="auto"/>
            </w:tcBorders>
          </w:tcPr>
          <w:p w14:paraId="3E52D5E1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Beta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4" w:space="0" w:color="auto"/>
            </w:tcBorders>
          </w:tcPr>
          <w:p w14:paraId="0AE3DDC0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</w:p>
        </w:tc>
        <w:tc>
          <w:tcPr>
            <w:tcW w:w="774" w:type="dxa"/>
            <w:tcBorders>
              <w:top w:val="single" w:sz="12" w:space="0" w:color="auto"/>
              <w:bottom w:val="single" w:sz="4" w:space="0" w:color="auto"/>
            </w:tcBorders>
          </w:tcPr>
          <w:p w14:paraId="62BECD6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14:paraId="4CDA4979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VIF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4" w:space="0" w:color="auto"/>
            </w:tcBorders>
          </w:tcPr>
          <w:p w14:paraId="6D41801F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F3F6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4" w:space="0" w:color="auto"/>
            </w:tcBorders>
          </w:tcPr>
          <w:p w14:paraId="04DD04F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adjustedR</w:t>
            </w:r>
            <w:r w:rsidRPr="00AF3F6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</w:tcPr>
          <w:p w14:paraId="2E13901B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</w:tr>
      <w:tr w:rsidR="0045298D" w:rsidRPr="00AF3F6B" w14:paraId="51CC65D3" w14:textId="77777777" w:rsidTr="00030175">
        <w:trPr>
          <w:trHeight w:val="322"/>
        </w:trPr>
        <w:tc>
          <w:tcPr>
            <w:tcW w:w="1269" w:type="dxa"/>
            <w:tcBorders>
              <w:top w:val="single" w:sz="4" w:space="0" w:color="auto"/>
            </w:tcBorders>
          </w:tcPr>
          <w:p w14:paraId="7FBF60D0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Constant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6BF1F7E8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7.961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3CC0724C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0.190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3DEDA08E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60354458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41.825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768BDF39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6EFF8630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</w:tcBorders>
          </w:tcPr>
          <w:p w14:paraId="5BCBE2A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26327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2A42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0.682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14:paraId="5E3FABCE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ED68D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9BB76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0.677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</w:tcBorders>
          </w:tcPr>
          <w:p w14:paraId="2C496859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4E6F1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C5F66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F=5.511,</w:t>
            </w:r>
          </w:p>
          <w:p w14:paraId="1B34C092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=0.020</w:t>
            </w:r>
          </w:p>
        </w:tc>
      </w:tr>
      <w:tr w:rsidR="0045298D" w:rsidRPr="00AF3F6B" w14:paraId="5EB6B6B7" w14:textId="77777777" w:rsidTr="00030175">
        <w:trPr>
          <w:trHeight w:val="322"/>
        </w:trPr>
        <w:tc>
          <w:tcPr>
            <w:tcW w:w="1269" w:type="dxa"/>
          </w:tcPr>
          <w:p w14:paraId="296B1FC1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FPG</w:t>
            </w:r>
          </w:p>
        </w:tc>
        <w:tc>
          <w:tcPr>
            <w:tcW w:w="774" w:type="dxa"/>
          </w:tcPr>
          <w:p w14:paraId="0DADE94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0.113</w:t>
            </w:r>
          </w:p>
        </w:tc>
        <w:tc>
          <w:tcPr>
            <w:tcW w:w="1001" w:type="dxa"/>
          </w:tcPr>
          <w:p w14:paraId="63DA6104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0.006</w:t>
            </w:r>
          </w:p>
        </w:tc>
        <w:tc>
          <w:tcPr>
            <w:tcW w:w="774" w:type="dxa"/>
          </w:tcPr>
          <w:p w14:paraId="4BC8C0B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0.742</w:t>
            </w:r>
          </w:p>
        </w:tc>
        <w:tc>
          <w:tcPr>
            <w:tcW w:w="836" w:type="dxa"/>
          </w:tcPr>
          <w:p w14:paraId="6F958298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17.857</w:t>
            </w:r>
          </w:p>
        </w:tc>
        <w:tc>
          <w:tcPr>
            <w:tcW w:w="774" w:type="dxa"/>
          </w:tcPr>
          <w:p w14:paraId="55BFECD1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775" w:type="dxa"/>
          </w:tcPr>
          <w:p w14:paraId="3EECE179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1.116</w:t>
            </w:r>
          </w:p>
        </w:tc>
        <w:tc>
          <w:tcPr>
            <w:tcW w:w="741" w:type="dxa"/>
            <w:vMerge/>
          </w:tcPr>
          <w:p w14:paraId="2092A6BE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5137AF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</w:tcPr>
          <w:p w14:paraId="47609165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98D" w:rsidRPr="00AF3F6B" w14:paraId="59F09377" w14:textId="77777777" w:rsidTr="00030175">
        <w:trPr>
          <w:trHeight w:val="328"/>
        </w:trPr>
        <w:tc>
          <w:tcPr>
            <w:tcW w:w="1269" w:type="dxa"/>
          </w:tcPr>
          <w:p w14:paraId="228C8152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eGDR</w:t>
            </w:r>
            <w:proofErr w:type="spellEnd"/>
          </w:p>
        </w:tc>
        <w:tc>
          <w:tcPr>
            <w:tcW w:w="774" w:type="dxa"/>
          </w:tcPr>
          <w:p w14:paraId="0349DD6A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-0.070</w:t>
            </w:r>
          </w:p>
        </w:tc>
        <w:tc>
          <w:tcPr>
            <w:tcW w:w="1001" w:type="dxa"/>
          </w:tcPr>
          <w:p w14:paraId="43BFEEF2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0.017</w:t>
            </w:r>
          </w:p>
        </w:tc>
        <w:tc>
          <w:tcPr>
            <w:tcW w:w="774" w:type="dxa"/>
          </w:tcPr>
          <w:p w14:paraId="353E7FAD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-0.175</w:t>
            </w:r>
          </w:p>
        </w:tc>
        <w:tc>
          <w:tcPr>
            <w:tcW w:w="836" w:type="dxa"/>
          </w:tcPr>
          <w:p w14:paraId="39B4DE7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-4.229</w:t>
            </w:r>
          </w:p>
        </w:tc>
        <w:tc>
          <w:tcPr>
            <w:tcW w:w="774" w:type="dxa"/>
          </w:tcPr>
          <w:p w14:paraId="6AC6AA02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775" w:type="dxa"/>
          </w:tcPr>
          <w:p w14:paraId="6274EC76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1.109</w:t>
            </w:r>
          </w:p>
        </w:tc>
        <w:tc>
          <w:tcPr>
            <w:tcW w:w="741" w:type="dxa"/>
            <w:vMerge/>
          </w:tcPr>
          <w:p w14:paraId="3AA04DB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2D195E8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</w:tcPr>
          <w:p w14:paraId="2D70C2DE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98D" w:rsidRPr="00AF3F6B" w14:paraId="53C0C4AE" w14:textId="77777777" w:rsidTr="00030175">
        <w:trPr>
          <w:trHeight w:val="322"/>
        </w:trPr>
        <w:tc>
          <w:tcPr>
            <w:tcW w:w="1269" w:type="dxa"/>
          </w:tcPr>
          <w:p w14:paraId="7D562DBE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Dailyinsulin</w:t>
            </w:r>
            <w:proofErr w:type="spellEnd"/>
          </w:p>
        </w:tc>
        <w:tc>
          <w:tcPr>
            <w:tcW w:w="774" w:type="dxa"/>
          </w:tcPr>
          <w:p w14:paraId="6E25D957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0.408</w:t>
            </w:r>
          </w:p>
        </w:tc>
        <w:tc>
          <w:tcPr>
            <w:tcW w:w="1001" w:type="dxa"/>
          </w:tcPr>
          <w:p w14:paraId="3D0FE09B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0.174</w:t>
            </w:r>
          </w:p>
        </w:tc>
        <w:tc>
          <w:tcPr>
            <w:tcW w:w="774" w:type="dxa"/>
          </w:tcPr>
          <w:p w14:paraId="252879D8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0.093</w:t>
            </w:r>
          </w:p>
        </w:tc>
        <w:tc>
          <w:tcPr>
            <w:tcW w:w="836" w:type="dxa"/>
          </w:tcPr>
          <w:p w14:paraId="1CD71DA6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2.348</w:t>
            </w:r>
          </w:p>
        </w:tc>
        <w:tc>
          <w:tcPr>
            <w:tcW w:w="774" w:type="dxa"/>
          </w:tcPr>
          <w:p w14:paraId="03993C67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0.020</w:t>
            </w:r>
          </w:p>
        </w:tc>
        <w:tc>
          <w:tcPr>
            <w:tcW w:w="775" w:type="dxa"/>
          </w:tcPr>
          <w:p w14:paraId="28AEFFC1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1.007</w:t>
            </w:r>
          </w:p>
        </w:tc>
        <w:tc>
          <w:tcPr>
            <w:tcW w:w="741" w:type="dxa"/>
            <w:vMerge/>
          </w:tcPr>
          <w:p w14:paraId="5C965BC3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F4B4114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</w:tcPr>
          <w:p w14:paraId="550C4BB2" w14:textId="77777777" w:rsidR="0045298D" w:rsidRPr="00AF3F6B" w:rsidRDefault="0045298D" w:rsidP="00A732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E2DE9E" w14:textId="0DA31F04" w:rsidR="0045298D" w:rsidRPr="00AF3F6B" w:rsidRDefault="003959A9" w:rsidP="00A732E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F3F6B">
        <w:rPr>
          <w:rFonts w:ascii="Times New Roman" w:hAnsi="Times New Roman" w:cs="Times New Roman" w:hint="eastAsia"/>
          <w:sz w:val="20"/>
          <w:szCs w:val="20"/>
        </w:rPr>
        <w:t>D</w:t>
      </w:r>
      <w:r w:rsidR="00623BFC" w:rsidRPr="00AF3F6B">
        <w:rPr>
          <w:rFonts w:ascii="Times New Roman" w:hAnsi="Times New Roman" w:cs="Times New Roman" w:hint="eastAsia"/>
          <w:sz w:val="20"/>
          <w:szCs w:val="20"/>
        </w:rPr>
        <w:t>ependent variable:</w:t>
      </w:r>
      <w:r w:rsidR="00317E4A" w:rsidRPr="00AF3F6B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="00623BFC" w:rsidRPr="00AF3F6B">
        <w:rPr>
          <w:rFonts w:ascii="Times New Roman" w:hAnsi="Times New Roman" w:cs="Times New Roman" w:hint="eastAsia"/>
          <w:sz w:val="20"/>
          <w:szCs w:val="20"/>
        </w:rPr>
        <w:t>TyG</w:t>
      </w:r>
      <w:proofErr w:type="spellEnd"/>
      <w:r w:rsidRPr="00AF3F6B">
        <w:rPr>
          <w:rFonts w:ascii="Times New Roman" w:hAnsi="Times New Roman" w:cs="Times New Roman" w:hint="eastAsia"/>
          <w:sz w:val="20"/>
          <w:szCs w:val="20"/>
        </w:rPr>
        <w:t>; D</w:t>
      </w:r>
      <w:r w:rsidR="00761DAA" w:rsidRPr="00AF3F6B">
        <w:rPr>
          <w:rFonts w:ascii="Times New Roman" w:hAnsi="Times New Roman" w:cs="Times New Roman" w:hint="eastAsia"/>
          <w:sz w:val="20"/>
          <w:szCs w:val="20"/>
        </w:rPr>
        <w:t>urbin</w:t>
      </w:r>
      <w:r w:rsidRPr="00AF3F6B">
        <w:rPr>
          <w:rFonts w:ascii="Times New Roman" w:hAnsi="Times New Roman" w:cs="Times New Roman" w:hint="eastAsia"/>
          <w:sz w:val="20"/>
          <w:szCs w:val="20"/>
        </w:rPr>
        <w:t>-W</w:t>
      </w:r>
      <w:r w:rsidR="00761DAA" w:rsidRPr="00AF3F6B">
        <w:rPr>
          <w:rFonts w:ascii="Times New Roman" w:hAnsi="Times New Roman" w:cs="Times New Roman" w:hint="eastAsia"/>
          <w:sz w:val="20"/>
          <w:szCs w:val="20"/>
        </w:rPr>
        <w:t>atson</w:t>
      </w:r>
      <w:r w:rsidRPr="00AF3F6B">
        <w:rPr>
          <w:rFonts w:ascii="Times New Roman" w:hAnsi="Times New Roman" w:cs="Times New Roman" w:hint="eastAsia"/>
          <w:sz w:val="20"/>
          <w:szCs w:val="20"/>
        </w:rPr>
        <w:t xml:space="preserve"> value: 1.317</w:t>
      </w:r>
    </w:p>
    <w:p w14:paraId="4B5AB33A" w14:textId="77777777" w:rsidR="008249B7" w:rsidRDefault="008249B7" w:rsidP="00473C5C">
      <w:pPr>
        <w:rPr>
          <w:rFonts w:ascii="Times New Roman" w:hAnsi="Times New Roman" w:cs="Times New Roman"/>
          <w:szCs w:val="21"/>
        </w:rPr>
      </w:pPr>
    </w:p>
    <w:p w14:paraId="6EDFA631" w14:textId="77777777" w:rsidR="004F17EA" w:rsidRDefault="004F17EA" w:rsidP="00473C5C">
      <w:pPr>
        <w:rPr>
          <w:rFonts w:ascii="Times New Roman" w:hAnsi="Times New Roman" w:cs="Times New Roman"/>
          <w:szCs w:val="21"/>
        </w:rPr>
      </w:pPr>
    </w:p>
    <w:p w14:paraId="4DE18F8C" w14:textId="7BF67667" w:rsidR="00C563B3" w:rsidRPr="00AF3F6B" w:rsidRDefault="00C563B3" w:rsidP="004F17EA">
      <w:pPr>
        <w:spacing w:line="360" w:lineRule="auto"/>
        <w:rPr>
          <w:rFonts w:hint="eastAsia"/>
          <w:sz w:val="20"/>
          <w:szCs w:val="20"/>
        </w:rPr>
      </w:pPr>
      <w:r w:rsidRPr="00AF3F6B">
        <w:rPr>
          <w:rFonts w:ascii="Times New Roman" w:hAnsi="Times New Roman" w:cs="Times New Roman"/>
          <w:sz w:val="20"/>
          <w:szCs w:val="20"/>
        </w:rPr>
        <w:t>Table</w:t>
      </w:r>
      <w:r w:rsidRPr="00AF3F6B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AF3F6B">
        <w:rPr>
          <w:rFonts w:ascii="Times New Roman" w:hAnsi="Times New Roman" w:cs="Times New Roman" w:hint="eastAsia"/>
          <w:sz w:val="20"/>
          <w:szCs w:val="20"/>
        </w:rPr>
        <w:t>S</w:t>
      </w:r>
      <w:r w:rsidR="00053C58" w:rsidRPr="00AF3F6B">
        <w:rPr>
          <w:rFonts w:ascii="Times New Roman" w:hAnsi="Times New Roman" w:cs="Times New Roman" w:hint="eastAsia"/>
          <w:sz w:val="20"/>
          <w:szCs w:val="20"/>
        </w:rPr>
        <w:t>2</w:t>
      </w:r>
      <w:r w:rsidRPr="00AF3F6B">
        <w:rPr>
          <w:rFonts w:ascii="Times New Roman" w:hAnsi="Times New Roman" w:cs="Times New Roman"/>
          <w:sz w:val="20"/>
          <w:szCs w:val="20"/>
        </w:rPr>
        <w:t xml:space="preserve"> </w:t>
      </w:r>
      <w:r w:rsidRPr="00AF3F6B">
        <w:rPr>
          <w:rFonts w:ascii="Times New Roman" w:hAnsi="Times New Roman" w:cs="Times New Roman" w:hint="eastAsia"/>
          <w:sz w:val="20"/>
          <w:szCs w:val="20"/>
        </w:rPr>
        <w:t>Comparison of Logistic Regression Analysis Models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1946"/>
        <w:gridCol w:w="859"/>
        <w:gridCol w:w="1515"/>
        <w:gridCol w:w="822"/>
        <w:gridCol w:w="1170"/>
        <w:gridCol w:w="1171"/>
      </w:tblGrid>
      <w:tr w:rsidR="00C563B3" w:rsidRPr="00AF3F6B" w14:paraId="2481EE8F" w14:textId="77777777" w:rsidTr="00030175">
        <w:tc>
          <w:tcPr>
            <w:tcW w:w="823" w:type="dxa"/>
            <w:tcBorders>
              <w:top w:val="single" w:sz="12" w:space="0" w:color="auto"/>
              <w:bottom w:val="single" w:sz="4" w:space="0" w:color="auto"/>
            </w:tcBorders>
          </w:tcPr>
          <w:p w14:paraId="614CDCAD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5CBACB7D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(95%CI)</w:t>
            </w:r>
          </w:p>
        </w:tc>
        <w:tc>
          <w:tcPr>
            <w:tcW w:w="859" w:type="dxa"/>
            <w:tcBorders>
              <w:top w:val="single" w:sz="12" w:space="0" w:color="auto"/>
              <w:bottom w:val="single" w:sz="4" w:space="0" w:color="auto"/>
            </w:tcBorders>
          </w:tcPr>
          <w:p w14:paraId="051D50CE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</w:tcBorders>
          </w:tcPr>
          <w:p w14:paraId="50B1B2DF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 xml:space="preserve"> chi-square 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</w:tcPr>
          <w:p w14:paraId="4C27EC27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</w:tcPr>
          <w:p w14:paraId="329B7786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71" w:type="dxa"/>
            <w:tcBorders>
              <w:top w:val="single" w:sz="12" w:space="0" w:color="auto"/>
              <w:bottom w:val="single" w:sz="4" w:space="0" w:color="auto"/>
            </w:tcBorders>
          </w:tcPr>
          <w:p w14:paraId="114523FA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</w:tr>
      <w:tr w:rsidR="00C563B3" w:rsidRPr="00AF3F6B" w14:paraId="59787783" w14:textId="77777777" w:rsidTr="00030175">
        <w:tc>
          <w:tcPr>
            <w:tcW w:w="823" w:type="dxa"/>
            <w:tcBorders>
              <w:top w:val="single" w:sz="4" w:space="0" w:color="auto"/>
            </w:tcBorders>
          </w:tcPr>
          <w:p w14:paraId="27A9BB64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3586C432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1.832 (1.217-2.758)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E2175FA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0.004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34B7BA0F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228.130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07699ACF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964A401" w14:textId="2A300FBE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242.13</w:t>
            </w:r>
            <w:r w:rsidR="00815C87"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24F4AC08" w14:textId="10D8BC46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265.56</w:t>
            </w:r>
            <w:r w:rsidR="00815C87"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C563B3" w:rsidRPr="00AF3F6B" w14:paraId="7D295A5A" w14:textId="77777777" w:rsidTr="00030175">
        <w:tc>
          <w:tcPr>
            <w:tcW w:w="823" w:type="dxa"/>
          </w:tcPr>
          <w:p w14:paraId="7D8DB6CD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1946" w:type="dxa"/>
          </w:tcPr>
          <w:p w14:paraId="40AACAFD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0.952 (0.583-1.555)</w:t>
            </w:r>
          </w:p>
        </w:tc>
        <w:tc>
          <w:tcPr>
            <w:tcW w:w="859" w:type="dxa"/>
          </w:tcPr>
          <w:p w14:paraId="733A10C4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0.845</w:t>
            </w:r>
          </w:p>
        </w:tc>
        <w:tc>
          <w:tcPr>
            <w:tcW w:w="1515" w:type="dxa"/>
          </w:tcPr>
          <w:p w14:paraId="15A22CA3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236.907</w:t>
            </w:r>
          </w:p>
        </w:tc>
        <w:tc>
          <w:tcPr>
            <w:tcW w:w="822" w:type="dxa"/>
          </w:tcPr>
          <w:p w14:paraId="09971F64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0.026</w:t>
            </w:r>
          </w:p>
        </w:tc>
        <w:tc>
          <w:tcPr>
            <w:tcW w:w="1170" w:type="dxa"/>
          </w:tcPr>
          <w:p w14:paraId="059BFF52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250.907</w:t>
            </w:r>
          </w:p>
        </w:tc>
        <w:tc>
          <w:tcPr>
            <w:tcW w:w="1171" w:type="dxa"/>
          </w:tcPr>
          <w:p w14:paraId="4C9EA4E9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274.337</w:t>
            </w:r>
          </w:p>
        </w:tc>
      </w:tr>
      <w:tr w:rsidR="00C563B3" w:rsidRPr="00AF3F6B" w14:paraId="2AF73B83" w14:textId="77777777" w:rsidTr="00030175">
        <w:tc>
          <w:tcPr>
            <w:tcW w:w="823" w:type="dxa"/>
          </w:tcPr>
          <w:p w14:paraId="367C3B7D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946" w:type="dxa"/>
          </w:tcPr>
          <w:p w14:paraId="5702E993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0.724 (0.612-0.855)</w:t>
            </w:r>
          </w:p>
        </w:tc>
        <w:tc>
          <w:tcPr>
            <w:tcW w:w="859" w:type="dxa"/>
          </w:tcPr>
          <w:p w14:paraId="25C78AF7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1515" w:type="dxa"/>
          </w:tcPr>
          <w:p w14:paraId="732AE20C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219.692</w:t>
            </w:r>
          </w:p>
        </w:tc>
        <w:tc>
          <w:tcPr>
            <w:tcW w:w="822" w:type="dxa"/>
          </w:tcPr>
          <w:p w14:paraId="4F2EC8AA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1170" w:type="dxa"/>
          </w:tcPr>
          <w:p w14:paraId="50D50796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233.692</w:t>
            </w:r>
          </w:p>
        </w:tc>
        <w:tc>
          <w:tcPr>
            <w:tcW w:w="1171" w:type="dxa"/>
          </w:tcPr>
          <w:p w14:paraId="1790D991" w14:textId="77777777" w:rsidR="00C563B3" w:rsidRPr="00AF3F6B" w:rsidRDefault="00C563B3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sz w:val="20"/>
                <w:szCs w:val="20"/>
              </w:rPr>
              <w:t>257.121</w:t>
            </w:r>
          </w:p>
        </w:tc>
      </w:tr>
    </w:tbl>
    <w:p w14:paraId="69395BA2" w14:textId="77777777" w:rsidR="00A732E7" w:rsidRPr="00AF3F6B" w:rsidRDefault="00A732E7" w:rsidP="004F1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8B4480B" w14:textId="77777777" w:rsidR="004F17EA" w:rsidRPr="00AF3F6B" w:rsidRDefault="004F17EA" w:rsidP="00473C5C">
      <w:pPr>
        <w:rPr>
          <w:rFonts w:ascii="Times New Roman" w:hAnsi="Times New Roman" w:cs="Times New Roman"/>
          <w:sz w:val="20"/>
          <w:szCs w:val="20"/>
        </w:rPr>
      </w:pPr>
    </w:p>
    <w:p w14:paraId="0071C1F0" w14:textId="5AA946A2" w:rsidR="00A732E7" w:rsidRPr="00AF3F6B" w:rsidRDefault="005C31E2" w:rsidP="004F1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F3F6B">
        <w:rPr>
          <w:rFonts w:ascii="Times New Roman" w:hAnsi="Times New Roman" w:cs="Times New Roman"/>
          <w:sz w:val="20"/>
          <w:szCs w:val="20"/>
        </w:rPr>
        <w:t xml:space="preserve">Table </w:t>
      </w:r>
      <w:r w:rsidRPr="00AF3F6B">
        <w:rPr>
          <w:rFonts w:ascii="Times New Roman" w:hAnsi="Times New Roman" w:cs="Times New Roman" w:hint="eastAsia"/>
          <w:sz w:val="20"/>
          <w:szCs w:val="20"/>
        </w:rPr>
        <w:t>S</w:t>
      </w:r>
      <w:r w:rsidR="00842F1A" w:rsidRPr="00AF3F6B">
        <w:rPr>
          <w:rFonts w:ascii="Times New Roman" w:hAnsi="Times New Roman" w:cs="Times New Roman" w:hint="eastAsia"/>
          <w:sz w:val="20"/>
          <w:szCs w:val="20"/>
        </w:rPr>
        <w:t>3</w:t>
      </w:r>
      <w:r w:rsidRPr="00AF3F6B">
        <w:rPr>
          <w:rFonts w:ascii="Times New Roman" w:hAnsi="Times New Roman" w:cs="Times New Roman" w:hint="eastAsia"/>
          <w:sz w:val="20"/>
          <w:szCs w:val="20"/>
        </w:rPr>
        <w:t xml:space="preserve"> ROC curve comparison (DeLong test)</w:t>
      </w:r>
    </w:p>
    <w:tbl>
      <w:tblPr>
        <w:tblStyle w:val="af2"/>
        <w:tblW w:w="868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1289"/>
        <w:gridCol w:w="1629"/>
        <w:gridCol w:w="1219"/>
        <w:gridCol w:w="1734"/>
        <w:gridCol w:w="1071"/>
        <w:gridCol w:w="1057"/>
      </w:tblGrid>
      <w:tr w:rsidR="007D310C" w:rsidRPr="00AF3F6B" w14:paraId="0A41BC0D" w14:textId="77777777" w:rsidTr="00F4554F">
        <w:trPr>
          <w:trHeight w:val="307"/>
        </w:trPr>
        <w:tc>
          <w:tcPr>
            <w:tcW w:w="687" w:type="dxa"/>
            <w:tcBorders>
              <w:top w:val="single" w:sz="12" w:space="0" w:color="auto"/>
              <w:bottom w:val="single" w:sz="4" w:space="0" w:color="auto"/>
            </w:tcBorders>
          </w:tcPr>
          <w:p w14:paraId="1F626BED" w14:textId="77777777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bottom w:val="single" w:sz="4" w:space="0" w:color="auto"/>
            </w:tcBorders>
          </w:tcPr>
          <w:p w14:paraId="1DD31E12" w14:textId="77777777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12" w:space="0" w:color="auto"/>
              <w:bottom w:val="single" w:sz="4" w:space="0" w:color="auto"/>
            </w:tcBorders>
          </w:tcPr>
          <w:p w14:paraId="47354A24" w14:textId="36ACDC8A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AUC Difference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4" w:space="0" w:color="auto"/>
            </w:tcBorders>
          </w:tcPr>
          <w:p w14:paraId="626A2A5B" w14:textId="2EBA9B6E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4" w:space="0" w:color="auto"/>
            </w:tcBorders>
          </w:tcPr>
          <w:p w14:paraId="1DE7D8C0" w14:textId="458CDEB5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4" w:space="0" w:color="auto"/>
            </w:tcBorders>
          </w:tcPr>
          <w:p w14:paraId="6273029B" w14:textId="4507F99F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Z</w:t>
            </w:r>
          </w:p>
        </w:tc>
        <w:tc>
          <w:tcPr>
            <w:tcW w:w="1057" w:type="dxa"/>
            <w:tcBorders>
              <w:top w:val="single" w:sz="12" w:space="0" w:color="auto"/>
              <w:bottom w:val="single" w:sz="4" w:space="0" w:color="auto"/>
            </w:tcBorders>
          </w:tcPr>
          <w:p w14:paraId="7137F1BC" w14:textId="765194C7" w:rsidR="008006AF" w:rsidRPr="00AF3F6B" w:rsidRDefault="008006AF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7D310C" w:rsidRPr="00AF3F6B" w14:paraId="616B7758" w14:textId="77777777" w:rsidTr="00F4554F">
        <w:trPr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14:paraId="16D7F0DA" w14:textId="13C29585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753FA286" w14:textId="2AEEC81D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54AEBE3" w14:textId="257FCE3D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0.0955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46482B05" w14:textId="3317BB80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0.0622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59A74A90" w14:textId="3080DFF6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-0.026 ~ 0.218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01E457CC" w14:textId="5B1CBEA0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1.5349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3008ECA6" w14:textId="78C9ED4B" w:rsidR="00C668CB" w:rsidRPr="00AF3F6B" w:rsidRDefault="00C668CB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0.1248</w:t>
            </w:r>
          </w:p>
        </w:tc>
      </w:tr>
      <w:tr w:rsidR="007D310C" w:rsidRPr="00AF3F6B" w14:paraId="7C67DD38" w14:textId="77777777" w:rsidTr="00F4554F">
        <w:trPr>
          <w:trHeight w:val="307"/>
        </w:trPr>
        <w:tc>
          <w:tcPr>
            <w:tcW w:w="687" w:type="dxa"/>
          </w:tcPr>
          <w:p w14:paraId="72CE500B" w14:textId="781BE8C0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</w:p>
        </w:tc>
        <w:tc>
          <w:tcPr>
            <w:tcW w:w="1289" w:type="dxa"/>
          </w:tcPr>
          <w:p w14:paraId="6FE1B778" w14:textId="61BD0B67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eGDR</w:t>
            </w:r>
            <w:proofErr w:type="spellEnd"/>
          </w:p>
        </w:tc>
        <w:tc>
          <w:tcPr>
            <w:tcW w:w="1629" w:type="dxa"/>
          </w:tcPr>
          <w:p w14:paraId="41487200" w14:textId="2C6B5FC9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0.1275</w:t>
            </w:r>
          </w:p>
        </w:tc>
        <w:tc>
          <w:tcPr>
            <w:tcW w:w="1219" w:type="dxa"/>
          </w:tcPr>
          <w:p w14:paraId="134A4A23" w14:textId="2E46750B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0.0535</w:t>
            </w:r>
          </w:p>
        </w:tc>
        <w:tc>
          <w:tcPr>
            <w:tcW w:w="1734" w:type="dxa"/>
          </w:tcPr>
          <w:p w14:paraId="240AD5EA" w14:textId="6004E45C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0.023 ~ 0.232</w:t>
            </w:r>
          </w:p>
        </w:tc>
        <w:tc>
          <w:tcPr>
            <w:tcW w:w="1071" w:type="dxa"/>
          </w:tcPr>
          <w:p w14:paraId="4EBD4A7F" w14:textId="36B9948F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2.3832</w:t>
            </w:r>
          </w:p>
        </w:tc>
        <w:tc>
          <w:tcPr>
            <w:tcW w:w="1057" w:type="dxa"/>
          </w:tcPr>
          <w:p w14:paraId="4EDFD7D5" w14:textId="08850473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0.0172</w:t>
            </w:r>
          </w:p>
        </w:tc>
      </w:tr>
      <w:tr w:rsidR="007D310C" w:rsidRPr="00AF3F6B" w14:paraId="33ABA00A" w14:textId="77777777" w:rsidTr="00F4554F">
        <w:trPr>
          <w:trHeight w:val="307"/>
        </w:trPr>
        <w:tc>
          <w:tcPr>
            <w:tcW w:w="687" w:type="dxa"/>
          </w:tcPr>
          <w:p w14:paraId="379E9B31" w14:textId="54AC943A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</w:p>
        </w:tc>
        <w:tc>
          <w:tcPr>
            <w:tcW w:w="1289" w:type="dxa"/>
          </w:tcPr>
          <w:p w14:paraId="5AB4655D" w14:textId="7BBF62FD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TyG+HbA1c</w:t>
            </w:r>
          </w:p>
        </w:tc>
        <w:tc>
          <w:tcPr>
            <w:tcW w:w="1629" w:type="dxa"/>
          </w:tcPr>
          <w:p w14:paraId="55A19453" w14:textId="78456FA7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0.0229</w:t>
            </w:r>
          </w:p>
        </w:tc>
        <w:tc>
          <w:tcPr>
            <w:tcW w:w="1219" w:type="dxa"/>
          </w:tcPr>
          <w:p w14:paraId="32C41170" w14:textId="1AD961AA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0.0278</w:t>
            </w:r>
          </w:p>
        </w:tc>
        <w:tc>
          <w:tcPr>
            <w:tcW w:w="1734" w:type="dxa"/>
          </w:tcPr>
          <w:p w14:paraId="26DDD500" w14:textId="20848450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-0.031 ~ 0.077</w:t>
            </w:r>
          </w:p>
        </w:tc>
        <w:tc>
          <w:tcPr>
            <w:tcW w:w="1071" w:type="dxa"/>
          </w:tcPr>
          <w:p w14:paraId="27411647" w14:textId="16D4A477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0.8264</w:t>
            </w:r>
          </w:p>
        </w:tc>
        <w:tc>
          <w:tcPr>
            <w:tcW w:w="1057" w:type="dxa"/>
          </w:tcPr>
          <w:p w14:paraId="07005AE4" w14:textId="76B633EE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0.4086</w:t>
            </w:r>
          </w:p>
        </w:tc>
      </w:tr>
      <w:tr w:rsidR="007D310C" w:rsidRPr="00AF3F6B" w14:paraId="4807B6E5" w14:textId="77777777" w:rsidTr="00F4554F">
        <w:trPr>
          <w:trHeight w:val="312"/>
        </w:trPr>
        <w:tc>
          <w:tcPr>
            <w:tcW w:w="687" w:type="dxa"/>
          </w:tcPr>
          <w:p w14:paraId="5A2776D9" w14:textId="6EF9DAF5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</w:p>
        </w:tc>
        <w:tc>
          <w:tcPr>
            <w:tcW w:w="1289" w:type="dxa"/>
          </w:tcPr>
          <w:p w14:paraId="37074D28" w14:textId="0251EC95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TyG+eGDR</w:t>
            </w:r>
            <w:proofErr w:type="spellEnd"/>
          </w:p>
        </w:tc>
        <w:tc>
          <w:tcPr>
            <w:tcW w:w="1629" w:type="dxa"/>
          </w:tcPr>
          <w:p w14:paraId="2E27C7B5" w14:textId="1BEDC21C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1219" w:type="dxa"/>
          </w:tcPr>
          <w:p w14:paraId="47252BDE" w14:textId="0B3C6593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1734" w:type="dxa"/>
          </w:tcPr>
          <w:p w14:paraId="7810B791" w14:textId="271161C4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-0.009 ~ 0.016</w:t>
            </w:r>
          </w:p>
        </w:tc>
        <w:tc>
          <w:tcPr>
            <w:tcW w:w="1071" w:type="dxa"/>
          </w:tcPr>
          <w:p w14:paraId="345F204D" w14:textId="60E059DE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0.5490</w:t>
            </w:r>
          </w:p>
        </w:tc>
        <w:tc>
          <w:tcPr>
            <w:tcW w:w="1057" w:type="dxa"/>
          </w:tcPr>
          <w:p w14:paraId="4066EFBB" w14:textId="19E4864C" w:rsidR="00836767" w:rsidRPr="00AF3F6B" w:rsidRDefault="00836767" w:rsidP="004F17E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F6B">
              <w:rPr>
                <w:rFonts w:ascii="Times New Roman" w:hAnsi="Times New Roman" w:cs="Times New Roman"/>
                <w:sz w:val="20"/>
                <w:szCs w:val="20"/>
              </w:rPr>
              <w:t>0.5830</w:t>
            </w:r>
          </w:p>
        </w:tc>
      </w:tr>
    </w:tbl>
    <w:p w14:paraId="52DB8B68" w14:textId="77777777" w:rsidR="00C563B3" w:rsidRPr="00AF3F6B" w:rsidRDefault="00C563B3" w:rsidP="004F1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53A23B7" w14:textId="77777777" w:rsidR="00C563B3" w:rsidRDefault="00C563B3" w:rsidP="00A732E7">
      <w:pPr>
        <w:spacing w:line="360" w:lineRule="auto"/>
        <w:rPr>
          <w:rFonts w:ascii="Times New Roman" w:hAnsi="Times New Roman" w:cs="Times New Roman"/>
          <w:szCs w:val="21"/>
        </w:rPr>
      </w:pPr>
    </w:p>
    <w:p w14:paraId="10120FBB" w14:textId="77777777" w:rsidR="00C563B3" w:rsidRDefault="00C563B3" w:rsidP="00473C5C">
      <w:pPr>
        <w:rPr>
          <w:rFonts w:ascii="Times New Roman" w:hAnsi="Times New Roman" w:cs="Times New Roman"/>
          <w:szCs w:val="21"/>
        </w:rPr>
      </w:pPr>
    </w:p>
    <w:p w14:paraId="6FEBEE6B" w14:textId="77777777" w:rsidR="00FF7267" w:rsidRDefault="00FF7267" w:rsidP="00473C5C">
      <w:pPr>
        <w:rPr>
          <w:rFonts w:ascii="Times New Roman" w:hAnsi="Times New Roman" w:cs="Times New Roman"/>
          <w:szCs w:val="21"/>
        </w:rPr>
      </w:pPr>
    </w:p>
    <w:p w14:paraId="63EBB8D3" w14:textId="77777777" w:rsidR="00FF7267" w:rsidRDefault="00FF7267" w:rsidP="00473C5C">
      <w:pPr>
        <w:rPr>
          <w:rFonts w:ascii="Times New Roman" w:hAnsi="Times New Roman" w:cs="Times New Roman"/>
          <w:szCs w:val="21"/>
        </w:rPr>
      </w:pPr>
    </w:p>
    <w:p w14:paraId="58EE4D54" w14:textId="77777777" w:rsidR="00FF7267" w:rsidRDefault="00FF7267" w:rsidP="00473C5C">
      <w:pPr>
        <w:rPr>
          <w:rFonts w:ascii="Times New Roman" w:hAnsi="Times New Roman" w:cs="Times New Roman"/>
          <w:szCs w:val="21"/>
        </w:rPr>
      </w:pPr>
    </w:p>
    <w:p w14:paraId="727AD0BB" w14:textId="77777777" w:rsidR="00FF7267" w:rsidRDefault="00FF7267" w:rsidP="00473C5C">
      <w:pPr>
        <w:rPr>
          <w:rFonts w:ascii="Times New Roman" w:hAnsi="Times New Roman" w:cs="Times New Roman"/>
          <w:szCs w:val="21"/>
        </w:rPr>
      </w:pPr>
    </w:p>
    <w:p w14:paraId="3B6F0F19" w14:textId="77777777" w:rsidR="008D3FF1" w:rsidRDefault="008D3FF1" w:rsidP="00473C5C">
      <w:pPr>
        <w:rPr>
          <w:rFonts w:ascii="Times New Roman" w:hAnsi="Times New Roman" w:cs="Times New Roman"/>
          <w:szCs w:val="21"/>
        </w:rPr>
      </w:pPr>
    </w:p>
    <w:p w14:paraId="3C950D5F" w14:textId="77777777" w:rsidR="008D3FF1" w:rsidRDefault="008D3FF1" w:rsidP="00473C5C">
      <w:pPr>
        <w:rPr>
          <w:rFonts w:ascii="Times New Roman" w:hAnsi="Times New Roman" w:cs="Times New Roman"/>
          <w:szCs w:val="21"/>
        </w:rPr>
      </w:pPr>
    </w:p>
    <w:p w14:paraId="478504FD" w14:textId="77777777" w:rsidR="008D3FF1" w:rsidRDefault="008D3FF1" w:rsidP="00473C5C">
      <w:pPr>
        <w:rPr>
          <w:rFonts w:ascii="Times New Roman" w:hAnsi="Times New Roman" w:cs="Times New Roman"/>
          <w:szCs w:val="21"/>
        </w:rPr>
      </w:pPr>
    </w:p>
    <w:p w14:paraId="5CEAD2AE" w14:textId="77777777" w:rsidR="008D3FF1" w:rsidRDefault="008D3FF1" w:rsidP="00473C5C">
      <w:pPr>
        <w:rPr>
          <w:rFonts w:ascii="Times New Roman" w:hAnsi="Times New Roman" w:cs="Times New Roman"/>
          <w:szCs w:val="21"/>
        </w:rPr>
      </w:pPr>
    </w:p>
    <w:p w14:paraId="2FAB8DC1" w14:textId="755F65E4" w:rsidR="00473C5C" w:rsidRPr="00022CBA" w:rsidRDefault="00473C5C" w:rsidP="00473C5C">
      <w:pPr>
        <w:rPr>
          <w:rFonts w:ascii="Times New Roman" w:hAnsi="Times New Roman" w:cs="Times New Roman"/>
          <w:sz w:val="20"/>
          <w:szCs w:val="20"/>
        </w:rPr>
      </w:pPr>
      <w:r w:rsidRPr="00022CBA">
        <w:rPr>
          <w:rFonts w:ascii="Times New Roman" w:hAnsi="Times New Roman" w:cs="Times New Roman" w:hint="eastAsia"/>
          <w:sz w:val="20"/>
          <w:szCs w:val="20"/>
        </w:rPr>
        <w:lastRenderedPageBreak/>
        <w:t xml:space="preserve">Figure </w:t>
      </w:r>
      <w:r w:rsidR="00AC2DF6" w:rsidRPr="00022CBA">
        <w:rPr>
          <w:rFonts w:ascii="Times New Roman" w:hAnsi="Times New Roman" w:cs="Times New Roman" w:hint="eastAsia"/>
          <w:sz w:val="20"/>
          <w:szCs w:val="20"/>
        </w:rPr>
        <w:t>S</w:t>
      </w:r>
      <w:r w:rsidRPr="00022CBA">
        <w:rPr>
          <w:rFonts w:ascii="Times New Roman" w:hAnsi="Times New Roman" w:cs="Times New Roman" w:hint="eastAsia"/>
          <w:sz w:val="20"/>
          <w:szCs w:val="20"/>
        </w:rPr>
        <w:t>1</w:t>
      </w:r>
      <w:r w:rsidRPr="00022CBA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Pr="00022CBA">
        <w:rPr>
          <w:rFonts w:ascii="Times New Roman" w:hAnsi="Times New Roman" w:cs="Times New Roman"/>
          <w:sz w:val="20"/>
          <w:szCs w:val="20"/>
        </w:rPr>
        <w:t>Multicollinearity assessment</w:t>
      </w:r>
      <w:r w:rsidR="009B585D" w:rsidRPr="00022CBA">
        <w:rPr>
          <w:rFonts w:ascii="Times New Roman" w:hAnsi="Times New Roman" w:cs="Times New Roman" w:hint="eastAsia"/>
          <w:sz w:val="20"/>
          <w:szCs w:val="20"/>
        </w:rPr>
        <w:t xml:space="preserve"> of </w:t>
      </w:r>
      <w:proofErr w:type="spellStart"/>
      <w:r w:rsidR="009B585D" w:rsidRPr="00022CBA">
        <w:rPr>
          <w:rFonts w:ascii="Times New Roman" w:hAnsi="Times New Roman" w:cs="Times New Roman" w:hint="eastAsia"/>
          <w:sz w:val="20"/>
          <w:szCs w:val="20"/>
        </w:rPr>
        <w:t>eGDR</w:t>
      </w:r>
      <w:proofErr w:type="spellEnd"/>
      <w:r w:rsidR="009B585D" w:rsidRPr="00022CBA">
        <w:rPr>
          <w:rFonts w:ascii="Times New Roman" w:hAnsi="Times New Roman" w:cs="Times New Roman" w:hint="eastAsia"/>
          <w:sz w:val="20"/>
          <w:szCs w:val="20"/>
        </w:rPr>
        <w:t>, daily insulin dose, HbA1c and FPG</w:t>
      </w:r>
    </w:p>
    <w:p w14:paraId="37444EF7" w14:textId="15A1B516" w:rsidR="008107D5" w:rsidRDefault="00DC7AE7" w:rsidP="00EA43F4">
      <w:pPr>
        <w:rPr>
          <w:rFonts w:hint="eastAsia"/>
          <w:sz w:val="28"/>
          <w:szCs w:val="28"/>
        </w:rPr>
      </w:pPr>
      <w:r w:rsidRPr="00DC7AE7">
        <w:rPr>
          <w:noProof/>
          <w:sz w:val="28"/>
          <w:szCs w:val="28"/>
        </w:rPr>
        <w:drawing>
          <wp:inline distT="0" distB="0" distL="0" distR="0" wp14:anchorId="654F46DE" wp14:editId="39608D44">
            <wp:extent cx="5274310" cy="1701800"/>
            <wp:effectExtent l="0" t="0" r="254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B4C0EC4E-3E18-DE9E-8C29-938FE88BA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B4C0EC4E-3E18-DE9E-8C29-938FE88BA2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220F9" w14:textId="63AD02B3" w:rsidR="00A61A2D" w:rsidRDefault="00A61A2D" w:rsidP="00EA43F4">
      <w:pPr>
        <w:rPr>
          <w:rFonts w:hint="eastAsia"/>
          <w:sz w:val="28"/>
          <w:szCs w:val="28"/>
        </w:rPr>
      </w:pPr>
    </w:p>
    <w:p w14:paraId="749FB08F" w14:textId="77777777" w:rsidR="004F17EA" w:rsidRDefault="004F17EA" w:rsidP="00EA43F4">
      <w:pPr>
        <w:rPr>
          <w:rFonts w:hint="eastAsia"/>
          <w:sz w:val="28"/>
          <w:szCs w:val="28"/>
        </w:rPr>
      </w:pPr>
    </w:p>
    <w:p w14:paraId="062C16F5" w14:textId="724C0F5C" w:rsidR="00652387" w:rsidRPr="00022CBA" w:rsidRDefault="00652387" w:rsidP="00652387">
      <w:pPr>
        <w:rPr>
          <w:rFonts w:ascii="Times New Roman" w:hAnsi="Times New Roman" w:cs="Times New Roman"/>
          <w:sz w:val="20"/>
          <w:szCs w:val="20"/>
        </w:rPr>
      </w:pPr>
      <w:r w:rsidRPr="00022CBA">
        <w:rPr>
          <w:rFonts w:ascii="Times New Roman" w:hAnsi="Times New Roman" w:cs="Times New Roman" w:hint="eastAsia"/>
          <w:sz w:val="20"/>
          <w:szCs w:val="20"/>
        </w:rPr>
        <w:t>Figure S2</w:t>
      </w:r>
      <w:r w:rsidRPr="00022CBA">
        <w:rPr>
          <w:rFonts w:ascii="Times New Roman" w:hAnsi="Times New Roman" w:cs="Times New Roman"/>
          <w:sz w:val="20"/>
          <w:szCs w:val="20"/>
        </w:rPr>
        <w:t xml:space="preserve"> </w:t>
      </w:r>
      <w:r w:rsidRPr="00022CBA">
        <w:rPr>
          <w:rFonts w:ascii="Times New Roman" w:hAnsi="Times New Roman" w:cs="Times New Roman" w:hint="eastAsia"/>
          <w:sz w:val="20"/>
          <w:szCs w:val="20"/>
        </w:rPr>
        <w:t>C</w:t>
      </w:r>
      <w:r w:rsidRPr="00022CBA">
        <w:rPr>
          <w:rFonts w:ascii="Times New Roman" w:hAnsi="Times New Roman" w:cs="Times New Roman"/>
          <w:sz w:val="20"/>
          <w:szCs w:val="20"/>
        </w:rPr>
        <w:t>orrelation matrix</w:t>
      </w:r>
      <w:r w:rsidRPr="00022CBA">
        <w:rPr>
          <w:rFonts w:ascii="Times New Roman" w:hAnsi="Times New Roman" w:cs="Times New Roman" w:hint="eastAsia"/>
          <w:sz w:val="20"/>
          <w:szCs w:val="20"/>
        </w:rPr>
        <w:t xml:space="preserve"> of </w:t>
      </w:r>
      <w:proofErr w:type="spellStart"/>
      <w:r w:rsidR="00741B4A" w:rsidRPr="00022CBA">
        <w:rPr>
          <w:rFonts w:ascii="Times New Roman" w:hAnsi="Times New Roman" w:cs="Times New Roman" w:hint="eastAsia"/>
          <w:sz w:val="20"/>
          <w:szCs w:val="20"/>
        </w:rPr>
        <w:t>Ty</w:t>
      </w:r>
      <w:r w:rsidR="00DD2742" w:rsidRPr="00022CBA">
        <w:rPr>
          <w:rFonts w:ascii="Times New Roman" w:hAnsi="Times New Roman" w:cs="Times New Roman" w:hint="eastAsia"/>
          <w:sz w:val="20"/>
          <w:szCs w:val="20"/>
        </w:rPr>
        <w:t>G</w:t>
      </w:r>
      <w:proofErr w:type="spellEnd"/>
      <w:r w:rsidR="00741B4A" w:rsidRPr="00022CBA">
        <w:rPr>
          <w:rFonts w:ascii="Times New Roman" w:hAnsi="Times New Roman" w:cs="Times New Roman" w:hint="eastAsia"/>
          <w:sz w:val="20"/>
          <w:szCs w:val="20"/>
        </w:rPr>
        <w:t xml:space="preserve">, statin medication, </w:t>
      </w:r>
      <w:proofErr w:type="spellStart"/>
      <w:r w:rsidRPr="00022CBA">
        <w:rPr>
          <w:rFonts w:ascii="Times New Roman" w:hAnsi="Times New Roman" w:cs="Times New Roman" w:hint="eastAsia"/>
          <w:sz w:val="20"/>
          <w:szCs w:val="20"/>
        </w:rPr>
        <w:t>eGDR</w:t>
      </w:r>
      <w:proofErr w:type="spellEnd"/>
      <w:r w:rsidRPr="00022CBA">
        <w:rPr>
          <w:rFonts w:ascii="Times New Roman" w:hAnsi="Times New Roman" w:cs="Times New Roman" w:hint="eastAsia"/>
          <w:sz w:val="20"/>
          <w:szCs w:val="20"/>
        </w:rPr>
        <w:t>, daily insulin dose, HbA1c and FPG</w:t>
      </w:r>
    </w:p>
    <w:p w14:paraId="268105CE" w14:textId="69556C4F" w:rsidR="008A34C9" w:rsidRPr="0051628D" w:rsidRDefault="00B82BEA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47EC9487" wp14:editId="6A996966">
            <wp:extent cx="5262000" cy="2998144"/>
            <wp:effectExtent l="0" t="0" r="0" b="0"/>
            <wp:docPr id="1285161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61237" name="图片 128516123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1" t="10835" r="8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58" cy="3007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29B98" w14:textId="52FAFFD0" w:rsidR="00C560F1" w:rsidRPr="008D3FF1" w:rsidRDefault="00C560F1">
      <w:pPr>
        <w:rPr>
          <w:rFonts w:ascii="Times New Roman" w:hAnsi="Times New Roman" w:cs="Times New Roman"/>
          <w:sz w:val="18"/>
          <w:szCs w:val="18"/>
        </w:rPr>
      </w:pPr>
    </w:p>
    <w:p w14:paraId="0EF2A5BC" w14:textId="77777777" w:rsidR="00C030A1" w:rsidRDefault="00C030A1">
      <w:pPr>
        <w:rPr>
          <w:rFonts w:hint="eastAsia"/>
        </w:rPr>
      </w:pPr>
    </w:p>
    <w:p w14:paraId="39B173A0" w14:textId="55E635BD" w:rsidR="00053C58" w:rsidRPr="00022CBA" w:rsidRDefault="00C030A1" w:rsidP="004F17EA">
      <w:pPr>
        <w:widowControl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bbreviation: </w:t>
      </w:r>
      <w:proofErr w:type="spellStart"/>
      <w:r w:rsidR="008D3FF1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TyG</w:t>
      </w:r>
      <w:proofErr w:type="spellEnd"/>
      <w:r w:rsidR="008D3FF1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index</w:t>
      </w:r>
      <w:r w:rsidR="008D3FF1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8D3FF1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triglyceride-glucose index</w:t>
      </w:r>
      <w:r w:rsidR="008D3FF1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; FPG, f</w:t>
      </w:r>
      <w:r w:rsidR="008D3FF1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asting </w:t>
      </w:r>
      <w:r w:rsidR="008D3FF1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="008D3FF1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lasma </w:t>
      </w:r>
      <w:r w:rsidR="008D3FF1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g</w:t>
      </w:r>
      <w:r w:rsidR="008D3FF1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lucose</w:t>
      </w:r>
      <w:r w:rsidR="008D3FF1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proofErr w:type="spellStart"/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eGDR</w:t>
      </w:r>
      <w:proofErr w:type="spellEnd"/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estimated glucose disposal rate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HbA1c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glycated hemoglobin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OR, odds ratio; 95% CI, 95% confidence interval; L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R, l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ikelihood ratio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; AIC,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Akaike information criterion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BIC, 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Bayesian Information Criterion</w:t>
      </w:r>
      <w:r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;</w:t>
      </w:r>
      <w:r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3FDD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VIF, </w:t>
      </w:r>
      <w:r w:rsidR="001E27E3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variance inflation factor</w:t>
      </w:r>
      <w:r w:rsidR="001E27E3" w:rsidRPr="00022C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="00E87D64" w:rsidRPr="00022CBA">
        <w:rPr>
          <w:rFonts w:ascii="Times New Roman" w:hAnsi="Times New Roman" w:cs="Times New Roman"/>
          <w:color w:val="000000" w:themeColor="text1"/>
          <w:sz w:val="20"/>
          <w:szCs w:val="20"/>
        </w:rPr>
        <w:t>ROC, receiver operating characteristic curve; AUC, area under the curve</w:t>
      </w:r>
    </w:p>
    <w:sectPr w:rsidR="00053C58" w:rsidRPr="00022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B900F" w14:textId="77777777" w:rsidR="000208F0" w:rsidRDefault="000208F0" w:rsidP="00225A2F">
      <w:pPr>
        <w:rPr>
          <w:rFonts w:hint="eastAsia"/>
        </w:rPr>
      </w:pPr>
      <w:r>
        <w:separator/>
      </w:r>
    </w:p>
  </w:endnote>
  <w:endnote w:type="continuationSeparator" w:id="0">
    <w:p w14:paraId="24D80BAD" w14:textId="77777777" w:rsidR="000208F0" w:rsidRDefault="000208F0" w:rsidP="00225A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9F53" w14:textId="77777777" w:rsidR="000208F0" w:rsidRDefault="000208F0" w:rsidP="00225A2F">
      <w:pPr>
        <w:rPr>
          <w:rFonts w:hint="eastAsia"/>
        </w:rPr>
      </w:pPr>
      <w:r>
        <w:separator/>
      </w:r>
    </w:p>
  </w:footnote>
  <w:footnote w:type="continuationSeparator" w:id="0">
    <w:p w14:paraId="25C04D5A" w14:textId="77777777" w:rsidR="000208F0" w:rsidRDefault="000208F0" w:rsidP="00225A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4C6C"/>
    <w:multiLevelType w:val="multilevel"/>
    <w:tmpl w:val="1940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8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8B"/>
    <w:rsid w:val="00005135"/>
    <w:rsid w:val="00016205"/>
    <w:rsid w:val="00020899"/>
    <w:rsid w:val="000208F0"/>
    <w:rsid w:val="00022CBA"/>
    <w:rsid w:val="000447F5"/>
    <w:rsid w:val="00053C58"/>
    <w:rsid w:val="00065B54"/>
    <w:rsid w:val="000818B1"/>
    <w:rsid w:val="000B4F61"/>
    <w:rsid w:val="000C7BA3"/>
    <w:rsid w:val="000E14D1"/>
    <w:rsid w:val="000E1EB4"/>
    <w:rsid w:val="000E41D2"/>
    <w:rsid w:val="000F48CE"/>
    <w:rsid w:val="000F57D3"/>
    <w:rsid w:val="00107C15"/>
    <w:rsid w:val="00111D89"/>
    <w:rsid w:val="001269BE"/>
    <w:rsid w:val="00151E2E"/>
    <w:rsid w:val="00155D87"/>
    <w:rsid w:val="00157F8A"/>
    <w:rsid w:val="00172711"/>
    <w:rsid w:val="00177CF9"/>
    <w:rsid w:val="00183459"/>
    <w:rsid w:val="001B022B"/>
    <w:rsid w:val="001B6B05"/>
    <w:rsid w:val="001C09AF"/>
    <w:rsid w:val="001D0B67"/>
    <w:rsid w:val="001E27E3"/>
    <w:rsid w:val="00200E3E"/>
    <w:rsid w:val="002038E1"/>
    <w:rsid w:val="002141C0"/>
    <w:rsid w:val="00214CC2"/>
    <w:rsid w:val="00225A2F"/>
    <w:rsid w:val="00243820"/>
    <w:rsid w:val="0025780C"/>
    <w:rsid w:val="0029125A"/>
    <w:rsid w:val="002D2F74"/>
    <w:rsid w:val="002D368B"/>
    <w:rsid w:val="002F35C2"/>
    <w:rsid w:val="00303FDD"/>
    <w:rsid w:val="0031379A"/>
    <w:rsid w:val="003152B4"/>
    <w:rsid w:val="00317E4A"/>
    <w:rsid w:val="0034353D"/>
    <w:rsid w:val="00344B69"/>
    <w:rsid w:val="0036104B"/>
    <w:rsid w:val="003959A9"/>
    <w:rsid w:val="003A51F3"/>
    <w:rsid w:val="003C1664"/>
    <w:rsid w:val="003D2614"/>
    <w:rsid w:val="003D28E4"/>
    <w:rsid w:val="003D5841"/>
    <w:rsid w:val="003F274E"/>
    <w:rsid w:val="003F6F9C"/>
    <w:rsid w:val="003F7762"/>
    <w:rsid w:val="00403042"/>
    <w:rsid w:val="00433A23"/>
    <w:rsid w:val="0045298D"/>
    <w:rsid w:val="0046276E"/>
    <w:rsid w:val="004722F8"/>
    <w:rsid w:val="00473C5C"/>
    <w:rsid w:val="004742D1"/>
    <w:rsid w:val="00484109"/>
    <w:rsid w:val="004A01EF"/>
    <w:rsid w:val="004A3849"/>
    <w:rsid w:val="004A5E72"/>
    <w:rsid w:val="004A7F5F"/>
    <w:rsid w:val="004B6D4D"/>
    <w:rsid w:val="004D662A"/>
    <w:rsid w:val="004E2897"/>
    <w:rsid w:val="004F17EA"/>
    <w:rsid w:val="00500A1D"/>
    <w:rsid w:val="00502C4B"/>
    <w:rsid w:val="00507580"/>
    <w:rsid w:val="0051628D"/>
    <w:rsid w:val="005267E4"/>
    <w:rsid w:val="00544F8B"/>
    <w:rsid w:val="00581C95"/>
    <w:rsid w:val="00594DDC"/>
    <w:rsid w:val="005A4EA1"/>
    <w:rsid w:val="005B3873"/>
    <w:rsid w:val="005C31E2"/>
    <w:rsid w:val="005D54BC"/>
    <w:rsid w:val="005F2488"/>
    <w:rsid w:val="00600A59"/>
    <w:rsid w:val="00604BE4"/>
    <w:rsid w:val="00617540"/>
    <w:rsid w:val="00623BFC"/>
    <w:rsid w:val="00625F2E"/>
    <w:rsid w:val="0063446B"/>
    <w:rsid w:val="00635B5A"/>
    <w:rsid w:val="00652387"/>
    <w:rsid w:val="00654B33"/>
    <w:rsid w:val="00654D20"/>
    <w:rsid w:val="006A6CF4"/>
    <w:rsid w:val="006C646E"/>
    <w:rsid w:val="00702775"/>
    <w:rsid w:val="00720A25"/>
    <w:rsid w:val="00741B4A"/>
    <w:rsid w:val="007469C7"/>
    <w:rsid w:val="00761DAA"/>
    <w:rsid w:val="00792916"/>
    <w:rsid w:val="007A57D5"/>
    <w:rsid w:val="007C5272"/>
    <w:rsid w:val="007D2305"/>
    <w:rsid w:val="007D27DE"/>
    <w:rsid w:val="007D2D88"/>
    <w:rsid w:val="007D310C"/>
    <w:rsid w:val="008006AF"/>
    <w:rsid w:val="008107D5"/>
    <w:rsid w:val="00815C87"/>
    <w:rsid w:val="00816562"/>
    <w:rsid w:val="008249B7"/>
    <w:rsid w:val="008250B8"/>
    <w:rsid w:val="00836767"/>
    <w:rsid w:val="008403F2"/>
    <w:rsid w:val="00842BE4"/>
    <w:rsid w:val="00842F1A"/>
    <w:rsid w:val="0084425A"/>
    <w:rsid w:val="0085377C"/>
    <w:rsid w:val="00874754"/>
    <w:rsid w:val="0087650F"/>
    <w:rsid w:val="008828C9"/>
    <w:rsid w:val="00885212"/>
    <w:rsid w:val="008A34C9"/>
    <w:rsid w:val="008D02EC"/>
    <w:rsid w:val="008D3FF1"/>
    <w:rsid w:val="008D4435"/>
    <w:rsid w:val="0096040D"/>
    <w:rsid w:val="009669A9"/>
    <w:rsid w:val="00977E45"/>
    <w:rsid w:val="00980539"/>
    <w:rsid w:val="009822FD"/>
    <w:rsid w:val="00984FE8"/>
    <w:rsid w:val="009964F9"/>
    <w:rsid w:val="009B585D"/>
    <w:rsid w:val="009B5ECE"/>
    <w:rsid w:val="009E37AC"/>
    <w:rsid w:val="009E69DC"/>
    <w:rsid w:val="009F129F"/>
    <w:rsid w:val="009F689B"/>
    <w:rsid w:val="00A0738F"/>
    <w:rsid w:val="00A262E1"/>
    <w:rsid w:val="00A31D4D"/>
    <w:rsid w:val="00A34556"/>
    <w:rsid w:val="00A35128"/>
    <w:rsid w:val="00A3622B"/>
    <w:rsid w:val="00A4612E"/>
    <w:rsid w:val="00A61A2D"/>
    <w:rsid w:val="00A640FD"/>
    <w:rsid w:val="00A667AB"/>
    <w:rsid w:val="00A732E7"/>
    <w:rsid w:val="00A73329"/>
    <w:rsid w:val="00A92FEC"/>
    <w:rsid w:val="00A9393D"/>
    <w:rsid w:val="00A95060"/>
    <w:rsid w:val="00AA18CB"/>
    <w:rsid w:val="00AB79AC"/>
    <w:rsid w:val="00AC23E4"/>
    <w:rsid w:val="00AC2DF6"/>
    <w:rsid w:val="00AD0F25"/>
    <w:rsid w:val="00AD309B"/>
    <w:rsid w:val="00AE0308"/>
    <w:rsid w:val="00AE69B4"/>
    <w:rsid w:val="00AF320F"/>
    <w:rsid w:val="00AF3F6B"/>
    <w:rsid w:val="00B004C6"/>
    <w:rsid w:val="00B142D4"/>
    <w:rsid w:val="00B25BC7"/>
    <w:rsid w:val="00B4744B"/>
    <w:rsid w:val="00B5287F"/>
    <w:rsid w:val="00B63692"/>
    <w:rsid w:val="00B71EC8"/>
    <w:rsid w:val="00B82BEA"/>
    <w:rsid w:val="00BA7453"/>
    <w:rsid w:val="00BC1DCC"/>
    <w:rsid w:val="00BE155B"/>
    <w:rsid w:val="00BE704F"/>
    <w:rsid w:val="00BF0510"/>
    <w:rsid w:val="00BF561E"/>
    <w:rsid w:val="00C00C32"/>
    <w:rsid w:val="00C030A1"/>
    <w:rsid w:val="00C376D1"/>
    <w:rsid w:val="00C45DFC"/>
    <w:rsid w:val="00C560F1"/>
    <w:rsid w:val="00C563B3"/>
    <w:rsid w:val="00C62153"/>
    <w:rsid w:val="00C66790"/>
    <w:rsid w:val="00C668CB"/>
    <w:rsid w:val="00C7527C"/>
    <w:rsid w:val="00C83300"/>
    <w:rsid w:val="00C957DF"/>
    <w:rsid w:val="00CA2616"/>
    <w:rsid w:val="00CD17C5"/>
    <w:rsid w:val="00CD6C3D"/>
    <w:rsid w:val="00CE2066"/>
    <w:rsid w:val="00CF793B"/>
    <w:rsid w:val="00CF7F21"/>
    <w:rsid w:val="00D07299"/>
    <w:rsid w:val="00D27E57"/>
    <w:rsid w:val="00D747F6"/>
    <w:rsid w:val="00D86C71"/>
    <w:rsid w:val="00D93416"/>
    <w:rsid w:val="00DA1C91"/>
    <w:rsid w:val="00DA5231"/>
    <w:rsid w:val="00DB0033"/>
    <w:rsid w:val="00DB0924"/>
    <w:rsid w:val="00DB2AB8"/>
    <w:rsid w:val="00DB30ED"/>
    <w:rsid w:val="00DC7AE7"/>
    <w:rsid w:val="00DD2742"/>
    <w:rsid w:val="00DD4CA6"/>
    <w:rsid w:val="00DF6A5F"/>
    <w:rsid w:val="00E06444"/>
    <w:rsid w:val="00E22974"/>
    <w:rsid w:val="00E43174"/>
    <w:rsid w:val="00E70366"/>
    <w:rsid w:val="00E82316"/>
    <w:rsid w:val="00E8355D"/>
    <w:rsid w:val="00E87D64"/>
    <w:rsid w:val="00EA43F4"/>
    <w:rsid w:val="00EB44B1"/>
    <w:rsid w:val="00ED4EE3"/>
    <w:rsid w:val="00EF7281"/>
    <w:rsid w:val="00F034CA"/>
    <w:rsid w:val="00F36BA6"/>
    <w:rsid w:val="00F4554F"/>
    <w:rsid w:val="00F45EFA"/>
    <w:rsid w:val="00F50EB8"/>
    <w:rsid w:val="00F653E2"/>
    <w:rsid w:val="00F6599C"/>
    <w:rsid w:val="00F7600D"/>
    <w:rsid w:val="00F80CB3"/>
    <w:rsid w:val="00F84B3F"/>
    <w:rsid w:val="00F85DC3"/>
    <w:rsid w:val="00F944BC"/>
    <w:rsid w:val="00FA5CC5"/>
    <w:rsid w:val="00FB6D66"/>
    <w:rsid w:val="00FD59E2"/>
    <w:rsid w:val="00FE6250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7B1C9"/>
  <w15:chartTrackingRefBased/>
  <w15:docId w15:val="{5EC19657-76FF-44C6-99EB-2131141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F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F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F8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F8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F8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F8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F8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F8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F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4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4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4F8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4F8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44F8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4F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4F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4F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4F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F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4F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F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4F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F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4F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4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4F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4F8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5A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5A2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5A2F"/>
    <w:rPr>
      <w:sz w:val="18"/>
      <w:szCs w:val="18"/>
    </w:rPr>
  </w:style>
  <w:style w:type="table" w:styleId="af2">
    <w:name w:val="Table Grid"/>
    <w:basedOn w:val="a1"/>
    <w:uiPriority w:val="39"/>
    <w:qFormat/>
    <w:rsid w:val="00634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qFormat/>
    <w:rsid w:val="00183459"/>
    <w:pPr>
      <w:widowControl/>
      <w:spacing w:before="180" w:after="180"/>
      <w:jc w:val="left"/>
    </w:pPr>
    <w:rPr>
      <w:kern w:val="0"/>
      <w:sz w:val="24"/>
      <w:szCs w:val="24"/>
      <w:lang w:eastAsia="en-US"/>
      <w14:ligatures w14:val="none"/>
    </w:rPr>
  </w:style>
  <w:style w:type="character" w:customStyle="1" w:styleId="af4">
    <w:name w:val="正文文本 字符"/>
    <w:basedOn w:val="a0"/>
    <w:link w:val="af3"/>
    <w:rsid w:val="00183459"/>
    <w:rPr>
      <w:kern w:val="0"/>
      <w:sz w:val="24"/>
      <w:szCs w:val="24"/>
      <w:lang w:eastAsia="en-US"/>
      <w14:ligatures w14:val="none"/>
    </w:rPr>
  </w:style>
  <w:style w:type="paragraph" w:customStyle="1" w:styleId="Compact">
    <w:name w:val="Compact"/>
    <w:basedOn w:val="af3"/>
    <w:qFormat/>
    <w:rsid w:val="00183459"/>
    <w:pPr>
      <w:spacing w:before="36" w:after="36"/>
    </w:pPr>
  </w:style>
  <w:style w:type="table" w:customStyle="1" w:styleId="Table">
    <w:name w:val="Table"/>
    <w:semiHidden/>
    <w:unhideWhenUsed/>
    <w:qFormat/>
    <w:rsid w:val="00183459"/>
    <w:pPr>
      <w:spacing w:after="200"/>
    </w:pPr>
    <w:rPr>
      <w:kern w:val="0"/>
      <w:sz w:val="24"/>
      <w:szCs w:val="24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63328726@qq.com</dc:creator>
  <cp:keywords/>
  <dc:description/>
  <cp:lastModifiedBy>63328726@qq.com</cp:lastModifiedBy>
  <cp:revision>241</cp:revision>
  <dcterms:created xsi:type="dcterms:W3CDTF">2026-03-11T04:51:00Z</dcterms:created>
  <dcterms:modified xsi:type="dcterms:W3CDTF">2026-03-19T07:23:00Z</dcterms:modified>
</cp:coreProperties>
</file>