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2B62B" w14:textId="3CF9731B" w:rsidR="008D208F" w:rsidRPr="005C4003" w:rsidRDefault="008D208F" w:rsidP="008D208F">
      <w:pPr>
        <w:pStyle w:val="GvdeMetni"/>
        <w:rPr>
          <w:rFonts w:ascii="Times New Roman" w:hAnsi="Times New Roman" w:cs="Times New Roman"/>
        </w:rPr>
      </w:pPr>
      <w:r w:rsidRPr="005C4003">
        <w:rPr>
          <w:rFonts w:ascii="Times New Roman" w:hAnsi="Times New Roman" w:cs="Times New Roman"/>
          <w:b/>
          <w:bCs/>
        </w:rPr>
        <w:t>Supplementary Table 1. Sensitivity analysis: Hierarchical regression with fasting glucose (dependent variable: RDW-SD)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052"/>
        <w:gridCol w:w="4192"/>
        <w:gridCol w:w="910"/>
        <w:gridCol w:w="758"/>
        <w:gridCol w:w="1146"/>
        <w:gridCol w:w="1014"/>
      </w:tblGrid>
      <w:tr w:rsidR="008D208F" w:rsidRPr="005C4003" w14:paraId="53F5D3B8" w14:textId="77777777" w:rsidTr="00D676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17354EE" w14:textId="77777777" w:rsidR="008D208F" w:rsidRPr="005C4003" w:rsidRDefault="008D208F" w:rsidP="00D67639">
            <w:pPr>
              <w:pStyle w:val="Compact"/>
              <w:rPr>
                <w:rFonts w:ascii="Times New Roman" w:hAnsi="Times New Roman" w:cs="Times New Roman"/>
                <w:b/>
                <w:bCs/>
              </w:rPr>
            </w:pPr>
            <w:r w:rsidRPr="005C4003">
              <w:rPr>
                <w:rFonts w:ascii="Times New Roman" w:hAnsi="Times New Roman" w:cs="Times New Roman"/>
                <w:b/>
                <w:bCs/>
              </w:rPr>
              <w:t>Model</w:t>
            </w:r>
          </w:p>
        </w:tc>
        <w:tc>
          <w:tcPr>
            <w:tcW w:w="0" w:type="auto"/>
          </w:tcPr>
          <w:p w14:paraId="008E08FA" w14:textId="77777777" w:rsidR="008D208F" w:rsidRPr="005C4003" w:rsidRDefault="008D208F" w:rsidP="00D67639">
            <w:pPr>
              <w:pStyle w:val="Compact"/>
              <w:rPr>
                <w:rFonts w:ascii="Times New Roman" w:hAnsi="Times New Roman" w:cs="Times New Roman"/>
                <w:b/>
                <w:bCs/>
              </w:rPr>
            </w:pPr>
            <w:r w:rsidRPr="005C4003">
              <w:rPr>
                <w:rFonts w:ascii="Times New Roman" w:hAnsi="Times New Roman" w:cs="Times New Roman"/>
                <w:b/>
                <w:bCs/>
              </w:rPr>
              <w:t>Variables added</w:t>
            </w:r>
          </w:p>
        </w:tc>
        <w:tc>
          <w:tcPr>
            <w:tcW w:w="0" w:type="auto"/>
          </w:tcPr>
          <w:p w14:paraId="63FB227B" w14:textId="77777777" w:rsidR="008D208F" w:rsidRPr="005C4003" w:rsidRDefault="008D208F" w:rsidP="008D208F">
            <w:pPr>
              <w:pStyle w:val="Comp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4003">
              <w:rPr>
                <w:rFonts w:ascii="Times New Roman" w:hAnsi="Times New Roman" w:cs="Times New Roman"/>
                <w:b/>
                <w:bCs/>
              </w:rPr>
              <w:t>Adj R²</w:t>
            </w:r>
          </w:p>
        </w:tc>
        <w:tc>
          <w:tcPr>
            <w:tcW w:w="0" w:type="auto"/>
          </w:tcPr>
          <w:p w14:paraId="3466A359" w14:textId="77777777" w:rsidR="008D208F" w:rsidRPr="005C4003" w:rsidRDefault="008D208F" w:rsidP="008D208F">
            <w:pPr>
              <w:pStyle w:val="Comp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4003">
              <w:rPr>
                <w:rFonts w:ascii="Times New Roman" w:hAnsi="Times New Roman" w:cs="Times New Roman"/>
                <w:b/>
                <w:bCs/>
              </w:rPr>
              <w:t>ΔR²</w:t>
            </w:r>
          </w:p>
        </w:tc>
        <w:tc>
          <w:tcPr>
            <w:tcW w:w="0" w:type="auto"/>
          </w:tcPr>
          <w:p w14:paraId="60956A64" w14:textId="77777777" w:rsidR="008D208F" w:rsidRPr="005C4003" w:rsidRDefault="008D208F" w:rsidP="008D208F">
            <w:pPr>
              <w:pStyle w:val="Comp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4003">
              <w:rPr>
                <w:rFonts w:ascii="Times New Roman" w:hAnsi="Times New Roman" w:cs="Times New Roman"/>
                <w:b/>
                <w:bCs/>
              </w:rPr>
              <w:t>F change</w:t>
            </w:r>
          </w:p>
        </w:tc>
        <w:tc>
          <w:tcPr>
            <w:tcW w:w="0" w:type="auto"/>
          </w:tcPr>
          <w:p w14:paraId="5F1F6F18" w14:textId="77777777" w:rsidR="008D208F" w:rsidRPr="005C4003" w:rsidRDefault="008D208F" w:rsidP="008D208F">
            <w:pPr>
              <w:pStyle w:val="Comp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4003">
              <w:rPr>
                <w:rFonts w:ascii="Times New Roman" w:hAnsi="Times New Roman" w:cs="Times New Roman"/>
                <w:b/>
                <w:bCs/>
              </w:rPr>
              <w:t>p</w:t>
            </w:r>
          </w:p>
        </w:tc>
      </w:tr>
      <w:tr w:rsidR="008D208F" w:rsidRPr="005C4003" w14:paraId="2E232D9B" w14:textId="77777777" w:rsidTr="00D67639">
        <w:tc>
          <w:tcPr>
            <w:tcW w:w="0" w:type="auto"/>
          </w:tcPr>
          <w:p w14:paraId="18C8182E" w14:textId="77777777" w:rsidR="008D208F" w:rsidRPr="005C4003" w:rsidRDefault="008D208F" w:rsidP="00D67639">
            <w:pPr>
              <w:pStyle w:val="Compact"/>
              <w:rPr>
                <w:rFonts w:ascii="Times New Roman" w:hAnsi="Times New Roman" w:cs="Times New Roman"/>
                <w:b/>
                <w:bCs/>
              </w:rPr>
            </w:pPr>
            <w:r w:rsidRPr="005C4003">
              <w:rPr>
                <w:rFonts w:ascii="Times New Roman" w:hAnsi="Times New Roman" w:cs="Times New Roman"/>
                <w:b/>
                <w:bCs/>
              </w:rPr>
              <w:t>Model 1</w:t>
            </w:r>
          </w:p>
        </w:tc>
        <w:tc>
          <w:tcPr>
            <w:tcW w:w="0" w:type="auto"/>
          </w:tcPr>
          <w:p w14:paraId="4F546A7C" w14:textId="77777777" w:rsidR="008D208F" w:rsidRPr="005C4003" w:rsidRDefault="008D208F" w:rsidP="00D67639">
            <w:pPr>
              <w:pStyle w:val="Compact"/>
              <w:rPr>
                <w:rFonts w:ascii="Times New Roman" w:hAnsi="Times New Roman" w:cs="Times New Roman"/>
              </w:rPr>
            </w:pPr>
            <w:r w:rsidRPr="005C4003">
              <w:rPr>
                <w:rFonts w:ascii="Times New Roman" w:hAnsi="Times New Roman" w:cs="Times New Roman"/>
              </w:rPr>
              <w:t>Age, sex, BMI</w:t>
            </w:r>
          </w:p>
        </w:tc>
        <w:tc>
          <w:tcPr>
            <w:tcW w:w="0" w:type="auto"/>
          </w:tcPr>
          <w:p w14:paraId="748605B7" w14:textId="77777777" w:rsidR="008D208F" w:rsidRPr="005C4003" w:rsidRDefault="008D208F" w:rsidP="008D208F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5C4003">
              <w:rPr>
                <w:rFonts w:ascii="Times New Roman" w:hAnsi="Times New Roman" w:cs="Times New Roman"/>
              </w:rPr>
              <w:t>0.023</w:t>
            </w:r>
          </w:p>
        </w:tc>
        <w:tc>
          <w:tcPr>
            <w:tcW w:w="0" w:type="auto"/>
          </w:tcPr>
          <w:p w14:paraId="5496222F" w14:textId="77777777" w:rsidR="008D208F" w:rsidRPr="005C4003" w:rsidRDefault="008D208F" w:rsidP="008D208F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5C4003">
              <w:rPr>
                <w:rFonts w:ascii="Times New Roman" w:hAnsi="Times New Roman" w:cs="Times New Roman"/>
              </w:rPr>
              <w:t>0.038</w:t>
            </w:r>
          </w:p>
        </w:tc>
        <w:tc>
          <w:tcPr>
            <w:tcW w:w="0" w:type="auto"/>
          </w:tcPr>
          <w:p w14:paraId="1EAA43B6" w14:textId="77777777" w:rsidR="008D208F" w:rsidRPr="005C4003" w:rsidRDefault="008D208F" w:rsidP="008D208F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5C4003">
              <w:rPr>
                <w:rFonts w:ascii="Times New Roman" w:hAnsi="Times New Roman" w:cs="Times New Roman"/>
              </w:rPr>
              <w:t>2.611</w:t>
            </w:r>
          </w:p>
        </w:tc>
        <w:tc>
          <w:tcPr>
            <w:tcW w:w="0" w:type="auto"/>
          </w:tcPr>
          <w:p w14:paraId="04F46068" w14:textId="77777777" w:rsidR="008D208F" w:rsidRPr="005C4003" w:rsidRDefault="008D208F" w:rsidP="008D208F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5C4003">
              <w:rPr>
                <w:rFonts w:ascii="Times New Roman" w:hAnsi="Times New Roman" w:cs="Times New Roman"/>
              </w:rPr>
              <w:t>0.053</w:t>
            </w:r>
          </w:p>
        </w:tc>
      </w:tr>
      <w:tr w:rsidR="008D208F" w:rsidRPr="005C4003" w14:paraId="311B1B5C" w14:textId="77777777" w:rsidTr="00D67639">
        <w:tc>
          <w:tcPr>
            <w:tcW w:w="0" w:type="auto"/>
          </w:tcPr>
          <w:p w14:paraId="16995326" w14:textId="77777777" w:rsidR="008D208F" w:rsidRPr="005C4003" w:rsidRDefault="008D208F" w:rsidP="00D67639">
            <w:pPr>
              <w:pStyle w:val="Compact"/>
              <w:rPr>
                <w:rFonts w:ascii="Times New Roman" w:hAnsi="Times New Roman" w:cs="Times New Roman"/>
                <w:b/>
                <w:bCs/>
              </w:rPr>
            </w:pPr>
            <w:r w:rsidRPr="005C4003">
              <w:rPr>
                <w:rFonts w:ascii="Times New Roman" w:hAnsi="Times New Roman" w:cs="Times New Roman"/>
                <w:b/>
                <w:bCs/>
              </w:rPr>
              <w:t>Model 2</w:t>
            </w:r>
          </w:p>
        </w:tc>
        <w:tc>
          <w:tcPr>
            <w:tcW w:w="0" w:type="auto"/>
          </w:tcPr>
          <w:p w14:paraId="1317A95B" w14:textId="77777777" w:rsidR="008D208F" w:rsidRPr="005C4003" w:rsidRDefault="008D208F" w:rsidP="00D67639">
            <w:pPr>
              <w:pStyle w:val="Compact"/>
              <w:rPr>
                <w:rFonts w:ascii="Times New Roman" w:hAnsi="Times New Roman" w:cs="Times New Roman"/>
              </w:rPr>
            </w:pPr>
            <w:r w:rsidRPr="005C4003">
              <w:rPr>
                <w:rFonts w:ascii="Times New Roman" w:hAnsi="Times New Roman" w:cs="Times New Roman"/>
              </w:rPr>
              <w:t>Hemoglobin, MCV, ferritin, vitamin B12</w:t>
            </w:r>
          </w:p>
        </w:tc>
        <w:tc>
          <w:tcPr>
            <w:tcW w:w="0" w:type="auto"/>
          </w:tcPr>
          <w:p w14:paraId="0DC8C5A7" w14:textId="77777777" w:rsidR="008D208F" w:rsidRPr="005C4003" w:rsidRDefault="008D208F" w:rsidP="008D208F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5C4003">
              <w:rPr>
                <w:rFonts w:ascii="Times New Roman" w:hAnsi="Times New Roman" w:cs="Times New Roman"/>
              </w:rPr>
              <w:t>0.032</w:t>
            </w:r>
          </w:p>
        </w:tc>
        <w:tc>
          <w:tcPr>
            <w:tcW w:w="0" w:type="auto"/>
          </w:tcPr>
          <w:p w14:paraId="6A5356FB" w14:textId="77777777" w:rsidR="008D208F" w:rsidRPr="005C4003" w:rsidRDefault="008D208F" w:rsidP="008D208F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5C4003">
              <w:rPr>
                <w:rFonts w:ascii="Times New Roman" w:hAnsi="Times New Roman" w:cs="Times New Roman"/>
              </w:rPr>
              <w:t>0.018</w:t>
            </w:r>
          </w:p>
        </w:tc>
        <w:tc>
          <w:tcPr>
            <w:tcW w:w="0" w:type="auto"/>
          </w:tcPr>
          <w:p w14:paraId="1A3CC7AF" w14:textId="77777777" w:rsidR="008D208F" w:rsidRPr="005C4003" w:rsidRDefault="008D208F" w:rsidP="008D208F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5C4003">
              <w:rPr>
                <w:rFonts w:ascii="Times New Roman" w:hAnsi="Times New Roman" w:cs="Times New Roman"/>
              </w:rPr>
              <w:t>1.889</w:t>
            </w:r>
          </w:p>
        </w:tc>
        <w:tc>
          <w:tcPr>
            <w:tcW w:w="0" w:type="auto"/>
          </w:tcPr>
          <w:p w14:paraId="28C538A7" w14:textId="77777777" w:rsidR="008D208F" w:rsidRPr="005C4003" w:rsidRDefault="008D208F" w:rsidP="008D208F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5C4003">
              <w:rPr>
                <w:rFonts w:ascii="Times New Roman" w:hAnsi="Times New Roman" w:cs="Times New Roman"/>
              </w:rPr>
              <w:t>0.154</w:t>
            </w:r>
          </w:p>
        </w:tc>
      </w:tr>
      <w:tr w:rsidR="008D208F" w:rsidRPr="005C4003" w14:paraId="4BCA2AFB" w14:textId="77777777" w:rsidTr="008D208F">
        <w:tc>
          <w:tcPr>
            <w:tcW w:w="0" w:type="auto"/>
          </w:tcPr>
          <w:p w14:paraId="77F57734" w14:textId="77777777" w:rsidR="008D208F" w:rsidRPr="005C4003" w:rsidRDefault="008D208F" w:rsidP="00D67639">
            <w:pPr>
              <w:pStyle w:val="Compact"/>
              <w:rPr>
                <w:rFonts w:ascii="Times New Roman" w:hAnsi="Times New Roman" w:cs="Times New Roman"/>
                <w:b/>
                <w:bCs/>
              </w:rPr>
            </w:pPr>
            <w:r w:rsidRPr="005C4003">
              <w:rPr>
                <w:rFonts w:ascii="Times New Roman" w:hAnsi="Times New Roman" w:cs="Times New Roman"/>
                <w:b/>
                <w:bCs/>
              </w:rPr>
              <w:t>Model 3</w:t>
            </w:r>
          </w:p>
        </w:tc>
        <w:tc>
          <w:tcPr>
            <w:tcW w:w="0" w:type="auto"/>
          </w:tcPr>
          <w:p w14:paraId="1EEAFD7B" w14:textId="77777777" w:rsidR="008D208F" w:rsidRPr="005C4003" w:rsidRDefault="008D208F" w:rsidP="00D67639">
            <w:pPr>
              <w:pStyle w:val="Compact"/>
              <w:rPr>
                <w:rFonts w:ascii="Times New Roman" w:hAnsi="Times New Roman" w:cs="Times New Roman"/>
              </w:rPr>
            </w:pPr>
            <w:r w:rsidRPr="005C4003">
              <w:rPr>
                <w:rFonts w:ascii="Times New Roman" w:hAnsi="Times New Roman" w:cs="Times New Roman"/>
              </w:rPr>
              <w:t>AIP, LDL-C, creatinine, fasting glucose</w:t>
            </w:r>
          </w:p>
        </w:tc>
        <w:tc>
          <w:tcPr>
            <w:tcW w:w="0" w:type="auto"/>
          </w:tcPr>
          <w:p w14:paraId="380B0744" w14:textId="77777777" w:rsidR="008D208F" w:rsidRPr="005C4003" w:rsidRDefault="008D208F" w:rsidP="008D208F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5C4003">
              <w:rPr>
                <w:rFonts w:ascii="Times New Roman" w:hAnsi="Times New Roman" w:cs="Times New Roman"/>
              </w:rPr>
              <w:t>0.209</w:t>
            </w:r>
          </w:p>
        </w:tc>
        <w:tc>
          <w:tcPr>
            <w:tcW w:w="0" w:type="auto"/>
          </w:tcPr>
          <w:p w14:paraId="1A227C4B" w14:textId="77777777" w:rsidR="008D208F" w:rsidRPr="005C4003" w:rsidRDefault="008D208F" w:rsidP="008D208F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5C4003">
              <w:rPr>
                <w:rFonts w:ascii="Times New Roman" w:hAnsi="Times New Roman" w:cs="Times New Roman"/>
              </w:rPr>
              <w:t>0.188</w:t>
            </w:r>
          </w:p>
        </w:tc>
        <w:tc>
          <w:tcPr>
            <w:tcW w:w="0" w:type="auto"/>
          </w:tcPr>
          <w:p w14:paraId="380712C0" w14:textId="77777777" w:rsidR="008D208F" w:rsidRPr="005C4003" w:rsidRDefault="008D208F" w:rsidP="008D208F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5C4003">
              <w:rPr>
                <w:rFonts w:ascii="Times New Roman" w:hAnsi="Times New Roman" w:cs="Times New Roman"/>
              </w:rPr>
              <w:t>11.928</w:t>
            </w:r>
          </w:p>
        </w:tc>
        <w:tc>
          <w:tcPr>
            <w:tcW w:w="0" w:type="auto"/>
          </w:tcPr>
          <w:p w14:paraId="026730DC" w14:textId="2F115401" w:rsidR="008D208F" w:rsidRPr="005C4003" w:rsidRDefault="008D208F" w:rsidP="008D208F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5C4003">
              <w:rPr>
                <w:rFonts w:ascii="Times New Roman" w:hAnsi="Times New Roman" w:cs="Times New Roman"/>
              </w:rPr>
              <w:t>&lt;0.001</w:t>
            </w:r>
            <w:r w:rsidR="005C4003" w:rsidRPr="005C4003">
              <w:rPr>
                <w:rFonts w:ascii="Times New Roman" w:hAnsi="Times New Roman" w:cs="Times New Roman"/>
              </w:rPr>
              <w:t>*</w:t>
            </w:r>
          </w:p>
        </w:tc>
      </w:tr>
      <w:tr w:rsidR="008D208F" w:rsidRPr="005C4003" w14:paraId="4857A30E" w14:textId="77777777" w:rsidTr="008D208F">
        <w:tc>
          <w:tcPr>
            <w:tcW w:w="0" w:type="auto"/>
            <w:tcBorders>
              <w:bottom w:val="single" w:sz="4" w:space="0" w:color="auto"/>
            </w:tcBorders>
          </w:tcPr>
          <w:p w14:paraId="25DFCED5" w14:textId="77777777" w:rsidR="008D208F" w:rsidRPr="005C4003" w:rsidRDefault="008D208F" w:rsidP="00D67639">
            <w:pPr>
              <w:pStyle w:val="Compact"/>
              <w:rPr>
                <w:rFonts w:ascii="Times New Roman" w:hAnsi="Times New Roman" w:cs="Times New Roman"/>
                <w:b/>
                <w:bCs/>
              </w:rPr>
            </w:pPr>
            <w:r w:rsidRPr="005C4003">
              <w:rPr>
                <w:rFonts w:ascii="Times New Roman" w:hAnsi="Times New Roman" w:cs="Times New Roman"/>
                <w:b/>
                <w:bCs/>
              </w:rPr>
              <w:t>Model 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60E7E39" w14:textId="77777777" w:rsidR="008D208F" w:rsidRPr="005C4003" w:rsidRDefault="008D208F" w:rsidP="00D67639">
            <w:pPr>
              <w:pStyle w:val="Compact"/>
              <w:rPr>
                <w:rFonts w:ascii="Times New Roman" w:hAnsi="Times New Roman" w:cs="Times New Roman"/>
              </w:rPr>
            </w:pPr>
            <w:r w:rsidRPr="005C4003">
              <w:rPr>
                <w:rFonts w:ascii="Times New Roman" w:hAnsi="Times New Roman" w:cs="Times New Roman"/>
              </w:rPr>
              <w:t>HbA1c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50D1711" w14:textId="77777777" w:rsidR="008D208F" w:rsidRPr="005C4003" w:rsidRDefault="008D208F" w:rsidP="008D208F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5C4003">
              <w:rPr>
                <w:rFonts w:ascii="Times New Roman" w:hAnsi="Times New Roman" w:cs="Times New Roman"/>
              </w:rPr>
              <w:t>0.437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23AB028" w14:textId="77777777" w:rsidR="008D208F" w:rsidRPr="005C4003" w:rsidRDefault="008D208F" w:rsidP="008D208F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5C4003">
              <w:rPr>
                <w:rFonts w:ascii="Times New Roman" w:hAnsi="Times New Roman" w:cs="Times New Roman"/>
              </w:rPr>
              <w:t>0.221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084C539" w14:textId="77777777" w:rsidR="008D208F" w:rsidRPr="005C4003" w:rsidRDefault="008D208F" w:rsidP="008D208F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5C4003">
              <w:rPr>
                <w:rFonts w:ascii="Times New Roman" w:hAnsi="Times New Roman" w:cs="Times New Roman"/>
              </w:rPr>
              <w:t>78.696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08EFB9E" w14:textId="44A5FE15" w:rsidR="008D208F" w:rsidRPr="005C4003" w:rsidRDefault="008D208F" w:rsidP="008D208F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5C4003">
              <w:rPr>
                <w:rFonts w:ascii="Times New Roman" w:hAnsi="Times New Roman" w:cs="Times New Roman"/>
              </w:rPr>
              <w:t>&lt;0.001</w:t>
            </w:r>
            <w:r w:rsidR="005C4003" w:rsidRPr="005C4003">
              <w:rPr>
                <w:rFonts w:ascii="Times New Roman" w:hAnsi="Times New Roman" w:cs="Times New Roman"/>
              </w:rPr>
              <w:t>*</w:t>
            </w:r>
          </w:p>
        </w:tc>
      </w:tr>
    </w:tbl>
    <w:p w14:paraId="651734F0" w14:textId="201A20EA" w:rsidR="008D208F" w:rsidRPr="005C4003" w:rsidRDefault="008D208F" w:rsidP="008D208F">
      <w:pPr>
        <w:pStyle w:val="GvdeMetni"/>
        <w:rPr>
          <w:rFonts w:ascii="Times New Roman" w:hAnsi="Times New Roman" w:cs="Times New Roman"/>
          <w:sz w:val="20"/>
          <w:szCs w:val="20"/>
        </w:rPr>
      </w:pPr>
      <w:r w:rsidRPr="005C4003">
        <w:rPr>
          <w:rFonts w:ascii="Times New Roman" w:hAnsi="Times New Roman" w:cs="Times New Roman"/>
          <w:sz w:val="20"/>
          <w:szCs w:val="20"/>
        </w:rPr>
        <w:t xml:space="preserve">In the final model, HbA1c (β = 0.707, </w:t>
      </w:r>
      <w:r w:rsidRPr="005C400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5C4003">
        <w:rPr>
          <w:rFonts w:ascii="Times New Roman" w:hAnsi="Times New Roman" w:cs="Times New Roman"/>
          <w:sz w:val="20"/>
          <w:szCs w:val="20"/>
        </w:rPr>
        <w:t xml:space="preserve"> &lt; 0.001, VIF = 2.27) and BMI (β = 0.112, </w:t>
      </w:r>
      <w:r w:rsidRPr="005C400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5C4003">
        <w:rPr>
          <w:rFonts w:ascii="Times New Roman" w:hAnsi="Times New Roman" w:cs="Times New Roman"/>
          <w:sz w:val="20"/>
          <w:szCs w:val="20"/>
        </w:rPr>
        <w:t xml:space="preserve"> = 0.044) were independently associated with RDW-SD. Fasting glucose lost its independent association after HbA1c entry (β = −0.060, </w:t>
      </w:r>
      <w:r w:rsidRPr="005C400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5C4003">
        <w:rPr>
          <w:rFonts w:ascii="Times New Roman" w:hAnsi="Times New Roman" w:cs="Times New Roman"/>
          <w:sz w:val="20"/>
          <w:szCs w:val="20"/>
        </w:rPr>
        <w:t xml:space="preserve"> = 0.430). Adj R², adjusted coefficient of determination; ΔR², change in R²; β, standardized regression coefficient; VIF, variance inflation factor; BMI, body mass index; MCV, mean corpuscular volume; AIP, atherogenic index of plasma; LDL-C, low-density lipoprotein cholesterol; HbA1c, glycated hemoglobin; RDW-SD, red cell distribution width–standard deviation.</w:t>
      </w:r>
      <w:r w:rsidR="0038525C">
        <w:rPr>
          <w:rFonts w:ascii="Times New Roman" w:hAnsi="Times New Roman" w:cs="Times New Roman"/>
          <w:sz w:val="20"/>
          <w:szCs w:val="20"/>
        </w:rPr>
        <w:t xml:space="preserve"> </w:t>
      </w:r>
      <w:r w:rsidR="0038525C" w:rsidRPr="00867760">
        <w:rPr>
          <w:rFonts w:ascii="Times New Roman" w:hAnsi="Times New Roman" w:cs="Times New Roman"/>
          <w:sz w:val="20"/>
          <w:szCs w:val="20"/>
        </w:rPr>
        <w:t>Sex was coded as a binary variable with male as the reference category (male = 0, female = 1).</w:t>
      </w:r>
      <w:r w:rsidRPr="00867760">
        <w:rPr>
          <w:rFonts w:ascii="Times New Roman" w:hAnsi="Times New Roman" w:cs="Times New Roman"/>
          <w:sz w:val="20"/>
          <w:szCs w:val="20"/>
        </w:rPr>
        <w:t xml:space="preserve"> </w:t>
      </w:r>
      <w:r w:rsidR="005C4003" w:rsidRPr="00867760">
        <w:rPr>
          <w:rFonts w:ascii="Times New Roman" w:hAnsi="Times New Roman" w:cs="Times New Roman"/>
          <w:sz w:val="20"/>
          <w:szCs w:val="20"/>
        </w:rPr>
        <w:t>*p &lt; 0.05.</w:t>
      </w:r>
    </w:p>
    <w:p w14:paraId="4175F7AD" w14:textId="77777777" w:rsidR="008D208F" w:rsidRPr="005C4003" w:rsidRDefault="008D208F">
      <w:pPr>
        <w:rPr>
          <w:rFonts w:ascii="Times New Roman" w:hAnsi="Times New Roman" w:cs="Times New Roman"/>
        </w:rPr>
      </w:pPr>
    </w:p>
    <w:sectPr w:rsidR="008D208F" w:rsidRPr="005C40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8F"/>
    <w:rsid w:val="0038525C"/>
    <w:rsid w:val="005C4003"/>
    <w:rsid w:val="00867760"/>
    <w:rsid w:val="008D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03703"/>
  <w15:chartTrackingRefBased/>
  <w15:docId w15:val="{6F3E6030-3452-4A70-BAFF-A7B75ABC3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08F"/>
    <w:pPr>
      <w:spacing w:after="200" w:line="240" w:lineRule="auto"/>
    </w:pPr>
    <w:rPr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qFormat/>
    <w:rsid w:val="008D208F"/>
    <w:pPr>
      <w:spacing w:before="180" w:after="180"/>
    </w:pPr>
  </w:style>
  <w:style w:type="character" w:customStyle="1" w:styleId="GvdeMetniChar">
    <w:name w:val="Gövde Metni Char"/>
    <w:basedOn w:val="VarsaylanParagrafYazTipi"/>
    <w:link w:val="GvdeMetni"/>
    <w:rsid w:val="008D208F"/>
    <w:rPr>
      <w:sz w:val="24"/>
      <w:szCs w:val="24"/>
      <w:lang w:val="en-US"/>
    </w:rPr>
  </w:style>
  <w:style w:type="paragraph" w:customStyle="1" w:styleId="Compact">
    <w:name w:val="Compact"/>
    <w:basedOn w:val="GvdeMetni"/>
    <w:qFormat/>
    <w:rsid w:val="008D208F"/>
    <w:pPr>
      <w:spacing w:before="36" w:after="36"/>
    </w:pPr>
  </w:style>
  <w:style w:type="table" w:customStyle="1" w:styleId="Table">
    <w:name w:val="Table"/>
    <w:semiHidden/>
    <w:unhideWhenUsed/>
    <w:qFormat/>
    <w:rsid w:val="008D208F"/>
    <w:pPr>
      <w:spacing w:after="200" w:line="240" w:lineRule="auto"/>
    </w:pPr>
    <w:rPr>
      <w:sz w:val="24"/>
      <w:szCs w:val="24"/>
      <w:lang w:val="en-US" w:eastAsia="tr-T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Kemal Ozan LULE</cp:lastModifiedBy>
  <cp:revision>2</cp:revision>
  <dcterms:created xsi:type="dcterms:W3CDTF">2026-06-13T18:38:00Z</dcterms:created>
  <dcterms:modified xsi:type="dcterms:W3CDTF">2026-06-13T18:38:00Z</dcterms:modified>
</cp:coreProperties>
</file>