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76D" w:rsidRPr="002C4370" w:rsidRDefault="0047576D" w:rsidP="001376E0">
      <w:pPr>
        <w:spacing w:after="0" w:line="240" w:lineRule="auto"/>
        <w:rPr>
          <w:rFonts w:cstheme="majorHAnsi"/>
          <w:highlight w:val="cyan"/>
        </w:rPr>
      </w:pPr>
      <w:r w:rsidRPr="002C4370">
        <w:rPr>
          <w:rFonts w:ascii="Times New Roman" w:eastAsia="Times New Roman" w:hAnsi="Times New Roman" w:cs="Times New Roman"/>
          <w:b/>
          <w:bCs/>
          <w:sz w:val="24"/>
          <w:szCs w:val="24"/>
          <w:highlight w:val="cyan"/>
        </w:rPr>
        <w:t xml:space="preserve">Supplementary Table S1. </w:t>
      </w:r>
      <w:r w:rsidR="001376E0" w:rsidRPr="002C4370">
        <w:rPr>
          <w:highlight w:val="cyan"/>
        </w:rPr>
        <w:t>Supplementary Table S1. Sensitivity analysis of biochemical parameters across quartiles of the modified CHLS (excluding the BMI component)</w:t>
      </w:r>
    </w:p>
    <w:p w:rsidR="0047576D" w:rsidRPr="0047576D" w:rsidRDefault="0047576D" w:rsidP="0047576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cyan"/>
        </w:rPr>
      </w:pPr>
    </w:p>
    <w:tbl>
      <w:tblPr>
        <w:tblStyle w:val="TableGrid"/>
        <w:tblW w:w="10065" w:type="dxa"/>
        <w:tblInd w:w="-714" w:type="dxa"/>
        <w:tblLook w:val="04A0" w:firstRow="1" w:lastRow="0" w:firstColumn="1" w:lastColumn="0" w:noHBand="0" w:noVBand="1"/>
      </w:tblPr>
      <w:tblGrid>
        <w:gridCol w:w="1560"/>
        <w:gridCol w:w="1559"/>
        <w:gridCol w:w="1559"/>
        <w:gridCol w:w="1560"/>
        <w:gridCol w:w="1559"/>
        <w:gridCol w:w="1134"/>
        <w:gridCol w:w="1134"/>
      </w:tblGrid>
      <w:tr w:rsidR="00744394" w:rsidRPr="002C4370" w:rsidTr="002C4370">
        <w:tc>
          <w:tcPr>
            <w:tcW w:w="1560" w:type="dxa"/>
            <w:hideMark/>
          </w:tcPr>
          <w:p w:rsidR="00744394" w:rsidRPr="0047576D" w:rsidRDefault="00744394" w:rsidP="00744394">
            <w:pPr>
              <w:rPr>
                <w:rFonts w:eastAsia="Times New Roman" w:cs="Times New Roman"/>
                <w:b/>
                <w:bCs/>
                <w:highlight w:val="cyan"/>
              </w:rPr>
            </w:pPr>
            <w:r w:rsidRPr="0047576D">
              <w:rPr>
                <w:rFonts w:eastAsia="Times New Roman" w:cs="Times New Roman"/>
                <w:b/>
                <w:bCs/>
                <w:highlight w:val="cyan"/>
              </w:rPr>
              <w:t>Variable</w:t>
            </w:r>
          </w:p>
        </w:tc>
        <w:tc>
          <w:tcPr>
            <w:tcW w:w="1559" w:type="dxa"/>
            <w:hideMark/>
          </w:tcPr>
          <w:p w:rsidR="00744394" w:rsidRPr="00A4509E" w:rsidRDefault="00744394" w:rsidP="00744394">
            <w:pPr>
              <w:jc w:val="center"/>
              <w:rPr>
                <w:rFonts w:asciiTheme="majorHAnsi" w:hAnsiTheme="majorHAnsi" w:cstheme="majorHAnsi"/>
                <w:b/>
                <w:bCs/>
                <w:highlight w:val="cyan"/>
              </w:rPr>
            </w:pPr>
            <w:r w:rsidRPr="00A4509E">
              <w:rPr>
                <w:rFonts w:asciiTheme="majorHAnsi" w:hAnsiTheme="majorHAnsi" w:cstheme="majorHAnsi"/>
                <w:b/>
                <w:bCs/>
                <w:highlight w:val="cyan"/>
              </w:rPr>
              <w:t>Q1 (n=85)</w:t>
            </w:r>
          </w:p>
        </w:tc>
        <w:tc>
          <w:tcPr>
            <w:tcW w:w="1559" w:type="dxa"/>
            <w:hideMark/>
          </w:tcPr>
          <w:p w:rsidR="00744394" w:rsidRPr="00A4509E" w:rsidRDefault="00744394" w:rsidP="00744394">
            <w:pPr>
              <w:jc w:val="center"/>
              <w:rPr>
                <w:rFonts w:asciiTheme="majorHAnsi" w:hAnsiTheme="majorHAnsi" w:cstheme="majorHAnsi"/>
                <w:b/>
                <w:bCs/>
                <w:highlight w:val="cyan"/>
              </w:rPr>
            </w:pPr>
            <w:r w:rsidRPr="00A4509E">
              <w:rPr>
                <w:rFonts w:asciiTheme="majorHAnsi" w:hAnsiTheme="majorHAnsi" w:cstheme="majorHAnsi"/>
                <w:b/>
                <w:bCs/>
                <w:highlight w:val="cyan"/>
              </w:rPr>
              <w:t>Q2 (n=85)</w:t>
            </w:r>
          </w:p>
        </w:tc>
        <w:tc>
          <w:tcPr>
            <w:tcW w:w="1560" w:type="dxa"/>
            <w:hideMark/>
          </w:tcPr>
          <w:p w:rsidR="00744394" w:rsidRPr="00A4509E" w:rsidRDefault="00744394" w:rsidP="00744394">
            <w:pPr>
              <w:jc w:val="center"/>
              <w:rPr>
                <w:rFonts w:asciiTheme="majorHAnsi" w:hAnsiTheme="majorHAnsi" w:cstheme="majorHAnsi"/>
                <w:b/>
                <w:bCs/>
                <w:highlight w:val="cyan"/>
              </w:rPr>
            </w:pPr>
            <w:r w:rsidRPr="00A4509E">
              <w:rPr>
                <w:rFonts w:asciiTheme="majorHAnsi" w:hAnsiTheme="majorHAnsi" w:cstheme="majorHAnsi"/>
                <w:b/>
                <w:bCs/>
                <w:highlight w:val="cyan"/>
              </w:rPr>
              <w:t>Q3 (n=85)</w:t>
            </w:r>
          </w:p>
        </w:tc>
        <w:tc>
          <w:tcPr>
            <w:tcW w:w="1559" w:type="dxa"/>
            <w:hideMark/>
          </w:tcPr>
          <w:p w:rsidR="00744394" w:rsidRPr="00A4509E" w:rsidRDefault="00744394" w:rsidP="00744394">
            <w:pPr>
              <w:jc w:val="center"/>
              <w:rPr>
                <w:rFonts w:asciiTheme="majorHAnsi" w:hAnsiTheme="majorHAnsi" w:cstheme="majorHAnsi"/>
                <w:b/>
                <w:bCs/>
                <w:highlight w:val="cyan"/>
              </w:rPr>
            </w:pPr>
            <w:r w:rsidRPr="00A4509E">
              <w:rPr>
                <w:rFonts w:asciiTheme="majorHAnsi" w:hAnsiTheme="majorHAnsi" w:cstheme="majorHAnsi"/>
                <w:b/>
                <w:bCs/>
                <w:highlight w:val="cyan"/>
              </w:rPr>
              <w:t>Q4 (n=85)</w:t>
            </w:r>
          </w:p>
        </w:tc>
        <w:tc>
          <w:tcPr>
            <w:tcW w:w="1134" w:type="dxa"/>
            <w:hideMark/>
          </w:tcPr>
          <w:p w:rsidR="00744394" w:rsidRPr="0047576D" w:rsidRDefault="00744394" w:rsidP="00744394">
            <w:pPr>
              <w:jc w:val="center"/>
              <w:rPr>
                <w:rFonts w:eastAsia="Times New Roman" w:cs="Times New Roman"/>
                <w:b/>
                <w:bCs/>
                <w:highlight w:val="cyan"/>
              </w:rPr>
            </w:pPr>
            <w:r w:rsidRPr="0047576D">
              <w:rPr>
                <w:rFonts w:eastAsia="Times New Roman" w:cs="Times New Roman"/>
                <w:b/>
                <w:bCs/>
                <w:highlight w:val="cyan"/>
              </w:rPr>
              <w:t>P-value*</w:t>
            </w:r>
          </w:p>
        </w:tc>
        <w:tc>
          <w:tcPr>
            <w:tcW w:w="1134" w:type="dxa"/>
            <w:hideMark/>
          </w:tcPr>
          <w:p w:rsidR="00744394" w:rsidRPr="0047576D" w:rsidRDefault="00744394" w:rsidP="00744394">
            <w:pPr>
              <w:jc w:val="center"/>
              <w:rPr>
                <w:rFonts w:eastAsia="Times New Roman" w:cs="Times New Roman"/>
                <w:b/>
                <w:bCs/>
                <w:highlight w:val="cyan"/>
              </w:rPr>
            </w:pPr>
            <w:r w:rsidRPr="0047576D">
              <w:rPr>
                <w:rFonts w:eastAsia="Times New Roman" w:cs="Times New Roman"/>
                <w:b/>
                <w:bCs/>
                <w:highlight w:val="cyan"/>
              </w:rPr>
              <w:t>P-value**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SBP (mmHg)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127.8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  <w:r w:rsidRPr="0047576D">
              <w:rPr>
                <w:rFonts w:eastAsia="Times New Roman" w:cs="Times New Roman"/>
                <w:highlight w:val="cyan"/>
              </w:rPr>
              <w:t xml:space="preserve"> ± 36.5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120.5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  <w:r w:rsidRPr="0047576D">
              <w:rPr>
                <w:rFonts w:eastAsia="Times New Roman" w:cs="Times New Roman"/>
                <w:highlight w:val="cyan"/>
              </w:rPr>
              <w:t xml:space="preserve"> ± 15.2</w:t>
            </w:r>
            <w:r w:rsidRPr="002C4370">
              <w:rPr>
                <w:rFonts w:eastAsia="Times New Roman" w:cs="Times New Roman"/>
                <w:highlight w:val="cyan"/>
              </w:rPr>
              <w:t>9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121.1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  <w:r w:rsidRPr="0047576D">
              <w:rPr>
                <w:rFonts w:eastAsia="Times New Roman" w:cs="Times New Roman"/>
                <w:highlight w:val="cyan"/>
              </w:rPr>
              <w:t xml:space="preserve"> ± 14.3</w:t>
            </w:r>
            <w:r w:rsidRPr="002C4370">
              <w:rPr>
                <w:rFonts w:eastAsia="Times New Roman" w:cs="Times New Roman"/>
                <w:highlight w:val="cyan"/>
              </w:rPr>
              <w:t>9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122.0 ± 17.6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134" w:type="dxa"/>
            <w:hideMark/>
          </w:tcPr>
          <w:p w:rsidR="0047576D" w:rsidRPr="003066B5" w:rsidRDefault="0047576D" w:rsidP="003066B5">
            <w:pPr>
              <w:rPr>
                <w:rFonts w:eastAsia="Times New Roman" w:cs="Times New Roman"/>
                <w:highlight w:val="yellow"/>
              </w:rPr>
            </w:pPr>
            <w:r w:rsidRPr="003066B5">
              <w:rPr>
                <w:rFonts w:eastAsia="Times New Roman" w:cs="Times New Roman"/>
                <w:highlight w:val="yellow"/>
              </w:rPr>
              <w:t>0.</w:t>
            </w:r>
            <w:r w:rsidR="003066B5" w:rsidRPr="003066B5">
              <w:rPr>
                <w:rFonts w:eastAsia="Times New Roman" w:cs="Times New Roman"/>
                <w:highlight w:val="yellow"/>
              </w:rPr>
              <w:t>427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0.548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DBP (mmHg)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84.9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  <w:r w:rsidRPr="0047576D">
              <w:rPr>
                <w:rFonts w:eastAsia="Times New Roman" w:cs="Times New Roman"/>
                <w:highlight w:val="cyan"/>
              </w:rPr>
              <w:t xml:space="preserve"> ± 24.7</w:t>
            </w:r>
            <w:r w:rsidRPr="002C4370">
              <w:rPr>
                <w:rFonts w:eastAsia="Times New Roman" w:cs="Times New Roman"/>
                <w:highlight w:val="cyan"/>
              </w:rPr>
              <w:t>6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80.2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10.6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79.3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  <w:r w:rsidRPr="0047576D">
              <w:rPr>
                <w:rFonts w:eastAsia="Times New Roman" w:cs="Times New Roman"/>
                <w:highlight w:val="cyan"/>
              </w:rPr>
              <w:t xml:space="preserve"> ± 10.8</w:t>
            </w:r>
            <w:r w:rsidRPr="002C4370">
              <w:rPr>
                <w:rFonts w:eastAsia="Times New Roman" w:cs="Times New Roman"/>
                <w:highlight w:val="cyan"/>
              </w:rPr>
              <w:t>8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highlight w:val="cyan"/>
              </w:rPr>
              <w:t>80.75</w:t>
            </w:r>
            <w:r w:rsidRPr="0047576D">
              <w:rPr>
                <w:rFonts w:eastAsia="Times New Roman" w:cs="Times New Roman"/>
                <w:highlight w:val="cyan"/>
              </w:rPr>
              <w:t>± 11.9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134" w:type="dxa"/>
            <w:hideMark/>
          </w:tcPr>
          <w:p w:rsidR="0047576D" w:rsidRPr="003066B5" w:rsidRDefault="0047576D" w:rsidP="003066B5">
            <w:pPr>
              <w:rPr>
                <w:rFonts w:eastAsia="Times New Roman" w:cs="Times New Roman"/>
                <w:highlight w:val="yellow"/>
              </w:rPr>
            </w:pPr>
            <w:r w:rsidRPr="003066B5">
              <w:rPr>
                <w:rFonts w:eastAsia="Times New Roman" w:cs="Times New Roman"/>
                <w:highlight w:val="yellow"/>
              </w:rPr>
              <w:t>0.</w:t>
            </w:r>
            <w:r w:rsidR="003066B5" w:rsidRPr="003066B5">
              <w:rPr>
                <w:rFonts w:eastAsia="Times New Roman" w:cs="Times New Roman"/>
                <w:highlight w:val="yellow"/>
              </w:rPr>
              <w:t>808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0.881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2C4370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highlight w:val="cyan"/>
              </w:rPr>
              <w:t>TC</w:t>
            </w:r>
            <w:r w:rsidR="0047576D" w:rsidRPr="0047576D">
              <w:rPr>
                <w:rFonts w:eastAsia="Times New Roman" w:cs="Times New Roman"/>
                <w:highlight w:val="cyan"/>
              </w:rPr>
              <w:t xml:space="preserve"> (mg/</w:t>
            </w:r>
            <w:proofErr w:type="spellStart"/>
            <w:r w:rsidR="0047576D" w:rsidRPr="0047576D">
              <w:rPr>
                <w:rFonts w:eastAsia="Times New Roman" w:cs="Times New Roman"/>
                <w:highlight w:val="cyan"/>
              </w:rPr>
              <w:t>dL</w:t>
            </w:r>
            <w:proofErr w:type="spellEnd"/>
            <w:r w:rsidR="0047576D" w:rsidRPr="0047576D">
              <w:rPr>
                <w:rFonts w:eastAsia="Times New Roman" w:cs="Times New Roman"/>
                <w:highlight w:val="cyan"/>
              </w:rPr>
              <w:t>)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201.7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  <w:r w:rsidRPr="0047576D">
              <w:rPr>
                <w:rFonts w:eastAsia="Times New Roman" w:cs="Times New Roman"/>
                <w:highlight w:val="cyan"/>
              </w:rPr>
              <w:t xml:space="preserve"> ± 38.8</w:t>
            </w:r>
            <w:r w:rsidRPr="002C4370">
              <w:rPr>
                <w:rFonts w:eastAsia="Times New Roman" w:cs="Times New Roman"/>
                <w:highlight w:val="cyan"/>
              </w:rPr>
              <w:t>9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194.5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42.6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190.8</w:t>
            </w:r>
            <w:r w:rsidRPr="002C4370">
              <w:rPr>
                <w:rFonts w:eastAsia="Times New Roman" w:cs="Times New Roman"/>
                <w:highlight w:val="cyan"/>
              </w:rPr>
              <w:t>5</w:t>
            </w:r>
            <w:r w:rsidRPr="0047576D">
              <w:rPr>
                <w:rFonts w:eastAsia="Times New Roman" w:cs="Times New Roman"/>
                <w:highlight w:val="cyan"/>
              </w:rPr>
              <w:t xml:space="preserve"> ± 39.5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188.6</w:t>
            </w:r>
            <w:r w:rsidRPr="002C4370">
              <w:rPr>
                <w:rFonts w:eastAsia="Times New Roman" w:cs="Times New Roman"/>
                <w:highlight w:val="cyan"/>
              </w:rPr>
              <w:t>5</w:t>
            </w:r>
            <w:r w:rsidRPr="0047576D">
              <w:rPr>
                <w:rFonts w:eastAsia="Times New Roman" w:cs="Times New Roman"/>
                <w:highlight w:val="cyan"/>
              </w:rPr>
              <w:t xml:space="preserve"> ± 37.4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0.318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0.401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2C4370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highlight w:val="cyan"/>
              </w:rPr>
              <w:t>TG</w:t>
            </w:r>
            <w:r w:rsidR="0047576D" w:rsidRPr="0047576D">
              <w:rPr>
                <w:rFonts w:eastAsia="Times New Roman" w:cs="Times New Roman"/>
                <w:highlight w:val="cyan"/>
              </w:rPr>
              <w:t xml:space="preserve"> (mg/</w:t>
            </w:r>
            <w:proofErr w:type="spellStart"/>
            <w:r w:rsidR="0047576D" w:rsidRPr="0047576D">
              <w:rPr>
                <w:rFonts w:eastAsia="Times New Roman" w:cs="Times New Roman"/>
                <w:highlight w:val="cyan"/>
              </w:rPr>
              <w:t>dL</w:t>
            </w:r>
            <w:proofErr w:type="spellEnd"/>
            <w:r w:rsidR="0047576D" w:rsidRPr="0047576D">
              <w:rPr>
                <w:rFonts w:eastAsia="Times New Roman" w:cs="Times New Roman"/>
                <w:highlight w:val="cyan"/>
              </w:rPr>
              <w:t>)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156.9</w:t>
            </w:r>
            <w:r w:rsidRPr="002C4370">
              <w:rPr>
                <w:rFonts w:eastAsia="Times New Roman" w:cs="Times New Roman"/>
                <w:highlight w:val="cyan"/>
              </w:rPr>
              <w:t>3</w:t>
            </w:r>
            <w:r w:rsidRPr="0047576D">
              <w:rPr>
                <w:rFonts w:eastAsia="Times New Roman" w:cs="Times New Roman"/>
                <w:highlight w:val="cyan"/>
              </w:rPr>
              <w:t xml:space="preserve"> ± 49.8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141.8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88.6</w:t>
            </w:r>
            <w:r w:rsidRPr="002C4370">
              <w:rPr>
                <w:rFonts w:eastAsia="Times New Roman" w:cs="Times New Roman"/>
                <w:highlight w:val="cyan"/>
              </w:rPr>
              <w:t>3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135.5 ± 79.4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146.2</w:t>
            </w:r>
            <w:r w:rsidRPr="002C4370">
              <w:rPr>
                <w:rFonts w:eastAsia="Times New Roman" w:cs="Times New Roman"/>
                <w:highlight w:val="cyan"/>
              </w:rPr>
              <w:t>3</w:t>
            </w:r>
            <w:r w:rsidRPr="0047576D">
              <w:rPr>
                <w:rFonts w:eastAsia="Times New Roman" w:cs="Times New Roman"/>
                <w:highlight w:val="cyan"/>
              </w:rPr>
              <w:t xml:space="preserve"> ± 82.1</w:t>
            </w:r>
            <w:r w:rsidRPr="002C4370">
              <w:rPr>
                <w:rFonts w:eastAsia="Times New Roman" w:cs="Times New Roman"/>
                <w:highlight w:val="cyan"/>
              </w:rPr>
              <w:t>3</w:t>
            </w:r>
          </w:p>
        </w:tc>
        <w:tc>
          <w:tcPr>
            <w:tcW w:w="1134" w:type="dxa"/>
            <w:hideMark/>
          </w:tcPr>
          <w:p w:rsidR="0047576D" w:rsidRPr="003066B5" w:rsidRDefault="0047576D" w:rsidP="003066B5">
            <w:pPr>
              <w:rPr>
                <w:rFonts w:eastAsia="Times New Roman" w:cs="Times New Roman"/>
                <w:highlight w:val="yellow"/>
              </w:rPr>
            </w:pPr>
            <w:r w:rsidRPr="003066B5">
              <w:rPr>
                <w:rFonts w:eastAsia="Times New Roman" w:cs="Times New Roman"/>
                <w:highlight w:val="yellow"/>
              </w:rPr>
              <w:t>0.</w:t>
            </w:r>
            <w:r w:rsidR="003066B5" w:rsidRPr="003066B5">
              <w:rPr>
                <w:rFonts w:eastAsia="Times New Roman" w:cs="Times New Roman"/>
                <w:highlight w:val="yellow"/>
              </w:rPr>
              <w:t>121</w:t>
            </w:r>
            <w:bookmarkStart w:id="0" w:name="_GoBack"/>
            <w:bookmarkEnd w:id="0"/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0.101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HDL-C (mg/</w:t>
            </w:r>
            <w:proofErr w:type="spellStart"/>
            <w:r w:rsidRPr="0047576D">
              <w:rPr>
                <w:rFonts w:eastAsia="Times New Roman" w:cs="Times New Roman"/>
                <w:highlight w:val="cyan"/>
              </w:rPr>
              <w:t>dL</w:t>
            </w:r>
            <w:proofErr w:type="spellEnd"/>
            <w:r w:rsidRPr="0047576D">
              <w:rPr>
                <w:rFonts w:eastAsia="Times New Roman" w:cs="Times New Roman"/>
                <w:highlight w:val="cyan"/>
              </w:rPr>
              <w:t>)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40.9</w:t>
            </w:r>
            <w:r w:rsidRPr="002C4370">
              <w:rPr>
                <w:rFonts w:eastAsia="Times New Roman" w:cs="Times New Roman"/>
                <w:highlight w:val="cyan"/>
              </w:rPr>
              <w:t>5</w:t>
            </w:r>
            <w:r w:rsidRPr="0047576D">
              <w:rPr>
                <w:rFonts w:eastAsia="Times New Roman" w:cs="Times New Roman"/>
                <w:highlight w:val="cyan"/>
              </w:rPr>
              <w:t xml:space="preserve"> ± 9.5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43.6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11.3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43.8</w:t>
            </w:r>
            <w:r w:rsidRPr="002C4370">
              <w:rPr>
                <w:rFonts w:eastAsia="Times New Roman" w:cs="Times New Roman"/>
                <w:highlight w:val="cyan"/>
              </w:rPr>
              <w:t>7</w:t>
            </w:r>
            <w:r w:rsidRPr="0047576D">
              <w:rPr>
                <w:rFonts w:eastAsia="Times New Roman" w:cs="Times New Roman"/>
                <w:highlight w:val="cyan"/>
              </w:rPr>
              <w:t xml:space="preserve"> ± 10.2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42.5</w:t>
            </w:r>
            <w:r w:rsidRPr="002C4370">
              <w:rPr>
                <w:rFonts w:eastAsia="Times New Roman" w:cs="Times New Roman"/>
                <w:highlight w:val="cyan"/>
              </w:rPr>
              <w:t>5</w:t>
            </w:r>
            <w:r w:rsidRPr="0047576D">
              <w:rPr>
                <w:rFonts w:eastAsia="Times New Roman" w:cs="Times New Roman"/>
                <w:highlight w:val="cyan"/>
              </w:rPr>
              <w:t xml:space="preserve"> ± 10.7</w:t>
            </w:r>
            <w:r w:rsidRPr="002C4370">
              <w:rPr>
                <w:rFonts w:eastAsia="Times New Roman" w:cs="Times New Roman"/>
                <w:highlight w:val="cyan"/>
              </w:rPr>
              <w:t>7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0.341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0.167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LDL-C (mg/</w:t>
            </w:r>
            <w:proofErr w:type="spellStart"/>
            <w:r w:rsidRPr="0047576D">
              <w:rPr>
                <w:rFonts w:eastAsia="Times New Roman" w:cs="Times New Roman"/>
                <w:highlight w:val="cyan"/>
              </w:rPr>
              <w:t>dL</w:t>
            </w:r>
            <w:proofErr w:type="spellEnd"/>
            <w:r w:rsidRPr="0047576D">
              <w:rPr>
                <w:rFonts w:eastAsia="Times New Roman" w:cs="Times New Roman"/>
                <w:highlight w:val="cyan"/>
              </w:rPr>
              <w:t>)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133.2</w:t>
            </w:r>
            <w:r w:rsidRPr="002C4370">
              <w:rPr>
                <w:rFonts w:eastAsia="Times New Roman" w:cs="Times New Roman"/>
                <w:highlight w:val="cyan"/>
              </w:rPr>
              <w:t>3</w:t>
            </w:r>
            <w:r w:rsidRPr="0047576D">
              <w:rPr>
                <w:rFonts w:eastAsia="Times New Roman" w:cs="Times New Roman"/>
                <w:highlight w:val="cyan"/>
              </w:rPr>
              <w:t xml:space="preserve"> ± 42.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  <w:r w:rsidRPr="0047576D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126.7</w:t>
            </w:r>
            <w:r w:rsidRPr="002C4370">
              <w:rPr>
                <w:rFonts w:eastAsia="Times New Roman" w:cs="Times New Roman"/>
                <w:highlight w:val="cyan"/>
              </w:rPr>
              <w:t>5</w:t>
            </w:r>
            <w:r w:rsidRPr="0047576D">
              <w:rPr>
                <w:rFonts w:eastAsia="Times New Roman" w:cs="Times New Roman"/>
                <w:highlight w:val="cyan"/>
              </w:rPr>
              <w:t>± 37.8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122.9</w:t>
            </w:r>
            <w:r w:rsidRPr="002C4370">
              <w:rPr>
                <w:rFonts w:eastAsia="Times New Roman" w:cs="Times New Roman"/>
                <w:highlight w:val="cyan"/>
              </w:rPr>
              <w:t>6</w:t>
            </w:r>
            <w:r w:rsidRPr="0047576D">
              <w:rPr>
                <w:rFonts w:eastAsia="Times New Roman" w:cs="Times New Roman"/>
                <w:highlight w:val="cyan"/>
              </w:rPr>
              <w:t xml:space="preserve"> ± 36.5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119.7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34.2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0.301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0.356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2C4370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highlight w:val="cyan"/>
              </w:rPr>
              <w:t>FBS</w:t>
            </w:r>
            <w:r w:rsidR="0047576D" w:rsidRPr="0047576D">
              <w:rPr>
                <w:rFonts w:eastAsia="Times New Roman" w:cs="Times New Roman"/>
                <w:highlight w:val="cyan"/>
              </w:rPr>
              <w:t xml:space="preserve"> (mg/</w:t>
            </w:r>
            <w:proofErr w:type="spellStart"/>
            <w:r w:rsidR="0047576D" w:rsidRPr="0047576D">
              <w:rPr>
                <w:rFonts w:eastAsia="Times New Roman" w:cs="Times New Roman"/>
                <w:highlight w:val="cyan"/>
              </w:rPr>
              <w:t>dL</w:t>
            </w:r>
            <w:proofErr w:type="spellEnd"/>
            <w:r w:rsidR="0047576D" w:rsidRPr="0047576D">
              <w:rPr>
                <w:rFonts w:eastAsia="Times New Roman" w:cs="Times New Roman"/>
                <w:highlight w:val="cyan"/>
              </w:rPr>
              <w:t>)</w:t>
            </w:r>
            <w:r w:rsidR="00C63B82">
              <w:rPr>
                <w:rFonts w:eastAsia="Times New Roman" w:cs="Times New Roman"/>
                <w:highlight w:val="cyan"/>
              </w:rPr>
              <w:t xml:space="preserve"> </w:t>
            </w:r>
            <w:r w:rsidR="00C63B82" w:rsidRPr="00427254">
              <w:rPr>
                <w:rFonts w:asciiTheme="majorHAnsi" w:eastAsia="Times New Roman" w:hAnsiTheme="majorHAnsi" w:cs="Times New Roman"/>
                <w:sz w:val="20"/>
                <w:szCs w:val="20"/>
                <w:highlight w:val="cyan"/>
              </w:rPr>
              <w:t>†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104.6</w:t>
            </w:r>
            <w:r w:rsidRPr="002C4370">
              <w:rPr>
                <w:rFonts w:eastAsia="Times New Roman" w:cs="Times New Roman"/>
                <w:highlight w:val="cyan"/>
              </w:rPr>
              <w:t>9</w:t>
            </w:r>
            <w:r w:rsidRPr="0047576D">
              <w:rPr>
                <w:rFonts w:eastAsia="Times New Roman" w:cs="Times New Roman"/>
                <w:highlight w:val="cyan"/>
              </w:rPr>
              <w:t xml:space="preserve"> ± 14.1</w:t>
            </w:r>
            <w:r w:rsidRPr="002C4370">
              <w:rPr>
                <w:rFonts w:eastAsia="Times New Roman" w:cs="Times New Roman"/>
                <w:highlight w:val="cyan"/>
              </w:rPr>
              <w:t>6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96.2</w:t>
            </w:r>
            <w:r w:rsidRPr="002C4370">
              <w:rPr>
                <w:rFonts w:eastAsia="Times New Roman" w:cs="Times New Roman"/>
                <w:highlight w:val="cyan"/>
              </w:rPr>
              <w:t>5</w:t>
            </w:r>
            <w:r w:rsidRPr="0047576D">
              <w:rPr>
                <w:rFonts w:eastAsia="Times New Roman" w:cs="Times New Roman"/>
                <w:highlight w:val="cyan"/>
              </w:rPr>
              <w:t xml:space="preserve"> ± 24.8</w:t>
            </w:r>
            <w:r w:rsidRPr="002C4370">
              <w:rPr>
                <w:rFonts w:eastAsia="Times New Roman" w:cs="Times New Roman"/>
                <w:highlight w:val="cyan"/>
              </w:rPr>
              <w:t>9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95.1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21.6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93.7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  <w:r w:rsidRPr="0047576D">
              <w:rPr>
                <w:rFonts w:eastAsia="Times New Roman" w:cs="Times New Roman"/>
                <w:highlight w:val="cyan"/>
              </w:rPr>
              <w:t xml:space="preserve"> ± 30.4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0.039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0.049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Insulin (</w:t>
            </w:r>
            <w:proofErr w:type="spellStart"/>
            <w:r w:rsidRPr="0047576D">
              <w:rPr>
                <w:rFonts w:eastAsia="Times New Roman" w:cs="Times New Roman"/>
                <w:highlight w:val="cyan"/>
              </w:rPr>
              <w:t>mIU</w:t>
            </w:r>
            <w:proofErr w:type="spellEnd"/>
            <w:r w:rsidRPr="0047576D">
              <w:rPr>
                <w:rFonts w:eastAsia="Times New Roman" w:cs="Times New Roman"/>
                <w:highlight w:val="cyan"/>
              </w:rPr>
              <w:t>/L)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14.6</w:t>
            </w:r>
            <w:r w:rsidRPr="002C4370">
              <w:rPr>
                <w:rFonts w:eastAsia="Times New Roman" w:cs="Times New Roman"/>
                <w:highlight w:val="cyan"/>
              </w:rPr>
              <w:t>8</w:t>
            </w:r>
            <w:r w:rsidRPr="0047576D">
              <w:rPr>
                <w:rFonts w:eastAsia="Times New Roman" w:cs="Times New Roman"/>
                <w:highlight w:val="cyan"/>
              </w:rPr>
              <w:t xml:space="preserve"> ± 7.2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16.5</w:t>
            </w:r>
            <w:r w:rsidRPr="002C4370">
              <w:rPr>
                <w:rFonts w:eastAsia="Times New Roman" w:cs="Times New Roman"/>
                <w:highlight w:val="cyan"/>
              </w:rPr>
              <w:t>5</w:t>
            </w:r>
            <w:r w:rsidRPr="0047576D">
              <w:rPr>
                <w:rFonts w:eastAsia="Times New Roman" w:cs="Times New Roman"/>
                <w:highlight w:val="cyan"/>
              </w:rPr>
              <w:t xml:space="preserve"> ± 17.3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16.2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20.8</w:t>
            </w:r>
            <w:r w:rsidRPr="002C4370">
              <w:rPr>
                <w:rFonts w:eastAsia="Times New Roman" w:cs="Times New Roman"/>
                <w:highlight w:val="cyan"/>
              </w:rPr>
              <w:t>3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highlight w:val="cyan"/>
              </w:rPr>
              <w:t>15.43</w:t>
            </w:r>
            <w:r w:rsidRPr="0047576D">
              <w:rPr>
                <w:rFonts w:eastAsia="Times New Roman" w:cs="Times New Roman"/>
                <w:highlight w:val="cyan"/>
              </w:rPr>
              <w:t>± 12.5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0.832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0.741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HbA1c (%</w:t>
            </w:r>
            <w:proofErr w:type="gramStart"/>
            <w:r w:rsidRPr="0047576D">
              <w:rPr>
                <w:rFonts w:eastAsia="Times New Roman" w:cs="Times New Roman"/>
                <w:highlight w:val="cyan"/>
              </w:rPr>
              <w:t>)</w:t>
            </w:r>
            <w:r w:rsidR="00C63B82" w:rsidRPr="00427254">
              <w:rPr>
                <w:rFonts w:asciiTheme="majorHAnsi" w:eastAsia="Times New Roman" w:hAnsiTheme="majorHAnsi" w:cs="Times New Roman"/>
                <w:sz w:val="20"/>
                <w:szCs w:val="20"/>
                <w:highlight w:val="cyan"/>
              </w:rPr>
              <w:t>‡</w:t>
            </w:r>
            <w:proofErr w:type="gramEnd"/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5.83 ± 0.68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5.51 ± 0.92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5.66 ± 0.85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5.69 ± 0.81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0.012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0.071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ALT (U/L)</w:t>
            </w:r>
            <w:r w:rsidR="00C63B82">
              <w:rPr>
                <w:rFonts w:eastAsia="Times New Roman" w:cs="Times New Roman"/>
                <w:highlight w:val="cyan"/>
              </w:rPr>
              <w:t xml:space="preserve"> </w:t>
            </w:r>
            <w:r w:rsidR="00C63B82" w:rsidRPr="00427254">
              <w:rPr>
                <w:rFonts w:asciiTheme="majorHAnsi" w:eastAsia="Times New Roman" w:hAnsiTheme="majorHAnsi" w:cs="Times New Roman"/>
                <w:sz w:val="20"/>
                <w:szCs w:val="20"/>
                <w:highlight w:val="cyan"/>
              </w:rPr>
              <w:t>‡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46.9</w:t>
            </w:r>
            <w:r w:rsidRPr="002C4370">
              <w:rPr>
                <w:rFonts w:eastAsia="Times New Roman" w:cs="Times New Roman"/>
                <w:highlight w:val="cyan"/>
              </w:rPr>
              <w:t>9</w:t>
            </w:r>
            <w:r w:rsidRPr="0047576D">
              <w:rPr>
                <w:rFonts w:eastAsia="Times New Roman" w:cs="Times New Roman"/>
                <w:highlight w:val="cyan"/>
              </w:rPr>
              <w:t xml:space="preserve"> ± 20.8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42.6 ± 18.1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39.7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16.8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36.2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  <w:r w:rsidRPr="0047576D">
              <w:rPr>
                <w:rFonts w:eastAsia="Times New Roman" w:cs="Times New Roman"/>
                <w:highlight w:val="cyan"/>
              </w:rPr>
              <w:t xml:space="preserve"> ± 15.1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0.018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0.029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C63B82" w:rsidRDefault="0047576D" w:rsidP="0047576D">
            <w:pPr>
              <w:rPr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AST (U/L)</w:t>
            </w:r>
            <w:r w:rsidR="00C63B82">
              <w:rPr>
                <w:rFonts w:asciiTheme="majorHAnsi" w:hAnsiTheme="majorHAnsi" w:cstheme="majorHAnsi"/>
              </w:rPr>
              <w:t xml:space="preserve"> </w:t>
            </w:r>
            <w:r w:rsidR="00C63B82" w:rsidRPr="00427254">
              <w:rPr>
                <w:rFonts w:asciiTheme="majorHAnsi" w:eastAsia="Times New Roman" w:hAnsiTheme="majorHAnsi" w:cs="Times New Roman"/>
                <w:sz w:val="20"/>
                <w:szCs w:val="20"/>
                <w:highlight w:val="cyan"/>
              </w:rPr>
              <w:t>‡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35.2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  <w:r w:rsidRPr="0047576D">
              <w:rPr>
                <w:rFonts w:eastAsia="Times New Roman" w:cs="Times New Roman"/>
                <w:highlight w:val="cyan"/>
              </w:rPr>
              <w:t xml:space="preserve"> ± 12.9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33.4</w:t>
            </w:r>
            <w:r w:rsidRPr="002C4370">
              <w:rPr>
                <w:rFonts w:eastAsia="Times New Roman" w:cs="Times New Roman"/>
                <w:highlight w:val="cyan"/>
              </w:rPr>
              <w:t>6</w:t>
            </w:r>
            <w:r w:rsidRPr="0047576D">
              <w:rPr>
                <w:rFonts w:eastAsia="Times New Roman" w:cs="Times New Roman"/>
                <w:highlight w:val="cyan"/>
              </w:rPr>
              <w:t xml:space="preserve"> ± 11.3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31.8</w:t>
            </w:r>
            <w:r w:rsidRPr="002C4370">
              <w:rPr>
                <w:rFonts w:eastAsia="Times New Roman" w:cs="Times New Roman"/>
                <w:highlight w:val="cyan"/>
              </w:rPr>
              <w:t>1</w:t>
            </w:r>
            <w:r w:rsidRPr="0047576D">
              <w:rPr>
                <w:rFonts w:eastAsia="Times New Roman" w:cs="Times New Roman"/>
                <w:highlight w:val="cyan"/>
              </w:rPr>
              <w:t xml:space="preserve"> ± 10.1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30.9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9.4</w:t>
            </w:r>
            <w:r w:rsidRPr="002C4370">
              <w:rPr>
                <w:rFonts w:eastAsia="Times New Roman" w:cs="Times New Roman"/>
                <w:highlight w:val="cyan"/>
              </w:rPr>
              <w:t>3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0.089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0.</w:t>
            </w:r>
            <w:r w:rsidRPr="002C4370">
              <w:rPr>
                <w:rFonts w:eastAsia="Times New Roman" w:cs="Times New Roman"/>
                <w:highlight w:val="cyan"/>
              </w:rPr>
              <w:t>11</w:t>
            </w:r>
          </w:p>
        </w:tc>
      </w:tr>
      <w:tr w:rsidR="0047576D" w:rsidRPr="002C4370" w:rsidTr="002C4370">
        <w:tc>
          <w:tcPr>
            <w:tcW w:w="1560" w:type="dxa"/>
            <w:hideMark/>
          </w:tcPr>
          <w:p w:rsidR="0047576D" w:rsidRPr="00C63B82" w:rsidRDefault="0047576D" w:rsidP="0047576D">
            <w:pPr>
              <w:rPr>
                <w:highlight w:val="cyan"/>
                <w:rtl/>
                <w:lang w:bidi="fa-IR"/>
              </w:rPr>
            </w:pPr>
            <w:r w:rsidRPr="0047576D">
              <w:rPr>
                <w:rFonts w:eastAsia="Times New Roman" w:cs="Times New Roman"/>
                <w:highlight w:val="cyan"/>
              </w:rPr>
              <w:t>GGT (U/L)</w:t>
            </w:r>
            <w:r w:rsidR="00C63B82">
              <w:rPr>
                <w:rFonts w:asciiTheme="majorHAnsi" w:hAnsiTheme="majorHAnsi" w:cstheme="majorHAnsi"/>
              </w:rPr>
              <w:t xml:space="preserve"> </w:t>
            </w:r>
            <w:r w:rsidR="00C63B82" w:rsidRPr="00427254">
              <w:rPr>
                <w:rFonts w:asciiTheme="majorHAnsi" w:eastAsia="Times New Roman" w:hAnsiTheme="majorHAnsi" w:cs="Times New Roman"/>
                <w:sz w:val="20"/>
                <w:szCs w:val="20"/>
                <w:highlight w:val="cyan"/>
              </w:rPr>
              <w:t>‡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51.8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  <w:r w:rsidRPr="0047576D">
              <w:rPr>
                <w:rFonts w:eastAsia="Times New Roman" w:cs="Times New Roman"/>
                <w:highlight w:val="cyan"/>
              </w:rPr>
              <w:t xml:space="preserve"> ± 28.6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46.4</w:t>
            </w:r>
            <w:r w:rsidRPr="002C4370">
              <w:rPr>
                <w:rFonts w:eastAsia="Times New Roman" w:cs="Times New Roman"/>
                <w:highlight w:val="cyan"/>
              </w:rPr>
              <w:t>2</w:t>
            </w:r>
            <w:r w:rsidRPr="0047576D">
              <w:rPr>
                <w:rFonts w:eastAsia="Times New Roman" w:cs="Times New Roman"/>
                <w:highlight w:val="cyan"/>
              </w:rPr>
              <w:t xml:space="preserve"> ± 24.2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</w:p>
        </w:tc>
        <w:tc>
          <w:tcPr>
            <w:tcW w:w="1560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42.5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  <w:r w:rsidRPr="0047576D">
              <w:rPr>
                <w:rFonts w:eastAsia="Times New Roman" w:cs="Times New Roman"/>
                <w:highlight w:val="cyan"/>
              </w:rPr>
              <w:t xml:space="preserve"> ± 21.7</w:t>
            </w:r>
            <w:r w:rsidRPr="002C4370">
              <w:rPr>
                <w:rFonts w:eastAsia="Times New Roman" w:cs="Times New Roman"/>
                <w:highlight w:val="cyan"/>
              </w:rPr>
              <w:t>4</w:t>
            </w:r>
          </w:p>
        </w:tc>
        <w:tc>
          <w:tcPr>
            <w:tcW w:w="1559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47576D">
              <w:rPr>
                <w:rFonts w:eastAsia="Times New Roman" w:cs="Times New Roman"/>
                <w:highlight w:val="cyan"/>
              </w:rPr>
              <w:t>38.1</w:t>
            </w:r>
            <w:r w:rsidRPr="002C4370">
              <w:rPr>
                <w:rFonts w:eastAsia="Times New Roman" w:cs="Times New Roman"/>
                <w:highlight w:val="cyan"/>
              </w:rPr>
              <w:t>0</w:t>
            </w:r>
            <w:r w:rsidRPr="0047576D">
              <w:rPr>
                <w:rFonts w:eastAsia="Times New Roman" w:cs="Times New Roman"/>
                <w:highlight w:val="cyan"/>
              </w:rPr>
              <w:t xml:space="preserve"> ± 18.8</w:t>
            </w:r>
            <w:r w:rsidRPr="002C4370">
              <w:rPr>
                <w:rFonts w:eastAsia="Times New Roman" w:cs="Times New Roman"/>
                <w:highlight w:val="cyan"/>
              </w:rPr>
              <w:t>8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0.027</w:t>
            </w:r>
          </w:p>
        </w:tc>
        <w:tc>
          <w:tcPr>
            <w:tcW w:w="1134" w:type="dxa"/>
            <w:hideMark/>
          </w:tcPr>
          <w:p w:rsidR="0047576D" w:rsidRPr="0047576D" w:rsidRDefault="0047576D" w:rsidP="0047576D">
            <w:pPr>
              <w:rPr>
                <w:rFonts w:eastAsia="Times New Roman" w:cs="Times New Roman"/>
                <w:highlight w:val="cyan"/>
              </w:rPr>
            </w:pPr>
            <w:r w:rsidRPr="002C4370">
              <w:rPr>
                <w:rFonts w:eastAsia="Times New Roman" w:cs="Times New Roman"/>
                <w:b/>
                <w:bCs/>
                <w:highlight w:val="cyan"/>
              </w:rPr>
              <w:t>0.041</w:t>
            </w:r>
          </w:p>
        </w:tc>
      </w:tr>
    </w:tbl>
    <w:p w:rsidR="00C63B82" w:rsidRPr="003066B5" w:rsidRDefault="002C4370" w:rsidP="003066B5">
      <w:pPr>
        <w:ind w:left="-709" w:right="-138"/>
        <w:jc w:val="both"/>
        <w:rPr>
          <w:sz w:val="18"/>
          <w:szCs w:val="18"/>
        </w:rPr>
      </w:pPr>
      <w:r w:rsidRPr="003066B5">
        <w:rPr>
          <w:rFonts w:eastAsia="Times New Roman" w:cs="Times New Roman"/>
          <w:sz w:val="18"/>
          <w:szCs w:val="18"/>
          <w:highlight w:val="cyan"/>
        </w:rPr>
        <w:t xml:space="preserve">BMI, body mass index; </w:t>
      </w:r>
      <w:r w:rsidR="00C63B82" w:rsidRPr="003066B5">
        <w:rPr>
          <w:rFonts w:eastAsia="Times New Roman" w:cs="Times New Roman"/>
          <w:sz w:val="18"/>
          <w:szCs w:val="18"/>
          <w:highlight w:val="cyan"/>
        </w:rPr>
        <w:t xml:space="preserve">CHLS, Composite Healthy Lifestyle Score; SBP, systolic blood pressure; DBP, diastolic blood pressure; TC, total cholesterol; </w:t>
      </w:r>
      <w:r w:rsidR="00825F27" w:rsidRPr="003066B5">
        <w:rPr>
          <w:rFonts w:eastAsia="Times New Roman" w:cs="Times New Roman"/>
          <w:sz w:val="18"/>
          <w:szCs w:val="18"/>
          <w:highlight w:val="cyan"/>
        </w:rPr>
        <w:t xml:space="preserve">TG, triglyceride; </w:t>
      </w:r>
      <w:r w:rsidR="00C63B82" w:rsidRPr="003066B5">
        <w:rPr>
          <w:rFonts w:eastAsia="Times New Roman" w:cs="Times New Roman"/>
          <w:sz w:val="18"/>
          <w:szCs w:val="18"/>
          <w:highlight w:val="cyan"/>
        </w:rPr>
        <w:t xml:space="preserve">HDL-C, high-density lipoprotein cholesterol; LDL-C, low-density lipoprotein cholesterol; FBS, fasting blood sugar; HbA1c, </w:t>
      </w:r>
      <w:proofErr w:type="spellStart"/>
      <w:r w:rsidR="00C63B82" w:rsidRPr="003066B5">
        <w:rPr>
          <w:rFonts w:eastAsia="Times New Roman" w:cs="Times New Roman"/>
          <w:sz w:val="18"/>
          <w:szCs w:val="18"/>
          <w:highlight w:val="cyan"/>
        </w:rPr>
        <w:t>glycated</w:t>
      </w:r>
      <w:proofErr w:type="spellEnd"/>
      <w:r w:rsidR="00C63B82" w:rsidRPr="003066B5">
        <w:rPr>
          <w:rFonts w:eastAsia="Times New Roman" w:cs="Times New Roman"/>
          <w:sz w:val="18"/>
          <w:szCs w:val="18"/>
          <w:highlight w:val="cyan"/>
        </w:rPr>
        <w:t xml:space="preserve"> hemoglobin; ALT, alanine aminotransferase; AST, aspartate aminotransferase; GGT, gamma-</w:t>
      </w:r>
      <w:proofErr w:type="spellStart"/>
      <w:r w:rsidR="00C63B82" w:rsidRPr="003066B5">
        <w:rPr>
          <w:rFonts w:eastAsia="Times New Roman" w:cs="Times New Roman"/>
          <w:sz w:val="18"/>
          <w:szCs w:val="18"/>
          <w:highlight w:val="cyan"/>
        </w:rPr>
        <w:t>glutamyl</w:t>
      </w:r>
      <w:proofErr w:type="spellEnd"/>
      <w:r w:rsidR="00C63B82" w:rsidRPr="003066B5">
        <w:rPr>
          <w:rFonts w:eastAsia="Times New Roman" w:cs="Times New Roman"/>
          <w:sz w:val="18"/>
          <w:szCs w:val="18"/>
          <w:highlight w:val="cyan"/>
        </w:rPr>
        <w:t xml:space="preserve"> </w:t>
      </w:r>
      <w:proofErr w:type="spellStart"/>
      <w:r w:rsidR="00C63B82" w:rsidRPr="003066B5">
        <w:rPr>
          <w:rFonts w:eastAsia="Times New Roman" w:cs="Times New Roman"/>
          <w:sz w:val="18"/>
          <w:szCs w:val="18"/>
          <w:highlight w:val="cyan"/>
        </w:rPr>
        <w:t>transferase</w:t>
      </w:r>
      <w:proofErr w:type="spellEnd"/>
      <w:r w:rsidR="00C63B82" w:rsidRPr="003066B5">
        <w:rPr>
          <w:rFonts w:eastAsia="Times New Roman" w:cs="Times New Roman"/>
          <w:sz w:val="18"/>
          <w:szCs w:val="18"/>
          <w:highlight w:val="cyan"/>
        </w:rPr>
        <w:t xml:space="preserve">. Values are presented as mean ± SD. </w:t>
      </w:r>
      <w:r w:rsidR="003066B5" w:rsidRPr="003066B5">
        <w:rPr>
          <w:sz w:val="18"/>
          <w:szCs w:val="18"/>
          <w:highlight w:val="yellow"/>
        </w:rPr>
        <w:t>*P-values were obtained using one-way ANOVA when the homogeneity of variance assumption was satisfied and Welch’s ANOVA wh</w:t>
      </w:r>
      <w:r w:rsidR="003066B5" w:rsidRPr="003066B5">
        <w:rPr>
          <w:sz w:val="18"/>
          <w:szCs w:val="18"/>
          <w:highlight w:val="yellow"/>
        </w:rPr>
        <w:t>en this assumption was violated</w:t>
      </w:r>
      <w:r w:rsidR="00C63B82" w:rsidRPr="003066B5">
        <w:rPr>
          <w:rFonts w:eastAsia="Times New Roman" w:cs="Times New Roman"/>
          <w:sz w:val="18"/>
          <w:szCs w:val="18"/>
          <w:highlight w:val="yellow"/>
        </w:rPr>
        <w:t xml:space="preserve">. </w:t>
      </w:r>
      <w:r w:rsidR="00C63B82" w:rsidRPr="003066B5">
        <w:rPr>
          <w:rFonts w:eastAsia="Times New Roman" w:cs="Times New Roman"/>
          <w:sz w:val="18"/>
          <w:szCs w:val="18"/>
          <w:highlight w:val="cyan"/>
        </w:rPr>
        <w:t xml:space="preserve">**ANCOVA adjusted for </w:t>
      </w:r>
      <w:r w:rsidR="0099148A" w:rsidRPr="003066B5">
        <w:rPr>
          <w:rFonts w:cstheme="minorHAnsi"/>
          <w:sz w:val="18"/>
          <w:szCs w:val="18"/>
          <w:highlight w:val="yellow"/>
        </w:rPr>
        <w:t>age, sex, educational level, marital status, employment status, total energy intake, disease grade and dyslipidemia</w:t>
      </w:r>
      <w:r w:rsidR="00C63B82" w:rsidRPr="003066B5">
        <w:rPr>
          <w:rFonts w:eastAsia="Times New Roman" w:cs="Times New Roman"/>
          <w:sz w:val="18"/>
          <w:szCs w:val="18"/>
          <w:highlight w:val="cyan"/>
        </w:rPr>
        <w:t>. †Difference between Q1 and at least one higher quartile. ‡Overall decreasing trend across quartiles.</w:t>
      </w:r>
      <w:r w:rsidR="00C63B82" w:rsidRPr="003066B5">
        <w:rPr>
          <w:rFonts w:eastAsia="Times New Roman" w:cs="Times New Roman"/>
          <w:sz w:val="18"/>
          <w:szCs w:val="18"/>
        </w:rPr>
        <w:t xml:space="preserve"> </w:t>
      </w:r>
      <w:r w:rsidR="00825F27" w:rsidRPr="003066B5">
        <w:rPr>
          <w:rFonts w:cstheme="majorHAnsi"/>
          <w:sz w:val="18"/>
          <w:szCs w:val="18"/>
          <w:highlight w:val="cyan"/>
        </w:rPr>
        <w:t>Bolded values are statistically significant.</w:t>
      </w:r>
    </w:p>
    <w:p w:rsidR="001A6208" w:rsidRPr="002C4370" w:rsidRDefault="001A6208" w:rsidP="00C63B82">
      <w:pPr>
        <w:ind w:left="-709" w:right="4"/>
        <w:jc w:val="both"/>
        <w:rPr>
          <w:sz w:val="20"/>
          <w:szCs w:val="20"/>
        </w:rPr>
      </w:pPr>
    </w:p>
    <w:sectPr w:rsidR="001A6208" w:rsidRPr="002C437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76D"/>
    <w:rsid w:val="001376E0"/>
    <w:rsid w:val="001A6208"/>
    <w:rsid w:val="002C4370"/>
    <w:rsid w:val="003066B5"/>
    <w:rsid w:val="0047576D"/>
    <w:rsid w:val="005C65CC"/>
    <w:rsid w:val="00612749"/>
    <w:rsid w:val="00744394"/>
    <w:rsid w:val="00825F27"/>
    <w:rsid w:val="0099148A"/>
    <w:rsid w:val="00BA0ADB"/>
    <w:rsid w:val="00C63B82"/>
    <w:rsid w:val="00EB1C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DC1BBBB-C1F6-4602-9E2B-D2BF05137E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7576D"/>
    <w:pPr>
      <w:keepNext/>
      <w:keepLines/>
      <w:spacing w:before="480" w:after="0" w:line="276" w:lineRule="auto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47576D"/>
    <w:rPr>
      <w:b/>
      <w:bCs/>
    </w:rPr>
  </w:style>
  <w:style w:type="table" w:styleId="TableGrid">
    <w:name w:val="Table Grid"/>
    <w:basedOn w:val="TableNormal"/>
    <w:uiPriority w:val="39"/>
    <w:rsid w:val="0047576D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Heading1Char">
    <w:name w:val="Heading 1 Char"/>
    <w:basedOn w:val="DefaultParagraphFont"/>
    <w:link w:val="Heading1"/>
    <w:uiPriority w:val="9"/>
    <w:rsid w:val="0047576D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32435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38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311</Words>
  <Characters>1778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12</cp:revision>
  <dcterms:created xsi:type="dcterms:W3CDTF">2026-07-18T05:57:00Z</dcterms:created>
  <dcterms:modified xsi:type="dcterms:W3CDTF">2026-08-08T08:51:00Z</dcterms:modified>
</cp:coreProperties>
</file>