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68D" w:rsidRDefault="0004068D" w:rsidP="0004068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2F28AA">
        <w:rPr>
          <w:rFonts w:asciiTheme="majorBidi" w:hAnsiTheme="majorBidi" w:cstheme="majorBidi"/>
          <w:b/>
          <w:bCs/>
          <w:sz w:val="36"/>
          <w:szCs w:val="36"/>
        </w:rPr>
        <w:t>Efficacy and Safety of Orforglipron 12 mg Versus Orforglipron 36 mg Maintenance Dose Among Patients with Obesity with or without Diabetes: A Systematic review and Comprehensive Meta-Analysis</w:t>
      </w:r>
    </w:p>
    <w:p w:rsidR="0004068D" w:rsidRDefault="0004068D" w:rsidP="0004068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Supplementary file</w:t>
      </w:r>
    </w:p>
    <w:p w:rsidR="0004068D" w:rsidRDefault="0004068D" w:rsidP="0004068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04068D" w:rsidRDefault="0004068D" w:rsidP="0004068D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Contents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9540"/>
        <w:gridCol w:w="1080"/>
      </w:tblGrid>
      <w:tr w:rsidR="0004068D" w:rsidTr="00564F52">
        <w:tc>
          <w:tcPr>
            <w:tcW w:w="9540" w:type="dxa"/>
          </w:tcPr>
          <w:p w:rsidR="0004068D" w:rsidRDefault="0004068D" w:rsidP="00C10B1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Topic</w:t>
            </w:r>
          </w:p>
        </w:tc>
        <w:tc>
          <w:tcPr>
            <w:tcW w:w="1080" w:type="dxa"/>
          </w:tcPr>
          <w:p w:rsidR="0004068D" w:rsidRPr="00B554A2" w:rsidRDefault="0004068D" w:rsidP="00C10B1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554A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Page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FF4A6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F28AA">
              <w:rPr>
                <w:rFonts w:asciiTheme="majorBidi" w:hAnsiTheme="majorBidi" w:cstheme="majorBidi"/>
                <w:sz w:val="24"/>
                <w:szCs w:val="24"/>
              </w:rPr>
              <w:t>Full search strategy</w:t>
            </w:r>
          </w:p>
        </w:tc>
        <w:tc>
          <w:tcPr>
            <w:tcW w:w="1080" w:type="dxa"/>
          </w:tcPr>
          <w:p w:rsidR="0004068D" w:rsidRPr="00B554A2" w:rsidRDefault="0004068D" w:rsidP="00E53BC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FF4A6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Equations to calculate the standard deviation when not listed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</w:tr>
      <w:tr w:rsidR="0004068D" w:rsidTr="00564F52">
        <w:tc>
          <w:tcPr>
            <w:tcW w:w="9540" w:type="dxa"/>
          </w:tcPr>
          <w:p w:rsidR="0004068D" w:rsidRPr="00D263FF" w:rsidRDefault="00933CB6" w:rsidP="00D263FF">
            <w:r>
              <w:t xml:space="preserve">Figure S1 </w:t>
            </w:r>
            <w:r w:rsidR="003F5156">
              <w:t>subgroup analysis of percent change in body weight (%) 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</w:tr>
      <w:tr w:rsidR="0004068D" w:rsidTr="00564F52">
        <w:tc>
          <w:tcPr>
            <w:tcW w:w="9540" w:type="dxa"/>
          </w:tcPr>
          <w:p w:rsidR="0004068D" w:rsidRPr="00C613FF" w:rsidRDefault="0004068D" w:rsidP="00C613FF">
            <w:r>
              <w:t xml:space="preserve">Figure S2 </w:t>
            </w:r>
            <w:r w:rsidR="003F5156">
              <w:t>subgroup analysis of absolute change in body weight (kg) 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</w:tr>
      <w:tr w:rsidR="0004068D" w:rsidTr="00564F52">
        <w:tc>
          <w:tcPr>
            <w:tcW w:w="9540" w:type="dxa"/>
          </w:tcPr>
          <w:p w:rsidR="0004068D" w:rsidRPr="006C76B7" w:rsidRDefault="0004068D" w:rsidP="006C76B7">
            <w:r>
              <w:t xml:space="preserve">Figure S3 </w:t>
            </w:r>
            <w:r w:rsidR="006C76B7">
              <w:t xml:space="preserve">subgroup analysis of change in </w:t>
            </w:r>
            <w:r w:rsidR="006C76B7" w:rsidRPr="00657365">
              <w:t>BMI</w:t>
            </w:r>
            <w:r w:rsidR="006C76B7" w:rsidRPr="00657365">
              <w:rPr>
                <w:lang w:bidi="ar-SY"/>
              </w:rPr>
              <w:t>(kg/m</w:t>
            </w:r>
            <w:r w:rsidR="006C76B7" w:rsidRPr="00657365">
              <w:rPr>
                <w:vertAlign w:val="superscript"/>
                <w:lang w:bidi="ar-SY"/>
              </w:rPr>
              <w:t>2</w:t>
            </w:r>
            <w:r w:rsidR="006C76B7" w:rsidRPr="00657365">
              <w:rPr>
                <w:lang w:bidi="ar-SY"/>
              </w:rPr>
              <w:t>)</w:t>
            </w:r>
            <w:r w:rsidR="006C76B7">
              <w:t xml:space="preserve"> 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7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7E38CD">
            <w:pPr>
              <w:tabs>
                <w:tab w:val="left" w:pos="8513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S4 </w:t>
            </w:r>
            <w:r w:rsidR="007E38CD" w:rsidRPr="00917EFB">
              <w:rPr>
                <w:rFonts w:asciiTheme="majorBidi" w:hAnsiTheme="majorBidi" w:cstheme="majorBidi"/>
                <w:sz w:val="24"/>
                <w:szCs w:val="24"/>
              </w:rPr>
              <w:t xml:space="preserve">subgroup analysis of percent change in HbA1C (%)based on (A) diabetic status (B) </w:t>
            </w:r>
            <w:r w:rsidR="007E38CD">
              <w:rPr>
                <w:rFonts w:asciiTheme="majorBidi" w:hAnsiTheme="majorBidi" w:cstheme="majorBidi"/>
                <w:sz w:val="24"/>
                <w:szCs w:val="24"/>
              </w:rPr>
              <w:t xml:space="preserve">diabetic status after excluding </w:t>
            </w:r>
            <w:r w:rsidR="007E38CD" w:rsidRPr="00D01AFE">
              <w:rPr>
                <w:rFonts w:asciiTheme="majorBidi" w:hAnsiTheme="majorBidi" w:cstheme="majorBidi"/>
                <w:lang w:bidi="ar-SY"/>
              </w:rPr>
              <w:t>Wharton et al. 2023</w:t>
            </w:r>
            <w:r w:rsidR="007E38CD">
              <w:rPr>
                <w:rFonts w:asciiTheme="majorBidi" w:hAnsiTheme="majorBidi" w:cstheme="majorBidi"/>
                <w:sz w:val="24"/>
                <w:szCs w:val="24"/>
              </w:rPr>
              <w:t xml:space="preserve"> (C)</w:t>
            </w:r>
            <w:r w:rsidR="007E38CD" w:rsidRPr="00917EFB">
              <w:rPr>
                <w:rFonts w:asciiTheme="majorBidi" w:hAnsiTheme="majorBidi" w:cstheme="majorBidi"/>
                <w:sz w:val="24"/>
                <w:szCs w:val="24"/>
              </w:rPr>
              <w:t>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S5 </w:t>
            </w:r>
            <w:r w:rsidR="00A55A06">
              <w:t xml:space="preserve">subgroup analysis of </w:t>
            </w:r>
            <w:r w:rsidR="00A55A06" w:rsidRPr="008671E0">
              <w:rPr>
                <w:lang w:bidi="ar-SY"/>
              </w:rPr>
              <w:t>change in waist circumference (cm)</w:t>
            </w:r>
            <w:r w:rsidR="00A55A06">
              <w:t xml:space="preserve"> 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S6 </w:t>
            </w:r>
            <w:r w:rsidR="00F335D4">
              <w:t xml:space="preserve">(A)forest plot for meta-analysis of </w:t>
            </w:r>
            <w:r w:rsidR="00F335D4" w:rsidRPr="00B3049A">
              <w:t xml:space="preserve">percent </w:t>
            </w:r>
            <w:r w:rsidR="00F335D4" w:rsidRPr="00B3049A">
              <w:rPr>
                <w:color w:val="000000" w:themeColor="text1"/>
                <w:lang w:bidi="ar-SY"/>
              </w:rPr>
              <w:t>change in serum total cholesterol</w:t>
            </w:r>
            <w:r w:rsidR="00F335D4" w:rsidRPr="008671E0">
              <w:rPr>
                <w:lang w:bidi="ar-SY"/>
              </w:rPr>
              <w:t xml:space="preserve"> (</w:t>
            </w:r>
            <w:r w:rsidR="00F335D4">
              <w:rPr>
                <w:lang w:bidi="ar-SY"/>
              </w:rPr>
              <w:t>%</w:t>
            </w:r>
            <w:r w:rsidR="00F335D4" w:rsidRPr="008671E0">
              <w:rPr>
                <w:lang w:bidi="ar-SY"/>
              </w:rPr>
              <w:t>)</w:t>
            </w:r>
            <w:r w:rsidR="00F335D4">
              <w:rPr>
                <w:lang w:bidi="ar-SY"/>
              </w:rPr>
              <w:t xml:space="preserve"> 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S7 </w:t>
            </w:r>
            <w:r w:rsidR="00F335D4">
              <w:t xml:space="preserve">(A)forest plot for meta-analysis of </w:t>
            </w:r>
            <w:r w:rsidR="000C2DA3">
              <w:t xml:space="preserve">of percent </w:t>
            </w:r>
            <w:r w:rsidR="000C2DA3" w:rsidRPr="00C063A5">
              <w:rPr>
                <w:color w:val="000000" w:themeColor="text1"/>
                <w:lang w:bidi="ar-SY"/>
              </w:rPr>
              <w:t>change in LDL cholesterol</w:t>
            </w:r>
            <w:r w:rsidR="000C2DA3" w:rsidRPr="008671E0">
              <w:rPr>
                <w:lang w:bidi="ar-SY"/>
              </w:rPr>
              <w:t xml:space="preserve"> </w:t>
            </w:r>
            <w:r w:rsidR="000C2DA3" w:rsidRPr="000C2DA3">
              <w:rPr>
                <w:lang w:bidi="ar-SY"/>
              </w:rPr>
              <w:t>(%</w:t>
            </w:r>
            <w:r w:rsidR="00F335D4" w:rsidRPr="000C2DA3">
              <w:rPr>
                <w:lang w:bidi="ar-SY"/>
              </w:rPr>
              <w:t xml:space="preserve">) with </w:t>
            </w:r>
            <w:r w:rsidR="00F335D4">
              <w:rPr>
                <w:lang w:bidi="ar-SY"/>
              </w:rPr>
              <w:t>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S8 </w:t>
            </w:r>
            <w:r w:rsidR="00F335D4">
              <w:t>(A)</w:t>
            </w:r>
            <w:r w:rsidR="00F335D4" w:rsidRPr="00FA10D4">
              <w:t>fore</w:t>
            </w:r>
            <w:r w:rsidR="00F335D4">
              <w:t xml:space="preserve">st plot for meta-analysis of </w:t>
            </w:r>
            <w:r w:rsidR="00FA10D4">
              <w:t xml:space="preserve">percent </w:t>
            </w:r>
            <w:r w:rsidR="00FA10D4" w:rsidRPr="00232557">
              <w:rPr>
                <w:color w:val="000000" w:themeColor="text1"/>
                <w:lang w:bidi="ar-SY"/>
              </w:rPr>
              <w:t>change in HDL cholesterol</w:t>
            </w:r>
            <w:r w:rsidR="00FA10D4" w:rsidRPr="008671E0">
              <w:rPr>
                <w:lang w:bidi="ar-SY"/>
              </w:rPr>
              <w:t xml:space="preserve"> (</w:t>
            </w:r>
            <w:r w:rsidR="00FA10D4">
              <w:rPr>
                <w:lang w:bidi="ar-SY"/>
              </w:rPr>
              <w:t>%</w:t>
            </w:r>
            <w:r w:rsidR="00F335D4" w:rsidRPr="008671E0">
              <w:rPr>
                <w:lang w:bidi="ar-SY"/>
              </w:rPr>
              <w:t>)</w:t>
            </w:r>
            <w:r w:rsidR="00F335D4">
              <w:rPr>
                <w:lang w:bidi="ar-SY"/>
              </w:rPr>
              <w:t xml:space="preserve"> 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F335D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S9 </w:t>
            </w:r>
            <w:r w:rsidR="00996A27">
              <w:t xml:space="preserve">subgroup analysis of percent </w:t>
            </w:r>
            <w:r w:rsidR="00996A27">
              <w:rPr>
                <w:lang w:bidi="ar-SY"/>
              </w:rPr>
              <w:t>c</w:t>
            </w:r>
            <w:r w:rsidR="00996A27" w:rsidRPr="00D91B29">
              <w:rPr>
                <w:lang w:bidi="ar-SY"/>
              </w:rPr>
              <w:t xml:space="preserve">hange in triglycerides </w:t>
            </w:r>
            <w:r w:rsidR="00996A27" w:rsidRPr="008671E0">
              <w:rPr>
                <w:lang w:bidi="ar-SY"/>
              </w:rPr>
              <w:t>(</w:t>
            </w:r>
            <w:r w:rsidR="00996A27">
              <w:rPr>
                <w:lang w:bidi="ar-SY"/>
              </w:rPr>
              <w:t>%</w:t>
            </w:r>
            <w:r w:rsidR="00996A27" w:rsidRPr="008671E0">
              <w:rPr>
                <w:lang w:bidi="ar-SY"/>
              </w:rPr>
              <w:t>)</w:t>
            </w:r>
            <w:r w:rsidR="00996A27">
              <w:t>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S10 </w:t>
            </w:r>
            <w:r w:rsidR="00F335D4">
              <w:t>(A)</w:t>
            </w:r>
            <w:r w:rsidR="00F335D4" w:rsidRPr="000C0132">
              <w:t xml:space="preserve">forest plot </w:t>
            </w:r>
            <w:r w:rsidR="00F335D4">
              <w:t xml:space="preserve">for meta-analysis of </w:t>
            </w:r>
            <w:r w:rsidR="000C0132">
              <w:rPr>
                <w:color w:val="000000" w:themeColor="text1"/>
                <w:lang w:bidi="ar-SY"/>
              </w:rPr>
              <w:t>c</w:t>
            </w:r>
            <w:r w:rsidR="000C0132" w:rsidRPr="00872996">
              <w:rPr>
                <w:color w:val="000000" w:themeColor="text1"/>
                <w:lang w:bidi="ar-SY"/>
              </w:rPr>
              <w:t xml:space="preserve">hange </w:t>
            </w:r>
            <w:r w:rsidR="000C0132">
              <w:rPr>
                <w:color w:val="000000" w:themeColor="text1"/>
                <w:lang w:bidi="ar-SY"/>
              </w:rPr>
              <w:t>in fasting serum glucose (mg/dL</w:t>
            </w:r>
            <w:r w:rsidR="00F335D4" w:rsidRPr="008671E0">
              <w:rPr>
                <w:lang w:bidi="ar-SY"/>
              </w:rPr>
              <w:t>)</w:t>
            </w:r>
            <w:r w:rsidR="00F335D4">
              <w:rPr>
                <w:lang w:bidi="ar-SY"/>
              </w:rPr>
              <w:t xml:space="preserve"> 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0C013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S11 </w:t>
            </w:r>
            <w:r w:rsidR="000C0132">
              <w:t xml:space="preserve">subgroup analysis of </w:t>
            </w:r>
            <w:r w:rsidR="000C0132">
              <w:rPr>
                <w:lang w:bidi="ar-SY"/>
              </w:rPr>
              <w:t>c</w:t>
            </w:r>
            <w:r w:rsidR="000C0132" w:rsidRPr="0084543A">
              <w:rPr>
                <w:lang w:bidi="ar-SY"/>
              </w:rPr>
              <w:t>hange in systolic blood pressure (mmHg)</w:t>
            </w:r>
            <w:r w:rsidR="000C0132">
              <w:t xml:space="preserve"> 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S12 </w:t>
            </w:r>
            <w:r w:rsidR="00F335D4">
              <w:t xml:space="preserve">(A)forest plot for meta-analysis of </w:t>
            </w:r>
            <w:r w:rsidR="00555DAE">
              <w:rPr>
                <w:lang w:bidi="ar-SY"/>
              </w:rPr>
              <w:t>c</w:t>
            </w:r>
            <w:r w:rsidR="00555DAE" w:rsidRPr="0084543A">
              <w:rPr>
                <w:lang w:bidi="ar-SY"/>
              </w:rPr>
              <w:t xml:space="preserve">hange in </w:t>
            </w:r>
            <w:r w:rsidR="00555DAE">
              <w:rPr>
                <w:lang w:bidi="ar-SY"/>
              </w:rPr>
              <w:t>diastolic</w:t>
            </w:r>
            <w:r w:rsidR="00555DAE" w:rsidRPr="0084543A">
              <w:rPr>
                <w:lang w:bidi="ar-SY"/>
              </w:rPr>
              <w:t xml:space="preserve"> blood pressure (mmHg)</w:t>
            </w:r>
            <w:r w:rsidR="00F335D4">
              <w:rPr>
                <w:lang w:bidi="ar-SY"/>
              </w:rPr>
              <w:t xml:space="preserve"> </w:t>
            </w:r>
            <w:r w:rsidR="00F335D4" w:rsidRPr="0089097B">
              <w:rPr>
                <w:lang w:bidi="ar-SY"/>
              </w:rPr>
              <w:t xml:space="preserve">with (B)subgroup </w:t>
            </w:r>
            <w:r w:rsidR="00F335D4">
              <w:rPr>
                <w:lang w:bidi="ar-SY"/>
              </w:rPr>
              <w:t>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S13 </w:t>
            </w:r>
            <w:r w:rsidR="00F335D4">
              <w:t xml:space="preserve">(A)forest plot for meta-analysis of </w:t>
            </w:r>
            <w:r w:rsidR="00F335D4" w:rsidRPr="00B3049A">
              <w:t xml:space="preserve">percent </w:t>
            </w:r>
            <w:r w:rsidR="0089097B" w:rsidRPr="00E07FB6">
              <w:rPr>
                <w:color w:val="000000" w:themeColor="text1"/>
                <w:lang w:bidi="ar-SY"/>
              </w:rPr>
              <w:t>change in pulse rate (bpm)</w:t>
            </w:r>
            <w:r w:rsidR="00F335D4">
              <w:rPr>
                <w:lang w:bidi="ar-SY"/>
              </w:rPr>
              <w:t xml:space="preserve"> </w:t>
            </w:r>
            <w:r w:rsidR="00F335D4" w:rsidRPr="0089097B">
              <w:rPr>
                <w:lang w:bidi="ar-SY"/>
              </w:rPr>
              <w:t xml:space="preserve">with (B)subgroup </w:t>
            </w:r>
            <w:r w:rsidR="00F335D4">
              <w:rPr>
                <w:lang w:bidi="ar-SY"/>
              </w:rPr>
              <w:t>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7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</w:t>
            </w:r>
            <w:r w:rsidRPr="00C63DF1">
              <w:rPr>
                <w:color w:val="000000" w:themeColor="text1"/>
              </w:rPr>
              <w:t xml:space="preserve">S14 </w:t>
            </w:r>
            <w:r w:rsidR="00C63DF1" w:rsidRPr="00C63DF1">
              <w:rPr>
                <w:color w:val="000000" w:themeColor="text1"/>
              </w:rPr>
              <w:t xml:space="preserve">subgroup </w:t>
            </w:r>
            <w:r w:rsidR="00C63DF1">
              <w:t xml:space="preserve">analysis of the risk of </w:t>
            </w:r>
            <w:r w:rsidR="00C63DF1" w:rsidRPr="0078756E">
              <w:rPr>
                <w:lang w:bidi="ar-SY"/>
              </w:rPr>
              <w:t>any TEAE</w:t>
            </w:r>
            <w:r w:rsidR="00C63DF1">
              <w:t xml:space="preserve"> 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S15 </w:t>
            </w:r>
            <w:r w:rsidR="00C63DF1">
              <w:t>s</w:t>
            </w:r>
            <w:r w:rsidR="00C63DF1" w:rsidRPr="004E75D2">
              <w:rPr>
                <w:color w:val="000000" w:themeColor="text1"/>
              </w:rPr>
              <w:t>ubgr</w:t>
            </w:r>
            <w:r w:rsidR="00C63DF1">
              <w:t xml:space="preserve">oup analysis of </w:t>
            </w:r>
            <w:r w:rsidR="004E75D2">
              <w:t xml:space="preserve">the risk of </w:t>
            </w:r>
            <w:r w:rsidR="004E75D2" w:rsidRPr="001D720A">
              <w:rPr>
                <w:lang w:bidi="ar-SY"/>
              </w:rPr>
              <w:t>serious adverse events</w:t>
            </w:r>
            <w:r w:rsidR="004E75D2">
              <w:t xml:space="preserve"> </w:t>
            </w:r>
            <w:r w:rsidR="00C63DF1">
              <w:t>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D50533"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</w:tr>
      <w:tr w:rsidR="0004068D" w:rsidTr="00564F52"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S16 </w:t>
            </w:r>
            <w:r w:rsidR="00C63DF1">
              <w:t>subg</w:t>
            </w:r>
            <w:r w:rsidR="00C63DF1" w:rsidRPr="00D10326">
              <w:rPr>
                <w:color w:val="000000" w:themeColor="text1"/>
              </w:rPr>
              <w:t>roup</w:t>
            </w:r>
            <w:r w:rsidR="00C63DF1">
              <w:t xml:space="preserve"> analysis of </w:t>
            </w:r>
            <w:r w:rsidR="00D10326">
              <w:t xml:space="preserve">the risk of </w:t>
            </w:r>
            <w:r w:rsidR="00D10326" w:rsidRPr="00283F31">
              <w:rPr>
                <w:color w:val="000000" w:themeColor="text1"/>
                <w:lang w:bidi="ar-SY"/>
              </w:rPr>
              <w:t>adverse events leading to treatment discontinuation</w:t>
            </w:r>
            <w:r w:rsidR="00C63DF1">
              <w:t xml:space="preserve"> based on (A) diabetic status (B)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</w:tr>
      <w:tr w:rsidR="0004068D" w:rsidTr="00564F52">
        <w:tc>
          <w:tcPr>
            <w:tcW w:w="9540" w:type="dxa"/>
          </w:tcPr>
          <w:p w:rsidR="0004068D" w:rsidRPr="005B7D38" w:rsidRDefault="0004068D" w:rsidP="00933CB6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B7D38">
              <w:rPr>
                <w:color w:val="000000" w:themeColor="text1"/>
              </w:rPr>
              <w:lastRenderedPageBreak/>
              <w:t xml:space="preserve">Figure S17 </w:t>
            </w:r>
            <w:r w:rsidR="00F335D4" w:rsidRPr="005B7D38">
              <w:rPr>
                <w:color w:val="000000" w:themeColor="text1"/>
              </w:rPr>
              <w:t xml:space="preserve">(A)forest plot for meta-analysis of </w:t>
            </w:r>
            <w:r w:rsidR="005B7D38" w:rsidRPr="005B7D38">
              <w:rPr>
                <w:color w:val="000000" w:themeColor="text1"/>
                <w:lang w:bidi="ar-SY"/>
              </w:rPr>
              <w:t>the risk of nausea</w:t>
            </w:r>
            <w:r w:rsidR="00F335D4" w:rsidRPr="005B7D38">
              <w:rPr>
                <w:color w:val="000000" w:themeColor="text1"/>
                <w:lang w:bidi="ar-SY"/>
              </w:rPr>
              <w:t xml:space="preserve"> 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21</w:t>
            </w:r>
          </w:p>
        </w:tc>
      </w:tr>
      <w:tr w:rsidR="0004068D" w:rsidTr="00564F52">
        <w:trPr>
          <w:trHeight w:val="863"/>
        </w:trPr>
        <w:tc>
          <w:tcPr>
            <w:tcW w:w="9540" w:type="dxa"/>
          </w:tcPr>
          <w:p w:rsidR="0004068D" w:rsidRPr="002F28AA" w:rsidRDefault="0004068D" w:rsidP="00933CB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Figure S18 </w:t>
            </w:r>
            <w:r w:rsidR="00F335D4">
              <w:t>(A)</w:t>
            </w:r>
            <w:r w:rsidR="00F335D4" w:rsidRPr="005B7D38">
              <w:rPr>
                <w:color w:val="000000" w:themeColor="text1"/>
              </w:rPr>
              <w:t xml:space="preserve">forest plot for </w:t>
            </w:r>
            <w:r w:rsidR="00F335D4">
              <w:t xml:space="preserve">meta-analysis of </w:t>
            </w:r>
            <w:r w:rsidR="005B7D38">
              <w:rPr>
                <w:color w:val="000000" w:themeColor="text1"/>
                <w:lang w:bidi="ar-SY"/>
              </w:rPr>
              <w:t>the risk of vomiting</w:t>
            </w:r>
            <w:r w:rsidR="005B7D38">
              <w:rPr>
                <w:lang w:bidi="ar-SY"/>
              </w:rPr>
              <w:t xml:space="preserve"> </w:t>
            </w:r>
            <w:r w:rsidR="00F335D4">
              <w:rPr>
                <w:lang w:bidi="ar-SY"/>
              </w:rPr>
              <w:t>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22</w:t>
            </w:r>
          </w:p>
        </w:tc>
      </w:tr>
      <w:tr w:rsidR="0004068D" w:rsidTr="00564F52">
        <w:tc>
          <w:tcPr>
            <w:tcW w:w="9540" w:type="dxa"/>
          </w:tcPr>
          <w:p w:rsidR="0004068D" w:rsidRPr="005B7D38" w:rsidRDefault="0004068D" w:rsidP="00933CB6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0718A1">
              <w:rPr>
                <w:color w:val="000000" w:themeColor="text1"/>
              </w:rPr>
              <w:t xml:space="preserve">Figure S19 </w:t>
            </w:r>
            <w:r w:rsidR="00F335D4" w:rsidRPr="000718A1">
              <w:rPr>
                <w:color w:val="000000" w:themeColor="text1"/>
              </w:rPr>
              <w:t xml:space="preserve">(A)forest plot for meta-analysis of </w:t>
            </w:r>
            <w:r w:rsidR="000718A1" w:rsidRPr="000718A1">
              <w:rPr>
                <w:color w:val="000000" w:themeColor="text1"/>
                <w:lang w:bidi="ar-SY"/>
              </w:rPr>
              <w:t>the risk of diarrhea</w:t>
            </w:r>
            <w:r w:rsidR="00F335D4" w:rsidRPr="000718A1">
              <w:rPr>
                <w:color w:val="000000" w:themeColor="text1"/>
                <w:lang w:bidi="ar-SY"/>
              </w:rPr>
              <w:t xml:space="preserve"> 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23</w:t>
            </w:r>
          </w:p>
        </w:tc>
      </w:tr>
      <w:tr w:rsidR="0004068D" w:rsidTr="00564F52">
        <w:tc>
          <w:tcPr>
            <w:tcW w:w="9540" w:type="dxa"/>
          </w:tcPr>
          <w:p w:rsidR="0004068D" w:rsidRPr="009D5A46" w:rsidRDefault="0004068D" w:rsidP="00933CB6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D5A46">
              <w:rPr>
                <w:color w:val="000000" w:themeColor="text1"/>
              </w:rPr>
              <w:t xml:space="preserve">Figure S20 </w:t>
            </w:r>
            <w:r w:rsidR="00F335D4" w:rsidRPr="009D5A46">
              <w:rPr>
                <w:color w:val="000000" w:themeColor="text1"/>
              </w:rPr>
              <w:t xml:space="preserve">(A)forest plot for meta-analysis of </w:t>
            </w:r>
            <w:r w:rsidR="009D5A46" w:rsidRPr="009D5A46">
              <w:rPr>
                <w:color w:val="000000" w:themeColor="text1"/>
                <w:lang w:bidi="ar-SY"/>
              </w:rPr>
              <w:t xml:space="preserve">the risk of constipation </w:t>
            </w:r>
            <w:r w:rsidR="00F335D4" w:rsidRPr="009D5A46">
              <w:rPr>
                <w:color w:val="000000" w:themeColor="text1"/>
                <w:lang w:bidi="ar-SY"/>
              </w:rPr>
              <w:t>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24</w:t>
            </w:r>
          </w:p>
        </w:tc>
      </w:tr>
      <w:tr w:rsidR="0004068D" w:rsidTr="00564F52">
        <w:tc>
          <w:tcPr>
            <w:tcW w:w="9540" w:type="dxa"/>
          </w:tcPr>
          <w:p w:rsidR="0004068D" w:rsidRPr="005B7D38" w:rsidRDefault="0004068D" w:rsidP="00933CB6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AA6ED9">
              <w:rPr>
                <w:color w:val="000000" w:themeColor="text1"/>
              </w:rPr>
              <w:t xml:space="preserve">Figure S21 </w:t>
            </w:r>
            <w:r w:rsidR="00F335D4" w:rsidRPr="00AA6ED9">
              <w:rPr>
                <w:color w:val="000000" w:themeColor="text1"/>
              </w:rPr>
              <w:t xml:space="preserve">(A)forest plot for meta-analysis of </w:t>
            </w:r>
            <w:r w:rsidR="00AA6ED9" w:rsidRPr="00AA6ED9">
              <w:rPr>
                <w:color w:val="000000" w:themeColor="text1"/>
              </w:rPr>
              <w:t xml:space="preserve">percent </w:t>
            </w:r>
            <w:r w:rsidR="00AA6ED9" w:rsidRPr="00AA6ED9">
              <w:rPr>
                <w:color w:val="000000" w:themeColor="text1"/>
                <w:lang w:bidi="ar-SY"/>
              </w:rPr>
              <w:t>change in serum lipase (%)</w:t>
            </w:r>
            <w:r w:rsidR="00F335D4" w:rsidRPr="00AA6ED9">
              <w:rPr>
                <w:color w:val="000000" w:themeColor="text1"/>
                <w:lang w:bidi="ar-SY"/>
              </w:rPr>
              <w:t xml:space="preserve"> 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25</w:t>
            </w:r>
          </w:p>
        </w:tc>
      </w:tr>
      <w:tr w:rsidR="0004068D" w:rsidTr="00564F52">
        <w:tc>
          <w:tcPr>
            <w:tcW w:w="9540" w:type="dxa"/>
          </w:tcPr>
          <w:p w:rsidR="0004068D" w:rsidRPr="00AF7634" w:rsidRDefault="0004068D" w:rsidP="00933CB6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F7634">
              <w:rPr>
                <w:color w:val="000000" w:themeColor="text1"/>
              </w:rPr>
              <w:t xml:space="preserve">Figure S22 </w:t>
            </w:r>
            <w:r w:rsidR="00F335D4" w:rsidRPr="00AF7634">
              <w:rPr>
                <w:color w:val="000000" w:themeColor="text1"/>
              </w:rPr>
              <w:t xml:space="preserve">(A)forest plot for meta-analysis of </w:t>
            </w:r>
            <w:r w:rsidR="00AF7634" w:rsidRPr="00AF7634">
              <w:rPr>
                <w:color w:val="000000" w:themeColor="text1"/>
              </w:rPr>
              <w:t xml:space="preserve">percent </w:t>
            </w:r>
            <w:r w:rsidR="00AF7634" w:rsidRPr="00AF7634">
              <w:rPr>
                <w:color w:val="000000" w:themeColor="text1"/>
                <w:lang w:bidi="ar-SY"/>
              </w:rPr>
              <w:t>change in serum amylase (%)</w:t>
            </w:r>
            <w:r w:rsidR="00F335D4" w:rsidRPr="00AF7634">
              <w:rPr>
                <w:color w:val="000000" w:themeColor="text1"/>
                <w:lang w:bidi="ar-SY"/>
              </w:rPr>
              <w:t>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</w:t>
            </w:r>
            <w:r w:rsidR="00D50533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</w:tr>
      <w:tr w:rsidR="0004068D" w:rsidTr="00564F52">
        <w:tc>
          <w:tcPr>
            <w:tcW w:w="9540" w:type="dxa"/>
          </w:tcPr>
          <w:p w:rsidR="0004068D" w:rsidRPr="00AF7634" w:rsidRDefault="0004068D" w:rsidP="00933CB6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F7634">
              <w:rPr>
                <w:color w:val="000000" w:themeColor="text1"/>
              </w:rPr>
              <w:t xml:space="preserve">Figure S23 </w:t>
            </w:r>
            <w:r w:rsidR="00F335D4" w:rsidRPr="00AF7634">
              <w:rPr>
                <w:color w:val="000000" w:themeColor="text1"/>
              </w:rPr>
              <w:t xml:space="preserve">(A)forest plot for meta-analysis of </w:t>
            </w:r>
            <w:r w:rsidR="00AF7634" w:rsidRPr="00AF7634">
              <w:rPr>
                <w:color w:val="000000" w:themeColor="text1"/>
              </w:rPr>
              <w:t xml:space="preserve">percent </w:t>
            </w:r>
            <w:r w:rsidR="00AF7634" w:rsidRPr="00AF7634">
              <w:rPr>
                <w:color w:val="000000" w:themeColor="text1"/>
                <w:lang w:bidi="ar-SY"/>
              </w:rPr>
              <w:t>change in serum calcitonin (%)</w:t>
            </w:r>
            <w:r w:rsidR="00F335D4" w:rsidRPr="00AF7634">
              <w:rPr>
                <w:color w:val="000000" w:themeColor="text1"/>
                <w:lang w:bidi="ar-SY"/>
              </w:rPr>
              <w:t xml:space="preserve"> 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54A2">
              <w:rPr>
                <w:rFonts w:asciiTheme="majorBidi" w:hAnsiTheme="majorBidi" w:cstheme="majorBidi"/>
                <w:b/>
                <w:bCs/>
              </w:rPr>
              <w:t>2</w:t>
            </w:r>
            <w:r w:rsidR="00D50533">
              <w:rPr>
                <w:rFonts w:asciiTheme="majorBidi" w:hAnsiTheme="majorBidi" w:cstheme="majorBidi"/>
                <w:b/>
                <w:bCs/>
              </w:rPr>
              <w:t>7</w:t>
            </w:r>
          </w:p>
        </w:tc>
      </w:tr>
      <w:tr w:rsidR="0004068D" w:rsidTr="00564F52">
        <w:tc>
          <w:tcPr>
            <w:tcW w:w="9540" w:type="dxa"/>
          </w:tcPr>
          <w:p w:rsidR="0004068D" w:rsidRPr="00FE3B01" w:rsidRDefault="0004068D" w:rsidP="00933CB6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E3B01">
              <w:rPr>
                <w:color w:val="000000" w:themeColor="text1"/>
              </w:rPr>
              <w:t xml:space="preserve">Figure S24 </w:t>
            </w:r>
            <w:r w:rsidR="00F335D4" w:rsidRPr="00FE3B01">
              <w:rPr>
                <w:color w:val="000000" w:themeColor="text1"/>
              </w:rPr>
              <w:t xml:space="preserve">(A)forest plot for meta-analysis of </w:t>
            </w:r>
            <w:r w:rsidR="00FE3B01" w:rsidRPr="00FE3B01">
              <w:rPr>
                <w:color w:val="000000" w:themeColor="text1"/>
              </w:rPr>
              <w:t xml:space="preserve">percent </w:t>
            </w:r>
            <w:r w:rsidR="00FE3B01" w:rsidRPr="00FE3B01">
              <w:rPr>
                <w:color w:val="000000" w:themeColor="text1"/>
                <w:lang w:bidi="ar-SY"/>
              </w:rPr>
              <w:t>change in ALT (%)</w:t>
            </w:r>
            <w:r w:rsidR="00F335D4" w:rsidRPr="00FE3B01">
              <w:rPr>
                <w:color w:val="000000" w:themeColor="text1"/>
                <w:lang w:bidi="ar-SY"/>
              </w:rPr>
              <w:t xml:space="preserve"> 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54A2">
              <w:rPr>
                <w:rFonts w:asciiTheme="majorBidi" w:hAnsiTheme="majorBidi" w:cstheme="majorBidi"/>
                <w:b/>
                <w:bCs/>
              </w:rPr>
              <w:t>2</w:t>
            </w:r>
            <w:r w:rsidR="00D50533"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</w:tr>
      <w:tr w:rsidR="0004068D" w:rsidTr="00564F52">
        <w:tc>
          <w:tcPr>
            <w:tcW w:w="9540" w:type="dxa"/>
          </w:tcPr>
          <w:p w:rsidR="0004068D" w:rsidRPr="00FE3B01" w:rsidRDefault="0004068D" w:rsidP="00933CB6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E3B01">
              <w:rPr>
                <w:color w:val="000000" w:themeColor="text1"/>
              </w:rPr>
              <w:t xml:space="preserve">Figure S25 </w:t>
            </w:r>
            <w:r w:rsidR="00F335D4" w:rsidRPr="00FE3B01">
              <w:rPr>
                <w:color w:val="000000" w:themeColor="text1"/>
              </w:rPr>
              <w:t xml:space="preserve">(A)forest plot for meta-analysis of </w:t>
            </w:r>
            <w:r w:rsidR="00FE3B01" w:rsidRPr="00FE3B01">
              <w:rPr>
                <w:color w:val="000000" w:themeColor="text1"/>
              </w:rPr>
              <w:t xml:space="preserve">percent </w:t>
            </w:r>
            <w:r w:rsidR="00FE3B01" w:rsidRPr="00FE3B01">
              <w:rPr>
                <w:color w:val="000000" w:themeColor="text1"/>
                <w:lang w:bidi="ar-SY"/>
              </w:rPr>
              <w:t>change in AST (%)</w:t>
            </w:r>
            <w:r w:rsidR="00F335D4" w:rsidRPr="00FE3B01">
              <w:rPr>
                <w:color w:val="000000" w:themeColor="text1"/>
                <w:lang w:bidi="ar-SY"/>
              </w:rPr>
              <w:t>with (B)subgroup analysis based on diabetic status(C)subgroup analysis based on treatment duration</w:t>
            </w:r>
          </w:p>
        </w:tc>
        <w:tc>
          <w:tcPr>
            <w:tcW w:w="1080" w:type="dxa"/>
          </w:tcPr>
          <w:p w:rsidR="0004068D" w:rsidRPr="00B554A2" w:rsidRDefault="0004068D" w:rsidP="00D505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54A2">
              <w:rPr>
                <w:rFonts w:asciiTheme="majorBidi" w:hAnsiTheme="majorBidi" w:cstheme="majorBidi"/>
                <w:b/>
                <w:bCs/>
              </w:rPr>
              <w:t>2</w:t>
            </w:r>
            <w:r w:rsidR="00D50533"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</w:tr>
      <w:tr w:rsidR="0004068D" w:rsidTr="00564F52">
        <w:trPr>
          <w:trHeight w:val="665"/>
        </w:trPr>
        <w:tc>
          <w:tcPr>
            <w:tcW w:w="9540" w:type="dxa"/>
          </w:tcPr>
          <w:p w:rsidR="0004068D" w:rsidRPr="005B7D38" w:rsidRDefault="0004068D" w:rsidP="00F06B4E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F06B4E">
              <w:rPr>
                <w:color w:val="000000" w:themeColor="text1"/>
              </w:rPr>
              <w:t xml:space="preserve">Figure S26 </w:t>
            </w:r>
            <w:r w:rsidR="00F335D4" w:rsidRPr="00F06B4E">
              <w:rPr>
                <w:color w:val="000000" w:themeColor="text1"/>
              </w:rPr>
              <w:t xml:space="preserve">(A)forest plot for meta-analysis of </w:t>
            </w:r>
            <w:r w:rsidR="00F06B4E" w:rsidRPr="00F06B4E">
              <w:rPr>
                <w:color w:val="000000" w:themeColor="text1"/>
              </w:rPr>
              <w:t xml:space="preserve">the risk of death </w:t>
            </w:r>
          </w:p>
        </w:tc>
        <w:tc>
          <w:tcPr>
            <w:tcW w:w="1080" w:type="dxa"/>
          </w:tcPr>
          <w:p w:rsidR="0004068D" w:rsidRPr="00B554A2" w:rsidRDefault="00D50533" w:rsidP="00FF4A6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30</w:t>
            </w:r>
          </w:p>
        </w:tc>
      </w:tr>
    </w:tbl>
    <w:p w:rsidR="00BF46EA" w:rsidRDefault="00BF46EA"/>
    <w:p w:rsidR="0004068D" w:rsidRDefault="0004068D"/>
    <w:p w:rsidR="0004068D" w:rsidRDefault="0004068D"/>
    <w:p w:rsidR="0004068D" w:rsidRDefault="0004068D"/>
    <w:p w:rsidR="00527125" w:rsidRDefault="00527125"/>
    <w:p w:rsidR="00564F52" w:rsidRDefault="00564F52"/>
    <w:p w:rsidR="00564F52" w:rsidRDefault="00564F52"/>
    <w:p w:rsidR="00564F52" w:rsidRDefault="00564F52"/>
    <w:p w:rsidR="00564F52" w:rsidRDefault="00564F52"/>
    <w:p w:rsidR="00564F52" w:rsidRDefault="00564F52"/>
    <w:p w:rsidR="00564F52" w:rsidRDefault="00564F52"/>
    <w:p w:rsidR="00564F52" w:rsidRDefault="00564F52"/>
    <w:p w:rsidR="00564F52" w:rsidRDefault="00564F52"/>
    <w:p w:rsidR="00564F52" w:rsidRDefault="00564F52"/>
    <w:p w:rsidR="00564F52" w:rsidRDefault="00564F52"/>
    <w:p w:rsidR="00AC46E3" w:rsidRPr="00AC46E3" w:rsidRDefault="00AC46E3">
      <w:pPr>
        <w:rPr>
          <w:b/>
          <w:bCs/>
          <w:sz w:val="28"/>
          <w:szCs w:val="28"/>
        </w:rPr>
      </w:pPr>
      <w:r w:rsidRPr="00AC46E3">
        <w:rPr>
          <w:b/>
          <w:bCs/>
          <w:sz w:val="28"/>
          <w:szCs w:val="28"/>
        </w:rPr>
        <w:lastRenderedPageBreak/>
        <w:t>Full search strategy</w:t>
      </w:r>
    </w:p>
    <w:tbl>
      <w:tblPr>
        <w:tblStyle w:val="TableGrid"/>
        <w:tblW w:w="1161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080"/>
        <w:gridCol w:w="8100"/>
        <w:gridCol w:w="1440"/>
        <w:gridCol w:w="990"/>
      </w:tblGrid>
      <w:tr w:rsidR="00325A0D" w:rsidTr="00202617">
        <w:tc>
          <w:tcPr>
            <w:tcW w:w="1080" w:type="dxa"/>
          </w:tcPr>
          <w:p w:rsidR="0004068D" w:rsidRDefault="0004068D" w:rsidP="0004068D">
            <w:pPr>
              <w:jc w:val="center"/>
            </w:pPr>
            <w:r>
              <w:t>Database</w:t>
            </w:r>
          </w:p>
        </w:tc>
        <w:tc>
          <w:tcPr>
            <w:tcW w:w="8100" w:type="dxa"/>
          </w:tcPr>
          <w:p w:rsidR="0004068D" w:rsidRDefault="0004068D" w:rsidP="0004068D">
            <w:pPr>
              <w:jc w:val="center"/>
            </w:pPr>
            <w:r>
              <w:t>Search terms</w:t>
            </w:r>
          </w:p>
        </w:tc>
        <w:tc>
          <w:tcPr>
            <w:tcW w:w="1440" w:type="dxa"/>
          </w:tcPr>
          <w:p w:rsidR="0004068D" w:rsidRDefault="0004068D" w:rsidP="0004068D">
            <w:pPr>
              <w:jc w:val="center"/>
            </w:pPr>
            <w:r>
              <w:t>Fields</w:t>
            </w:r>
          </w:p>
        </w:tc>
        <w:tc>
          <w:tcPr>
            <w:tcW w:w="990" w:type="dxa"/>
          </w:tcPr>
          <w:p w:rsidR="0004068D" w:rsidRDefault="0004068D" w:rsidP="0004068D">
            <w:pPr>
              <w:jc w:val="center"/>
            </w:pPr>
            <w:r>
              <w:t>Records</w:t>
            </w:r>
          </w:p>
        </w:tc>
      </w:tr>
      <w:tr w:rsidR="00325A0D" w:rsidTr="00202617">
        <w:tc>
          <w:tcPr>
            <w:tcW w:w="1080" w:type="dxa"/>
          </w:tcPr>
          <w:p w:rsidR="0004068D" w:rsidRDefault="0004068D" w:rsidP="0004068D">
            <w:pPr>
              <w:jc w:val="center"/>
            </w:pPr>
            <w:r>
              <w:t>PubMed</w:t>
            </w:r>
          </w:p>
        </w:tc>
        <w:tc>
          <w:tcPr>
            <w:tcW w:w="8100" w:type="dxa"/>
          </w:tcPr>
          <w:p w:rsidR="00ED318C" w:rsidRDefault="00ED318C" w:rsidP="00ED318C">
            <w:pPr>
              <w:rPr>
                <w:lang w:bidi="ar-SY"/>
              </w:rPr>
            </w:pPr>
            <w:r w:rsidRPr="003D6678">
              <w:rPr>
                <w:lang w:bidi="ar-SY"/>
              </w:rPr>
              <w:t xml:space="preserve">(Orforglipron[Title/Abstract] OR "oral GLP-1 receptor agonist"[Title/Abstract] OR LY3502970[Title/Abstract]) </w:t>
            </w:r>
          </w:p>
          <w:p w:rsidR="00ED318C" w:rsidRDefault="00ED318C" w:rsidP="00ED318C">
            <w:pPr>
              <w:rPr>
                <w:lang w:bidi="ar-SY"/>
              </w:rPr>
            </w:pPr>
            <w:r w:rsidRPr="003D6678">
              <w:rPr>
                <w:lang w:bidi="ar-SY"/>
              </w:rPr>
              <w:t xml:space="preserve">AND </w:t>
            </w:r>
          </w:p>
          <w:p w:rsidR="00ED318C" w:rsidRDefault="00ED318C" w:rsidP="00ED318C">
            <w:pPr>
              <w:rPr>
                <w:lang w:bidi="ar-SY"/>
              </w:rPr>
            </w:pPr>
            <w:r w:rsidRPr="003D6678">
              <w:rPr>
                <w:lang w:bidi="ar-SY"/>
              </w:rPr>
              <w:t>(Obesity[Title/Abstract] OR "type 2 diabetes mellitus"[Title/Abstract] OR T2DM[Title/Abstract] OR obese[Title/Abstract] OR HbA1c[Title/Abstract] OR BMI[Title/Abstract] OR bodyweight[Title/Abstract] OR gastrointestinal[Title/Abstract] OR efficacy[Title/Abstract] OR safety[Title/Abstract] OR "adverse events"[Title/Abstract] OR "Waist circumference"[Title/Abstract] OR "systolic blood pressure"[Title/Abstract] OR cardiometabolic[Title/Abstract] OR "triglyceride levels"[Title/Abstract] OR "non-HDL cholesterol"[Title/Abstract] OR "treatment discontinuation"[Title/Abstract]</w:t>
            </w:r>
            <w:r>
              <w:rPr>
                <w:lang w:bidi="ar-SY"/>
              </w:rPr>
              <w:t xml:space="preserve"> OR "</w:t>
            </w:r>
            <w:r w:rsidRPr="003D6678">
              <w:rPr>
                <w:lang w:bidi="ar-SY"/>
              </w:rPr>
              <w:t>fasting serum glucose</w:t>
            </w:r>
            <w:r>
              <w:rPr>
                <w:lang w:bidi="ar-SY"/>
              </w:rPr>
              <w:t>"</w:t>
            </w:r>
            <w:r w:rsidRPr="003D6678">
              <w:rPr>
                <w:lang w:bidi="ar-SY"/>
              </w:rPr>
              <w:t>[Title/Abstract]</w:t>
            </w:r>
            <w:r>
              <w:rPr>
                <w:lang w:bidi="ar-SY"/>
              </w:rPr>
              <w:t xml:space="preserve"> OR "</w:t>
            </w:r>
            <w:r w:rsidRPr="003D6678">
              <w:rPr>
                <w:lang w:bidi="ar-SY"/>
              </w:rPr>
              <w:t>total cholesterol</w:t>
            </w:r>
            <w:r>
              <w:rPr>
                <w:lang w:bidi="ar-SY"/>
              </w:rPr>
              <w:t>"</w:t>
            </w:r>
            <w:r w:rsidRPr="003D6678">
              <w:rPr>
                <w:lang w:bidi="ar-SY"/>
              </w:rPr>
              <w:t>[Title/Abstract]</w:t>
            </w:r>
            <w:r>
              <w:rPr>
                <w:lang w:bidi="ar-SY"/>
              </w:rPr>
              <w:t xml:space="preserve"> OR "</w:t>
            </w:r>
            <w:r w:rsidRPr="003D6678">
              <w:rPr>
                <w:lang w:bidi="ar-SY"/>
              </w:rPr>
              <w:t>HDL cholesterol</w:t>
            </w:r>
            <w:r>
              <w:rPr>
                <w:lang w:bidi="ar-SY"/>
              </w:rPr>
              <w:t>"</w:t>
            </w:r>
            <w:r w:rsidRPr="003D6678">
              <w:rPr>
                <w:lang w:bidi="ar-SY"/>
              </w:rPr>
              <w:t>[Title/Abstract]</w:t>
            </w:r>
            <w:r>
              <w:rPr>
                <w:lang w:bidi="ar-SY"/>
              </w:rPr>
              <w:t xml:space="preserve"> OR </w:t>
            </w:r>
            <w:r w:rsidRPr="003D6678">
              <w:rPr>
                <w:lang w:bidi="ar-SY"/>
              </w:rPr>
              <w:t>TEAE[Title/Abstract]</w:t>
            </w:r>
            <w:r>
              <w:rPr>
                <w:lang w:bidi="ar-SY"/>
              </w:rPr>
              <w:t xml:space="preserve"> OR </w:t>
            </w:r>
            <w:r w:rsidRPr="003D6678">
              <w:rPr>
                <w:lang w:bidi="ar-SY"/>
              </w:rPr>
              <w:t>death[Title/Abstract]</w:t>
            </w:r>
            <w:r>
              <w:rPr>
                <w:lang w:bidi="ar-SY"/>
              </w:rPr>
              <w:t xml:space="preserve"> OR "diastolic blood pressure"</w:t>
            </w:r>
            <w:r w:rsidRPr="00652B38">
              <w:rPr>
                <w:lang w:bidi="ar-SY"/>
              </w:rPr>
              <w:t>[Title/Abstract]</w:t>
            </w:r>
            <w:r>
              <w:rPr>
                <w:lang w:bidi="ar-SY"/>
              </w:rPr>
              <w:t xml:space="preserve"> OR "nausea"</w:t>
            </w:r>
            <w:r w:rsidRPr="003D6678">
              <w:rPr>
                <w:lang w:bidi="ar-SY"/>
              </w:rPr>
              <w:t>[Title/Abstract]</w:t>
            </w:r>
            <w:r>
              <w:rPr>
                <w:lang w:bidi="ar-SY"/>
              </w:rPr>
              <w:t xml:space="preserve">  OR "diarrhea"</w:t>
            </w:r>
            <w:r w:rsidRPr="003D6678">
              <w:rPr>
                <w:lang w:bidi="ar-SY"/>
              </w:rPr>
              <w:t>[Title/Abstract]</w:t>
            </w:r>
            <w:r>
              <w:rPr>
                <w:lang w:bidi="ar-SY"/>
              </w:rPr>
              <w:t xml:space="preserve">  OR "constipation"</w:t>
            </w:r>
            <w:r w:rsidRPr="003D6678">
              <w:rPr>
                <w:lang w:bidi="ar-SY"/>
              </w:rPr>
              <w:t>[Title/Abstract]</w:t>
            </w:r>
            <w:r>
              <w:rPr>
                <w:lang w:bidi="ar-SY"/>
              </w:rPr>
              <w:t xml:space="preserve">  OR "vomiting"</w:t>
            </w:r>
            <w:r w:rsidRPr="003D6678">
              <w:rPr>
                <w:lang w:bidi="ar-SY"/>
              </w:rPr>
              <w:t>[Title/Abstract])</w:t>
            </w:r>
          </w:p>
          <w:p w:rsidR="0004068D" w:rsidRDefault="0004068D" w:rsidP="0004068D">
            <w:pPr>
              <w:jc w:val="center"/>
            </w:pPr>
          </w:p>
        </w:tc>
        <w:tc>
          <w:tcPr>
            <w:tcW w:w="1440" w:type="dxa"/>
          </w:tcPr>
          <w:p w:rsidR="0004068D" w:rsidRDefault="00B1601E" w:rsidP="00B1601E">
            <w:pPr>
              <w:jc w:val="center"/>
            </w:pPr>
            <w:r>
              <w:rPr>
                <w:rFonts w:asciiTheme="majorBidi" w:hAnsiTheme="majorBidi" w:cstheme="majorBidi"/>
              </w:rPr>
              <w:t>Title, abstract</w:t>
            </w:r>
          </w:p>
        </w:tc>
        <w:tc>
          <w:tcPr>
            <w:tcW w:w="990" w:type="dxa"/>
          </w:tcPr>
          <w:p w:rsidR="0004068D" w:rsidRDefault="00FD30EC" w:rsidP="0004068D">
            <w:pPr>
              <w:jc w:val="center"/>
            </w:pPr>
            <w:r>
              <w:t>62</w:t>
            </w:r>
          </w:p>
        </w:tc>
      </w:tr>
      <w:tr w:rsidR="00325A0D" w:rsidTr="00202617">
        <w:tc>
          <w:tcPr>
            <w:tcW w:w="1080" w:type="dxa"/>
          </w:tcPr>
          <w:p w:rsidR="00ED318C" w:rsidRDefault="00ED318C" w:rsidP="00ED318C">
            <w:pPr>
              <w:jc w:val="center"/>
            </w:pPr>
            <w:r>
              <w:t>Scopus</w:t>
            </w:r>
          </w:p>
        </w:tc>
        <w:tc>
          <w:tcPr>
            <w:tcW w:w="8100" w:type="dxa"/>
          </w:tcPr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>(Orforglipron OR "oral GLP-1 receptor agonist"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 xml:space="preserve">OR LY3502970) </w:t>
            </w:r>
          </w:p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 xml:space="preserve">AND </w:t>
            </w:r>
          </w:p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>(Obesity OR "type 2 diabetes mellitus"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T2DM OR obese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HbA1c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BMI OR bodyweight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gastrointestinal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efficacy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safety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"adverse events"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"Waist circumference"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"systolic blood pressure"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cardiometabolic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"triglyceride levels"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"non-HDL cholesterol"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"treatment discontinuation"</w:t>
            </w:r>
            <w:r>
              <w:rPr>
                <w:lang w:bidi="ar-SY"/>
              </w:rPr>
              <w:t xml:space="preserve"> OR "</w:t>
            </w:r>
            <w:r w:rsidRPr="003D6678">
              <w:rPr>
                <w:lang w:bidi="ar-SY"/>
              </w:rPr>
              <w:t>fasting serum glucose</w:t>
            </w:r>
            <w:r>
              <w:rPr>
                <w:lang w:bidi="ar-SY"/>
              </w:rPr>
              <w:t>" OR "</w:t>
            </w:r>
            <w:r w:rsidRPr="003D6678">
              <w:rPr>
                <w:lang w:bidi="ar-SY"/>
              </w:rPr>
              <w:t>total cholesterol</w:t>
            </w:r>
            <w:r>
              <w:rPr>
                <w:lang w:bidi="ar-SY"/>
              </w:rPr>
              <w:t>" OR "</w:t>
            </w:r>
            <w:r w:rsidRPr="003D6678">
              <w:rPr>
                <w:lang w:bidi="ar-SY"/>
              </w:rPr>
              <w:t>HDL cholesterol</w:t>
            </w:r>
            <w:r>
              <w:rPr>
                <w:lang w:bidi="ar-SY"/>
              </w:rPr>
              <w:t xml:space="preserve">" OR </w:t>
            </w:r>
            <w:r w:rsidRPr="003D6678">
              <w:rPr>
                <w:lang w:bidi="ar-SY"/>
              </w:rPr>
              <w:t>TEAE</w:t>
            </w:r>
            <w:r>
              <w:rPr>
                <w:lang w:bidi="ar-SY"/>
              </w:rPr>
              <w:t xml:space="preserve"> OR </w:t>
            </w:r>
            <w:r w:rsidRPr="003D6678">
              <w:rPr>
                <w:lang w:bidi="ar-SY"/>
              </w:rPr>
              <w:t>death</w:t>
            </w:r>
            <w:r>
              <w:rPr>
                <w:lang w:bidi="ar-SY"/>
              </w:rPr>
              <w:t xml:space="preserve"> OR "diastolic blood pressure" OR "nausea" OR "diarrhea" OR "constipation" OR "vomiting")</w:t>
            </w:r>
          </w:p>
          <w:p w:rsidR="00ED318C" w:rsidRDefault="00ED318C" w:rsidP="00325A0D"/>
        </w:tc>
        <w:tc>
          <w:tcPr>
            <w:tcW w:w="1440" w:type="dxa"/>
          </w:tcPr>
          <w:p w:rsidR="00ED318C" w:rsidRDefault="00ED318C" w:rsidP="00ED318C">
            <w:pPr>
              <w:jc w:val="center"/>
            </w:pPr>
            <w:r w:rsidRPr="009B57E3">
              <w:rPr>
                <w:rFonts w:asciiTheme="majorBidi" w:hAnsiTheme="majorBidi" w:cstheme="majorBidi"/>
              </w:rPr>
              <w:t>Tilte,abstract ,and keywords</w:t>
            </w:r>
          </w:p>
        </w:tc>
        <w:tc>
          <w:tcPr>
            <w:tcW w:w="990" w:type="dxa"/>
          </w:tcPr>
          <w:p w:rsidR="00ED318C" w:rsidRDefault="00ED318C" w:rsidP="00ED318C">
            <w:pPr>
              <w:jc w:val="center"/>
            </w:pPr>
            <w:r>
              <w:t>126</w:t>
            </w:r>
          </w:p>
        </w:tc>
      </w:tr>
      <w:tr w:rsidR="00325A0D" w:rsidTr="00202617">
        <w:tc>
          <w:tcPr>
            <w:tcW w:w="1080" w:type="dxa"/>
          </w:tcPr>
          <w:p w:rsidR="00ED318C" w:rsidRDefault="00ED318C" w:rsidP="00ED318C">
            <w:pPr>
              <w:jc w:val="center"/>
            </w:pPr>
            <w:r>
              <w:t>Web of science</w:t>
            </w:r>
          </w:p>
        </w:tc>
        <w:tc>
          <w:tcPr>
            <w:tcW w:w="8100" w:type="dxa"/>
          </w:tcPr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>(Orforglipron OR "oral GLP-1 receptor agonist"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 xml:space="preserve">OR LY3502970) </w:t>
            </w:r>
          </w:p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 xml:space="preserve">AND </w:t>
            </w:r>
          </w:p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>(Obesity OR "type 2 diabetes mellitus"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T2DM OR obese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HbA1c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BMI OR bodyweight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gastrointestinal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efficacy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safety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"adverse events"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"Waist circumference"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"systolic blood pressure"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cardiometabolic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"triglyceride levels"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"non-HDL cholesterol"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"treatment discontinuation"</w:t>
            </w:r>
            <w:r>
              <w:rPr>
                <w:lang w:bidi="ar-SY"/>
              </w:rPr>
              <w:t xml:space="preserve"> OR "</w:t>
            </w:r>
            <w:r w:rsidRPr="003D6678">
              <w:rPr>
                <w:lang w:bidi="ar-SY"/>
              </w:rPr>
              <w:t>fasting serum glucose</w:t>
            </w:r>
            <w:r>
              <w:rPr>
                <w:lang w:bidi="ar-SY"/>
              </w:rPr>
              <w:t>" OR "</w:t>
            </w:r>
            <w:r w:rsidRPr="003D6678">
              <w:rPr>
                <w:lang w:bidi="ar-SY"/>
              </w:rPr>
              <w:t>total cholesterol</w:t>
            </w:r>
            <w:r>
              <w:rPr>
                <w:lang w:bidi="ar-SY"/>
              </w:rPr>
              <w:t>" OR "</w:t>
            </w:r>
            <w:r w:rsidRPr="003D6678">
              <w:rPr>
                <w:lang w:bidi="ar-SY"/>
              </w:rPr>
              <w:t>HDL cholesterol</w:t>
            </w:r>
            <w:r>
              <w:rPr>
                <w:lang w:bidi="ar-SY"/>
              </w:rPr>
              <w:t xml:space="preserve">" OR </w:t>
            </w:r>
            <w:r w:rsidRPr="003D6678">
              <w:rPr>
                <w:lang w:bidi="ar-SY"/>
              </w:rPr>
              <w:t>TEAE</w:t>
            </w:r>
            <w:r>
              <w:rPr>
                <w:lang w:bidi="ar-SY"/>
              </w:rPr>
              <w:t xml:space="preserve"> OR </w:t>
            </w:r>
            <w:r w:rsidRPr="003D6678">
              <w:rPr>
                <w:lang w:bidi="ar-SY"/>
              </w:rPr>
              <w:t>death</w:t>
            </w:r>
            <w:r>
              <w:rPr>
                <w:lang w:bidi="ar-SY"/>
              </w:rPr>
              <w:t xml:space="preserve"> OR "diastolic blood pressure" OR "nausea" OR "diarrhea" OR "constipation" OR "vomiting")</w:t>
            </w:r>
          </w:p>
          <w:p w:rsidR="00ED318C" w:rsidRDefault="00ED318C" w:rsidP="00325A0D"/>
        </w:tc>
        <w:tc>
          <w:tcPr>
            <w:tcW w:w="1440" w:type="dxa"/>
          </w:tcPr>
          <w:p w:rsidR="00ED318C" w:rsidRDefault="00ED318C" w:rsidP="00ED318C">
            <w:pPr>
              <w:jc w:val="center"/>
            </w:pPr>
            <w:r w:rsidRPr="009B57E3">
              <w:rPr>
                <w:rFonts w:asciiTheme="majorBidi" w:hAnsiTheme="majorBidi" w:cstheme="majorBidi"/>
              </w:rPr>
              <w:t>All fields</w:t>
            </w:r>
          </w:p>
        </w:tc>
        <w:tc>
          <w:tcPr>
            <w:tcW w:w="990" w:type="dxa"/>
          </w:tcPr>
          <w:p w:rsidR="00ED318C" w:rsidRDefault="00ED318C" w:rsidP="00ED318C">
            <w:pPr>
              <w:jc w:val="center"/>
            </w:pPr>
            <w:r>
              <w:t>67</w:t>
            </w:r>
          </w:p>
        </w:tc>
      </w:tr>
      <w:tr w:rsidR="00325A0D" w:rsidTr="00202617">
        <w:tc>
          <w:tcPr>
            <w:tcW w:w="1080" w:type="dxa"/>
          </w:tcPr>
          <w:p w:rsidR="00ED318C" w:rsidRDefault="00ED318C" w:rsidP="00ED318C">
            <w:pPr>
              <w:jc w:val="center"/>
            </w:pPr>
            <w:r>
              <w:t>Cochrane</w:t>
            </w:r>
          </w:p>
        </w:tc>
        <w:tc>
          <w:tcPr>
            <w:tcW w:w="8100" w:type="dxa"/>
          </w:tcPr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>(Orforglipron OR "oral GLP-1 receptor agonist"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 xml:space="preserve">OR LY3502970) </w:t>
            </w:r>
          </w:p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 xml:space="preserve">AND </w:t>
            </w:r>
          </w:p>
          <w:p w:rsidR="00325A0D" w:rsidRDefault="00325A0D" w:rsidP="00325A0D">
            <w:pPr>
              <w:rPr>
                <w:lang w:bidi="ar-SY"/>
              </w:rPr>
            </w:pPr>
            <w:r w:rsidRPr="003D6678">
              <w:rPr>
                <w:lang w:bidi="ar-SY"/>
              </w:rPr>
              <w:t>(Obesity OR "type 2 diabetes mellitus"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T2DM OR obese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HbA1c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BMI OR bodyweight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gastrointestinal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efficacy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safety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"adverse events"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"Waist circumference"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"systolic blood pressure"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cardiometabolic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"triglyceride levels"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"non-HDL cholesterol"</w:t>
            </w:r>
            <w:r>
              <w:rPr>
                <w:lang w:bidi="ar-SY"/>
              </w:rPr>
              <w:t xml:space="preserve"> </w:t>
            </w:r>
            <w:r w:rsidRPr="003D6678">
              <w:rPr>
                <w:lang w:bidi="ar-SY"/>
              </w:rPr>
              <w:t>OR "treatment discontinuation"</w:t>
            </w:r>
            <w:r>
              <w:rPr>
                <w:lang w:bidi="ar-SY"/>
              </w:rPr>
              <w:t xml:space="preserve"> OR "</w:t>
            </w:r>
            <w:r w:rsidRPr="003D6678">
              <w:rPr>
                <w:lang w:bidi="ar-SY"/>
              </w:rPr>
              <w:t>fasting serum glucose</w:t>
            </w:r>
            <w:r>
              <w:rPr>
                <w:lang w:bidi="ar-SY"/>
              </w:rPr>
              <w:t>" OR "</w:t>
            </w:r>
            <w:r w:rsidRPr="003D6678">
              <w:rPr>
                <w:lang w:bidi="ar-SY"/>
              </w:rPr>
              <w:t>total cholesterol</w:t>
            </w:r>
            <w:r>
              <w:rPr>
                <w:lang w:bidi="ar-SY"/>
              </w:rPr>
              <w:t>" OR "</w:t>
            </w:r>
            <w:r w:rsidRPr="003D6678">
              <w:rPr>
                <w:lang w:bidi="ar-SY"/>
              </w:rPr>
              <w:t>HDL cholesterol</w:t>
            </w:r>
            <w:r>
              <w:rPr>
                <w:lang w:bidi="ar-SY"/>
              </w:rPr>
              <w:t xml:space="preserve">" OR </w:t>
            </w:r>
            <w:r w:rsidRPr="003D6678">
              <w:rPr>
                <w:lang w:bidi="ar-SY"/>
              </w:rPr>
              <w:t>TEAE</w:t>
            </w:r>
            <w:r>
              <w:rPr>
                <w:lang w:bidi="ar-SY"/>
              </w:rPr>
              <w:t xml:space="preserve"> OR </w:t>
            </w:r>
            <w:r w:rsidRPr="003D6678">
              <w:rPr>
                <w:lang w:bidi="ar-SY"/>
              </w:rPr>
              <w:t>death</w:t>
            </w:r>
            <w:r>
              <w:rPr>
                <w:lang w:bidi="ar-SY"/>
              </w:rPr>
              <w:t xml:space="preserve"> OR "diastolic blood pressure" OR "nausea" OR "diarrhea" OR "constipation" OR "vomiting")</w:t>
            </w:r>
          </w:p>
          <w:p w:rsidR="00ED318C" w:rsidRDefault="00ED318C" w:rsidP="00325A0D"/>
        </w:tc>
        <w:tc>
          <w:tcPr>
            <w:tcW w:w="1440" w:type="dxa"/>
          </w:tcPr>
          <w:p w:rsidR="00ED318C" w:rsidRDefault="00ED318C" w:rsidP="00ED318C">
            <w:pPr>
              <w:jc w:val="center"/>
            </w:pPr>
            <w:r w:rsidRPr="009B57E3">
              <w:rPr>
                <w:rFonts w:asciiTheme="majorBidi" w:hAnsiTheme="majorBidi" w:cstheme="majorBidi"/>
              </w:rPr>
              <w:t>Tilte,abstract ,and keywords</w:t>
            </w:r>
          </w:p>
        </w:tc>
        <w:tc>
          <w:tcPr>
            <w:tcW w:w="990" w:type="dxa"/>
          </w:tcPr>
          <w:p w:rsidR="00ED318C" w:rsidRDefault="00ED318C" w:rsidP="00ED318C">
            <w:pPr>
              <w:jc w:val="center"/>
            </w:pPr>
            <w:r>
              <w:t>71</w:t>
            </w:r>
          </w:p>
        </w:tc>
      </w:tr>
    </w:tbl>
    <w:p w:rsidR="00325A0D" w:rsidRDefault="00325A0D" w:rsidP="00AC46E3"/>
    <w:p w:rsidR="00AC46E3" w:rsidRPr="00892A78" w:rsidRDefault="00AC46E3" w:rsidP="00AC46E3">
      <w:pPr>
        <w:rPr>
          <w:b/>
          <w:bCs/>
          <w:sz w:val="28"/>
          <w:szCs w:val="28"/>
          <w:lang w:bidi="ar-SY"/>
        </w:rPr>
      </w:pPr>
      <w:r w:rsidRPr="00892A78">
        <w:rPr>
          <w:b/>
          <w:bCs/>
          <w:sz w:val="28"/>
          <w:szCs w:val="28"/>
          <w:lang w:bidi="ar-SY"/>
        </w:rPr>
        <w:lastRenderedPageBreak/>
        <w:t>Equations used to calculate standard deviation</w:t>
      </w:r>
    </w:p>
    <w:p w:rsidR="00AC46E3" w:rsidRPr="00C24773" w:rsidRDefault="00AC46E3" w:rsidP="00AC46E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bidi="ar-SY"/>
        </w:rPr>
      </w:pPr>
      <w:r w:rsidRPr="00C24773">
        <w:rPr>
          <w:rFonts w:asciiTheme="majorBidi" w:hAnsiTheme="majorBidi" w:cstheme="majorBidi"/>
          <w:color w:val="1B1B1B"/>
          <w:sz w:val="28"/>
          <w:szCs w:val="28"/>
          <w:shd w:val="clear" w:color="auto" w:fill="FFFFFF"/>
        </w:rPr>
        <w:t>SD = √N x (upper limit–lower limit)/3.92</w:t>
      </w:r>
    </w:p>
    <w:p w:rsidR="00AC46E3" w:rsidRPr="00C24773" w:rsidRDefault="00AC46E3" w:rsidP="00AC46E3">
      <w:pPr>
        <w:pStyle w:val="ListParagraph"/>
        <w:rPr>
          <w:rFonts w:asciiTheme="majorBidi" w:hAnsiTheme="majorBidi" w:cstheme="majorBidi"/>
          <w:color w:val="1B1B1B"/>
          <w:sz w:val="28"/>
          <w:szCs w:val="28"/>
          <w:shd w:val="clear" w:color="auto" w:fill="FFFFFF"/>
        </w:rPr>
      </w:pPr>
    </w:p>
    <w:p w:rsidR="00AC46E3" w:rsidRPr="00C24773" w:rsidRDefault="00AC46E3" w:rsidP="00AC46E3">
      <w:pPr>
        <w:pStyle w:val="ListParagraph"/>
        <w:rPr>
          <w:rFonts w:asciiTheme="majorBidi" w:hAnsiTheme="majorBidi" w:cstheme="majorBidi"/>
          <w:color w:val="1B1B1B"/>
          <w:sz w:val="28"/>
          <w:szCs w:val="28"/>
          <w:shd w:val="clear" w:color="auto" w:fill="FFFFFF"/>
        </w:rPr>
      </w:pPr>
    </w:p>
    <w:p w:rsidR="00AC46E3" w:rsidRPr="00C24773" w:rsidRDefault="00AC46E3" w:rsidP="00AC46E3">
      <w:pPr>
        <w:pStyle w:val="ListParagraph"/>
        <w:rPr>
          <w:rFonts w:asciiTheme="majorBidi" w:hAnsiTheme="majorBidi" w:cstheme="majorBidi"/>
          <w:lang w:bidi="ar-SY"/>
        </w:rPr>
      </w:pPr>
    </w:p>
    <w:p w:rsidR="00AC46E3" w:rsidRPr="001A54F8" w:rsidRDefault="00AC46E3" w:rsidP="00AC46E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  <w:lang w:bidi="ar-SY"/>
        </w:rPr>
      </w:pPr>
      <w:r w:rsidRPr="001A54F8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SD = SE × √n</w:t>
      </w:r>
    </w:p>
    <w:p w:rsidR="00AC46E3" w:rsidRDefault="00AC46E3" w:rsidP="00AC46E3">
      <w:pPr>
        <w:rPr>
          <w:rtl/>
          <w:lang w:bidi="ar-EG"/>
        </w:rPr>
      </w:pPr>
    </w:p>
    <w:p w:rsidR="00AC46E3" w:rsidRDefault="00AC46E3" w:rsidP="00AC46E3">
      <w:pPr>
        <w:rPr>
          <w:lang w:bidi="ar-SY"/>
        </w:rPr>
      </w:pPr>
    </w:p>
    <w:p w:rsidR="00AC46E3" w:rsidRDefault="00AC46E3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  <w:r w:rsidRPr="00284E20">
        <w:rPr>
          <w:b/>
          <w:bCs/>
          <w:lang w:bidi="ar-SY"/>
        </w:rPr>
        <w:t>Reference</w:t>
      </w:r>
      <w:r>
        <w:rPr>
          <w:lang w:bidi="ar-SY"/>
        </w:rPr>
        <w:br/>
      </w:r>
      <w:r w:rsidRPr="005465B3"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  <w:t>Higgins JP, Li T, Deeks JJ (editors). Chapter 6: Choosing effect measures and computing estimates of effect [last updated August 2023]. In: Higgins JP, Thomas J, Chandler J, Cumpston M, Li T, Page MJ, et al, editor(s). </w:t>
      </w:r>
      <w:r w:rsidRPr="005465B3">
        <w:rPr>
          <w:rStyle w:val="Emphasis"/>
          <w:rFonts w:asciiTheme="majorBidi" w:hAnsiTheme="majorBidi" w:cstheme="majorBidi"/>
          <w:color w:val="1C2836"/>
          <w:sz w:val="24"/>
          <w:szCs w:val="24"/>
          <w:shd w:val="clear" w:color="auto" w:fill="FFFFFF"/>
        </w:rPr>
        <w:t>Cochrane Handbook for Systematic Reviews of Interventions </w:t>
      </w:r>
      <w:r w:rsidRPr="005465B3"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  <w:t>version 6.5. Cochrane, 2024. Available from </w:t>
      </w:r>
      <w:r w:rsidRPr="005465B3">
        <w:rPr>
          <w:rStyle w:val="Emphasis"/>
          <w:rFonts w:asciiTheme="majorBidi" w:hAnsiTheme="majorBidi" w:cstheme="majorBidi"/>
          <w:color w:val="1C2836"/>
          <w:sz w:val="24"/>
          <w:szCs w:val="24"/>
          <w:shd w:val="clear" w:color="auto" w:fill="FFFFFF"/>
        </w:rPr>
        <w:t>cochrane.org/handbook</w:t>
      </w:r>
      <w:r w:rsidRPr="005465B3"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  <w:t>.</w:t>
      </w: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rFonts w:asciiTheme="majorBidi" w:hAnsiTheme="majorBidi" w:cstheme="majorBidi"/>
          <w:color w:val="1C2836"/>
          <w:sz w:val="24"/>
          <w:szCs w:val="24"/>
          <w:shd w:val="clear" w:color="auto" w:fill="FFFFFF"/>
        </w:rPr>
      </w:pPr>
    </w:p>
    <w:p w:rsidR="00A308CA" w:rsidRDefault="00A308CA" w:rsidP="00AC46E3">
      <w:pPr>
        <w:rPr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S1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917EFB">
        <w:rPr>
          <w:rFonts w:asciiTheme="majorBidi" w:hAnsiTheme="majorBidi" w:cstheme="majorBidi"/>
          <w:sz w:val="24"/>
          <w:szCs w:val="24"/>
        </w:rPr>
        <w:t>subgroup analysis of percent change in body weight (%) based on (A) diabetic status (B) treatment duration</w:t>
      </w:r>
    </w:p>
    <w:p w:rsidR="00A308CA" w:rsidRPr="00917EFB" w:rsidRDefault="00B868B5" w:rsidP="00B868B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SS1-images-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S2</w:t>
      </w:r>
      <w:r w:rsidRPr="00917EFB">
        <w:rPr>
          <w:rFonts w:asciiTheme="majorBidi" w:hAnsiTheme="majorBidi" w:cstheme="majorBidi"/>
          <w:sz w:val="24"/>
          <w:szCs w:val="24"/>
        </w:rPr>
        <w:t xml:space="preserve"> subgroup analysis of absolute change in body weight (kg) based on (A) diabetic status (B) treatment duration</w:t>
      </w:r>
    </w:p>
    <w:p w:rsidR="0043424E" w:rsidRPr="00917EFB" w:rsidRDefault="00076440" w:rsidP="00076440">
      <w:pPr>
        <w:tabs>
          <w:tab w:val="left" w:pos="1279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391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 S2-images-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S3</w:t>
      </w:r>
      <w:r w:rsidRPr="00917EFB">
        <w:rPr>
          <w:rFonts w:asciiTheme="majorBidi" w:hAnsiTheme="majorBidi" w:cstheme="majorBidi"/>
          <w:sz w:val="24"/>
          <w:szCs w:val="24"/>
        </w:rPr>
        <w:t xml:space="preserve"> subgroup analysis of change in BMI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(kg/m</w:t>
      </w:r>
      <w:r w:rsidRPr="00917EFB">
        <w:rPr>
          <w:rFonts w:asciiTheme="majorBidi" w:hAnsiTheme="majorBidi" w:cstheme="majorBidi"/>
          <w:sz w:val="24"/>
          <w:szCs w:val="24"/>
          <w:vertAlign w:val="superscript"/>
          <w:lang w:bidi="ar-SY"/>
        </w:rPr>
        <w:t>2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)</w:t>
      </w:r>
      <w:r w:rsidRPr="00917EFB">
        <w:rPr>
          <w:rFonts w:asciiTheme="majorBidi" w:hAnsiTheme="majorBidi" w:cstheme="majorBidi"/>
          <w:sz w:val="24"/>
          <w:szCs w:val="24"/>
        </w:rPr>
        <w:t xml:space="preserve"> based on (A) diabetic status (B) treatment duration</w:t>
      </w:r>
    </w:p>
    <w:p w:rsidR="0043424E" w:rsidRPr="00917EFB" w:rsidRDefault="00FB7678" w:rsidP="00CC2CAF">
      <w:pPr>
        <w:rPr>
          <w:rFonts w:asciiTheme="majorBidi" w:hAnsiTheme="majorBidi" w:cstheme="majorBidi" w:hint="cs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 S3-images-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tabs>
          <w:tab w:val="left" w:pos="8513"/>
        </w:tabs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S4</w:t>
      </w:r>
      <w:r w:rsidRPr="00917EFB">
        <w:rPr>
          <w:rFonts w:asciiTheme="majorBidi" w:hAnsiTheme="majorBidi" w:cstheme="majorBidi"/>
          <w:sz w:val="24"/>
          <w:szCs w:val="24"/>
        </w:rPr>
        <w:t xml:space="preserve"> subgroup analysis of percent change in HbA1C (%)based on (A) diabetic status (B) </w:t>
      </w:r>
      <w:r w:rsidR="00BE38CD">
        <w:rPr>
          <w:rFonts w:asciiTheme="majorBidi" w:hAnsiTheme="majorBidi" w:cstheme="majorBidi"/>
          <w:sz w:val="24"/>
          <w:szCs w:val="24"/>
        </w:rPr>
        <w:t xml:space="preserve">diabetic status after excluding </w:t>
      </w:r>
      <w:r w:rsidR="00BE38CD" w:rsidRPr="00D01AFE">
        <w:rPr>
          <w:rFonts w:asciiTheme="majorBidi" w:hAnsiTheme="majorBidi" w:cstheme="majorBidi"/>
          <w:lang w:bidi="ar-SY"/>
        </w:rPr>
        <w:t>Wharton et al. 2023</w:t>
      </w:r>
      <w:r w:rsidR="00BE38CD">
        <w:rPr>
          <w:rFonts w:asciiTheme="majorBidi" w:hAnsiTheme="majorBidi" w:cstheme="majorBidi"/>
          <w:sz w:val="24"/>
          <w:szCs w:val="24"/>
        </w:rPr>
        <w:t xml:space="preserve"> (C)</w:t>
      </w:r>
      <w:r w:rsidRPr="00917EFB">
        <w:rPr>
          <w:rFonts w:asciiTheme="majorBidi" w:hAnsiTheme="majorBidi" w:cstheme="majorBidi"/>
          <w:sz w:val="24"/>
          <w:szCs w:val="24"/>
        </w:rPr>
        <w:t>treatment duration</w:t>
      </w:r>
    </w:p>
    <w:p w:rsidR="0043424E" w:rsidRPr="00917EFB" w:rsidRDefault="00397F5E" w:rsidP="000301FE">
      <w:pPr>
        <w:tabs>
          <w:tab w:val="left" w:pos="8513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715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4-images-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77243C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S5</w:t>
      </w:r>
      <w:r w:rsidRPr="00917EFB">
        <w:rPr>
          <w:rFonts w:asciiTheme="majorBidi" w:hAnsiTheme="majorBidi" w:cstheme="majorBidi"/>
          <w:sz w:val="24"/>
          <w:szCs w:val="24"/>
        </w:rPr>
        <w:t xml:space="preserve"> subgroup analysis of 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change in waist circumference (cm)</w:t>
      </w:r>
      <w:r w:rsidRPr="00917EFB">
        <w:rPr>
          <w:rFonts w:asciiTheme="majorBidi" w:hAnsiTheme="majorBidi" w:cstheme="majorBidi"/>
          <w:sz w:val="24"/>
          <w:szCs w:val="24"/>
        </w:rPr>
        <w:t xml:space="preserve"> based on (A) diabetic status (B) treatment duration</w:t>
      </w:r>
      <w:r w:rsidRPr="00917EFB">
        <w:rPr>
          <w:rFonts w:asciiTheme="majorBidi" w:hAnsiTheme="majorBidi" w:cstheme="majorBidi"/>
          <w:sz w:val="24"/>
          <w:szCs w:val="24"/>
        </w:rPr>
        <w:br/>
      </w:r>
      <w:r w:rsidR="000301FE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S5-images-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S6</w:t>
      </w:r>
      <w:r w:rsidRPr="00917EFB">
        <w:rPr>
          <w:rFonts w:asciiTheme="majorBidi" w:hAnsiTheme="majorBidi" w:cstheme="majorBidi"/>
          <w:sz w:val="24"/>
          <w:szCs w:val="24"/>
        </w:rPr>
        <w:t xml:space="preserve"> (A)forest plot for meta-analysis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serum total cholesterol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 xml:space="preserve"> (%) with (B)subgroup analysis based on diabetic status(C)subgroup analysis based on treatment duration</w:t>
      </w:r>
    </w:p>
    <w:p w:rsidR="0043424E" w:rsidRPr="00917EFB" w:rsidRDefault="00D7472D" w:rsidP="00C95D11">
      <w:pPr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 w:hint="cs"/>
          <w:noProof/>
          <w:sz w:val="24"/>
          <w:szCs w:val="24"/>
          <w:rtl/>
        </w:rPr>
        <w:drawing>
          <wp:inline distT="0" distB="0" distL="0" distR="0">
            <wp:extent cx="5943600" cy="76917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 S6-images-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S7</w:t>
      </w:r>
      <w:r w:rsidRPr="00917EFB">
        <w:rPr>
          <w:rFonts w:asciiTheme="majorBidi" w:hAnsiTheme="majorBidi" w:cstheme="majorBidi"/>
          <w:sz w:val="24"/>
          <w:szCs w:val="24"/>
        </w:rPr>
        <w:t xml:space="preserve"> (A)forest plot for meta-analysis of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LDL cholesterol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 xml:space="preserve"> (%) with (B)subgroup analysis based on diabetic status(C)subgroup analysis based on treatment duration</w:t>
      </w:r>
    </w:p>
    <w:p w:rsidR="0043424E" w:rsidRPr="00917EFB" w:rsidRDefault="00C95D11" w:rsidP="00C95D11">
      <w:pPr>
        <w:rPr>
          <w:rFonts w:asciiTheme="majorBidi" w:hAnsiTheme="majorBidi" w:cstheme="majorBidi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 S7-images-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S8</w:t>
      </w:r>
      <w:r w:rsidRPr="00917EFB">
        <w:rPr>
          <w:rFonts w:asciiTheme="majorBidi" w:hAnsiTheme="majorBidi" w:cstheme="majorBidi"/>
          <w:sz w:val="24"/>
          <w:szCs w:val="24"/>
        </w:rPr>
        <w:t xml:space="preserve"> (A)forest plot for meta-analysis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HDL cholesterol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 xml:space="preserve"> (%) with (B)subgroup analysis based on diabetic status(C)subgroup analysis based on treatment duration</w:t>
      </w:r>
    </w:p>
    <w:p w:rsidR="0043424E" w:rsidRPr="00917EFB" w:rsidRDefault="007F3568" w:rsidP="005B190D">
      <w:pPr>
        <w:rPr>
          <w:rFonts w:asciiTheme="majorBidi" w:hAnsiTheme="majorBidi" w:cstheme="majorBidi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 S8-images-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S9</w:t>
      </w:r>
      <w:r w:rsidRPr="00917EFB">
        <w:rPr>
          <w:rFonts w:asciiTheme="majorBidi" w:hAnsiTheme="majorBidi" w:cstheme="majorBidi"/>
          <w:sz w:val="24"/>
          <w:szCs w:val="24"/>
        </w:rPr>
        <w:t xml:space="preserve"> subgroup analysis of percent 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change in triglycerides (%)</w:t>
      </w:r>
      <w:r w:rsidRPr="00917EFB">
        <w:rPr>
          <w:rFonts w:asciiTheme="majorBidi" w:hAnsiTheme="majorBidi" w:cstheme="majorBidi"/>
          <w:sz w:val="24"/>
          <w:szCs w:val="24"/>
        </w:rPr>
        <w:t>based on (A) diabetic status (B) treatment duration</w:t>
      </w:r>
    </w:p>
    <w:p w:rsidR="0043424E" w:rsidRPr="00917EFB" w:rsidRDefault="005B190D" w:rsidP="007002A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 S9-images-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S10</w:t>
      </w:r>
      <w:r w:rsidRPr="00917EFB">
        <w:rPr>
          <w:rFonts w:asciiTheme="majorBidi" w:hAnsiTheme="majorBidi" w:cstheme="majorBidi"/>
          <w:sz w:val="24"/>
          <w:szCs w:val="24"/>
        </w:rPr>
        <w:t xml:space="preserve"> (A)forest plot for meta-analysis of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fasting serum glucose (mg/dL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) with (B)subgroup analysis based on diabetic status(C)subgroup analysis based on treatment duration</w:t>
      </w:r>
    </w:p>
    <w:p w:rsidR="0043424E" w:rsidRPr="00917EFB" w:rsidRDefault="006C587D" w:rsidP="002C2AA4">
      <w:pPr>
        <w:rPr>
          <w:rFonts w:asciiTheme="majorBidi" w:hAnsiTheme="majorBidi" w:cstheme="majorBidi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 S10-images-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S11</w:t>
      </w:r>
      <w:r w:rsidRPr="00917EFB">
        <w:rPr>
          <w:rFonts w:asciiTheme="majorBidi" w:hAnsiTheme="majorBidi" w:cstheme="majorBidi"/>
          <w:sz w:val="24"/>
          <w:szCs w:val="24"/>
        </w:rPr>
        <w:t xml:space="preserve"> subgroup analysis of 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change in systolic blood pressure (mmHg)</w:t>
      </w:r>
      <w:r w:rsidRPr="00917EFB">
        <w:rPr>
          <w:rFonts w:asciiTheme="majorBidi" w:hAnsiTheme="majorBidi" w:cstheme="majorBidi"/>
          <w:sz w:val="24"/>
          <w:szCs w:val="24"/>
        </w:rPr>
        <w:t xml:space="preserve"> based on (A) diabetic status (B) treatment duration</w:t>
      </w:r>
    </w:p>
    <w:p w:rsidR="0043424E" w:rsidRPr="00917EFB" w:rsidRDefault="00CA5AD5" w:rsidP="00012BB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 S11-images-0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S12</w:t>
      </w:r>
      <w:r w:rsidRPr="00917EFB">
        <w:rPr>
          <w:rFonts w:asciiTheme="majorBidi" w:hAnsiTheme="majorBidi" w:cstheme="majorBidi"/>
          <w:sz w:val="24"/>
          <w:szCs w:val="24"/>
        </w:rPr>
        <w:t xml:space="preserve"> (A)forest plot for meta-analysis of 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change in diastolic blood pressure (mmHg) with (B)subgroup analysis based on diabetic status(C)subgroup analysis based on treatment duration</w:t>
      </w:r>
    </w:p>
    <w:p w:rsidR="0043424E" w:rsidRPr="00917EFB" w:rsidRDefault="00012BB3" w:rsidP="00800F4D">
      <w:pPr>
        <w:rPr>
          <w:rFonts w:asciiTheme="majorBidi" w:hAnsiTheme="majorBidi" w:cstheme="majorBidi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 S12-images-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S13</w:t>
      </w:r>
      <w:r w:rsidRPr="00917EFB">
        <w:rPr>
          <w:rFonts w:asciiTheme="majorBidi" w:hAnsiTheme="majorBidi" w:cstheme="majorBidi"/>
          <w:sz w:val="24"/>
          <w:szCs w:val="24"/>
        </w:rPr>
        <w:t xml:space="preserve"> (A)forest plot for meta-analysis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pulse rate (bpm)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 xml:space="preserve"> with (B)subgroup analysis based on diabetic status(C)subgroup analysis based on treatment duration</w:t>
      </w:r>
    </w:p>
    <w:p w:rsidR="0043424E" w:rsidRPr="00917EFB" w:rsidRDefault="009E27D3" w:rsidP="00C54A02">
      <w:pPr>
        <w:rPr>
          <w:rFonts w:asciiTheme="majorBidi" w:hAnsiTheme="majorBidi" w:cstheme="majorBidi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 S13-images-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Figure </w:t>
      </w: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S14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subgroup </w:t>
      </w:r>
      <w:r w:rsidRPr="00917EFB">
        <w:rPr>
          <w:rFonts w:asciiTheme="majorBidi" w:hAnsiTheme="majorBidi" w:cstheme="majorBidi"/>
          <w:sz w:val="24"/>
          <w:szCs w:val="24"/>
        </w:rPr>
        <w:t xml:space="preserve">analysis of the risk of 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any TEAE</w:t>
      </w:r>
      <w:r w:rsidRPr="00917EFB">
        <w:rPr>
          <w:rFonts w:asciiTheme="majorBidi" w:hAnsiTheme="majorBidi" w:cstheme="majorBidi"/>
          <w:sz w:val="24"/>
          <w:szCs w:val="24"/>
        </w:rPr>
        <w:t xml:space="preserve"> based on (A) diabetic status (B) treatment duration</w:t>
      </w:r>
    </w:p>
    <w:p w:rsidR="0043424E" w:rsidRPr="00917EFB" w:rsidRDefault="00C54A02" w:rsidP="001266F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 S14-images-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S15</w:t>
      </w:r>
      <w:r w:rsidRPr="00917EFB">
        <w:rPr>
          <w:rFonts w:asciiTheme="majorBidi" w:hAnsiTheme="majorBidi" w:cstheme="majorBidi"/>
          <w:sz w:val="24"/>
          <w:szCs w:val="24"/>
        </w:rPr>
        <w:t xml:space="preserve"> s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>ubgr</w:t>
      </w:r>
      <w:r w:rsidRPr="00917EFB">
        <w:rPr>
          <w:rFonts w:asciiTheme="majorBidi" w:hAnsiTheme="majorBidi" w:cstheme="majorBidi"/>
          <w:sz w:val="24"/>
          <w:szCs w:val="24"/>
        </w:rPr>
        <w:t xml:space="preserve">oup analysis of the risk of 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>serious adverse events</w:t>
      </w:r>
      <w:r w:rsidRPr="00917EFB">
        <w:rPr>
          <w:rFonts w:asciiTheme="majorBidi" w:hAnsiTheme="majorBidi" w:cstheme="majorBidi"/>
          <w:sz w:val="24"/>
          <w:szCs w:val="24"/>
        </w:rPr>
        <w:t xml:space="preserve"> based on (A) diabetic status (B) treatment duration</w:t>
      </w:r>
    </w:p>
    <w:p w:rsidR="0043424E" w:rsidRPr="00917EFB" w:rsidRDefault="001266FF" w:rsidP="003718F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 S15-images-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S16</w:t>
      </w:r>
      <w:r w:rsidRPr="00917EFB">
        <w:rPr>
          <w:rFonts w:asciiTheme="majorBidi" w:hAnsiTheme="majorBidi" w:cstheme="majorBidi"/>
          <w:sz w:val="24"/>
          <w:szCs w:val="24"/>
        </w:rPr>
        <w:t xml:space="preserve"> subg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>roup</w:t>
      </w:r>
      <w:r w:rsidRPr="00917EFB">
        <w:rPr>
          <w:rFonts w:asciiTheme="majorBidi" w:hAnsiTheme="majorBidi" w:cstheme="majorBidi"/>
          <w:sz w:val="24"/>
          <w:szCs w:val="24"/>
        </w:rPr>
        <w:t xml:space="preserve"> analysis of the risk of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adverse events leading to treatment discontinuation</w:t>
      </w:r>
      <w:r w:rsidRPr="00917EFB">
        <w:rPr>
          <w:rFonts w:asciiTheme="majorBidi" w:hAnsiTheme="majorBidi" w:cstheme="majorBidi"/>
          <w:sz w:val="24"/>
          <w:szCs w:val="24"/>
        </w:rPr>
        <w:t xml:space="preserve"> based on (A) diabetic status (B) treatment duration</w:t>
      </w:r>
    </w:p>
    <w:p w:rsidR="0043424E" w:rsidRPr="00917EFB" w:rsidRDefault="003718F4" w:rsidP="003718F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1755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 S16-images-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S17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(A)forest plot for meta-analysis of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the risk of nausea with (B)subgroup analysis based on diabetic status(C)subgroup analysis based on treatment duration</w:t>
      </w:r>
    </w:p>
    <w:p w:rsidR="0043424E" w:rsidRPr="00917EFB" w:rsidRDefault="00881F13" w:rsidP="00873AAB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77057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 S17-images-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S18</w:t>
      </w:r>
      <w:r w:rsidRPr="00917EFB">
        <w:rPr>
          <w:rFonts w:asciiTheme="majorBidi" w:hAnsiTheme="majorBidi" w:cstheme="majorBidi"/>
          <w:sz w:val="24"/>
          <w:szCs w:val="24"/>
        </w:rPr>
        <w:t xml:space="preserve"> (A)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forest plot for </w:t>
      </w:r>
      <w:r w:rsidRPr="00917EFB">
        <w:rPr>
          <w:rFonts w:asciiTheme="majorBidi" w:hAnsiTheme="majorBidi" w:cstheme="majorBidi"/>
          <w:sz w:val="24"/>
          <w:szCs w:val="24"/>
        </w:rPr>
        <w:t xml:space="preserve">meta-analysis of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the risk of vomiting</w:t>
      </w:r>
      <w:r w:rsidRPr="00917EFB">
        <w:rPr>
          <w:rFonts w:asciiTheme="majorBidi" w:hAnsiTheme="majorBidi" w:cstheme="majorBidi"/>
          <w:sz w:val="24"/>
          <w:szCs w:val="24"/>
          <w:lang w:bidi="ar-SY"/>
        </w:rPr>
        <w:t xml:space="preserve"> with (B)subgroup analysis based on diabetic status(C)subgroup analysis based on treatment duration</w:t>
      </w:r>
    </w:p>
    <w:p w:rsidR="0043424E" w:rsidRPr="00917EFB" w:rsidRDefault="0080332C" w:rsidP="004C1C62">
      <w:pPr>
        <w:rPr>
          <w:rFonts w:asciiTheme="majorBidi" w:hAnsiTheme="majorBidi" w:cstheme="majorBidi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7696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 S18-images-0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S19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(A)forest plot for meta-analysis of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the risk of diarrhea with (B)subgroup analysis based on diabetic status(C)subgroup analysis based on treatment duration</w:t>
      </w:r>
    </w:p>
    <w:p w:rsidR="0043424E" w:rsidRPr="00917EFB" w:rsidRDefault="00FE4A6D" w:rsidP="00E156D4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77247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G s19-images-0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S20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(A)forest plot for meta-analysis of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the risk of constipation (B)subgroup analysis based on diabetic status(C)subgroup analysis based on treatment duration</w:t>
      </w:r>
    </w:p>
    <w:p w:rsidR="0043424E" w:rsidRPr="00917EFB" w:rsidRDefault="00813052" w:rsidP="006F15D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77247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ig S20-images-0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S21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(A)forest plot for meta-analysis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serum lipase (%) with (B)subgroup analysis based on diabetic status(C)subgroup analysis based on treatment duration</w:t>
      </w:r>
    </w:p>
    <w:p w:rsidR="0043424E" w:rsidRPr="00917EFB" w:rsidRDefault="002E6C20" w:rsidP="00C04997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76866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ig S21-images-0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S22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(A)forest plot for meta-analysis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serum amylase (%)with (B)subgroup analysis based on diabetic status(C)subgroup analysis based on treatment duration</w:t>
      </w:r>
    </w:p>
    <w:p w:rsidR="0043424E" w:rsidRPr="00917EFB" w:rsidRDefault="000B6266" w:rsidP="00726C1F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7696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g S22-images-0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S23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(A)forest plot for meta-analysis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serum calcitonin (%) with (B)subgroup analysis based on diabetic status(C)subgroup analysis based on treatment duration</w:t>
      </w:r>
    </w:p>
    <w:p w:rsidR="0043424E" w:rsidRPr="00917EFB" w:rsidRDefault="00562305" w:rsidP="00B0766B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77343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g S23-images-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S24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(A)forest plot for meta-analysis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ALT (%) with (B)subgroup analysis based on diabetic status(C)subgroup analysis based on treatment duration</w:t>
      </w:r>
    </w:p>
    <w:p w:rsidR="0043424E" w:rsidRPr="00917EFB" w:rsidRDefault="006D571D" w:rsidP="00B36246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76771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ig S24-images-0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Figure S25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(A)forest plot for meta-analysis of percent 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  <w:t>change in AST (%)with (B)subgroup analysis based on diabetic status(C)subgroup analysis based on treatment duration</w:t>
      </w:r>
    </w:p>
    <w:p w:rsidR="0043424E" w:rsidRPr="00917EFB" w:rsidRDefault="00B36246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7696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ig S25-images-0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091" w:rsidRPr="00917EFB" w:rsidRDefault="00272091" w:rsidP="00272091">
      <w:pPr>
        <w:rPr>
          <w:rFonts w:asciiTheme="majorBidi" w:hAnsiTheme="majorBidi" w:cstheme="majorBidi"/>
          <w:color w:val="FF0000"/>
          <w:sz w:val="24"/>
          <w:szCs w:val="24"/>
        </w:rPr>
      </w:pPr>
      <w:r>
        <w:rPr>
          <w:rFonts w:asciiTheme="majorBidi" w:hAnsiTheme="majorBidi" w:cstheme="majorBidi"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8915AC6" wp14:editId="7B546911">
            <wp:simplePos x="0" y="0"/>
            <wp:positionH relativeFrom="margin">
              <wp:align>right</wp:align>
            </wp:positionH>
            <wp:positionV relativeFrom="paragraph">
              <wp:posOffset>380365</wp:posOffset>
            </wp:positionV>
            <wp:extent cx="5943600" cy="164528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1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5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7E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Figure S26</w:t>
      </w:r>
      <w:r w:rsidRPr="00917E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forest plot for meta-analysis of the risk of death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br/>
      </w: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Pr="00917EFB" w:rsidRDefault="0043424E" w:rsidP="0043424E">
      <w:pPr>
        <w:rPr>
          <w:rFonts w:asciiTheme="majorBidi" w:hAnsiTheme="majorBidi" w:cstheme="majorBidi"/>
          <w:color w:val="000000" w:themeColor="text1"/>
          <w:sz w:val="24"/>
          <w:szCs w:val="24"/>
          <w:lang w:bidi="ar-SY"/>
        </w:rPr>
      </w:pPr>
    </w:p>
    <w:p w:rsidR="0043424E" w:rsidRDefault="0043424E" w:rsidP="00AC46E3">
      <w:bookmarkStart w:id="0" w:name="_GoBack"/>
      <w:bookmarkEnd w:id="0"/>
    </w:p>
    <w:sectPr w:rsidR="0043424E">
      <w:footerReference w:type="default" r:id="rId3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675" w:rsidRDefault="00540675" w:rsidP="00634C64">
      <w:pPr>
        <w:spacing w:after="0" w:line="240" w:lineRule="auto"/>
      </w:pPr>
      <w:r>
        <w:separator/>
      </w:r>
    </w:p>
  </w:endnote>
  <w:endnote w:type="continuationSeparator" w:id="0">
    <w:p w:rsidR="00540675" w:rsidRDefault="00540675" w:rsidP="00634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57070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34C64" w:rsidRDefault="00634C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14F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634C64" w:rsidRDefault="00634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675" w:rsidRDefault="00540675" w:rsidP="00634C64">
      <w:pPr>
        <w:spacing w:after="0" w:line="240" w:lineRule="auto"/>
      </w:pPr>
      <w:r>
        <w:separator/>
      </w:r>
    </w:p>
  </w:footnote>
  <w:footnote w:type="continuationSeparator" w:id="0">
    <w:p w:rsidR="00540675" w:rsidRDefault="00540675" w:rsidP="00634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5B81"/>
    <w:multiLevelType w:val="hybridMultilevel"/>
    <w:tmpl w:val="5F9A038A"/>
    <w:lvl w:ilvl="0" w:tplc="379E3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257F4"/>
    <w:multiLevelType w:val="hybridMultilevel"/>
    <w:tmpl w:val="DA6AC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23"/>
    <w:rsid w:val="00012BB3"/>
    <w:rsid w:val="000135E7"/>
    <w:rsid w:val="000301FE"/>
    <w:rsid w:val="0004068D"/>
    <w:rsid w:val="000718A1"/>
    <w:rsid w:val="00076440"/>
    <w:rsid w:val="000B6266"/>
    <w:rsid w:val="000C0132"/>
    <w:rsid w:val="000C2DA3"/>
    <w:rsid w:val="001266FF"/>
    <w:rsid w:val="00176151"/>
    <w:rsid w:val="001A14F5"/>
    <w:rsid w:val="00202617"/>
    <w:rsid w:val="00217415"/>
    <w:rsid w:val="00272091"/>
    <w:rsid w:val="002C2AA4"/>
    <w:rsid w:val="002E6C20"/>
    <w:rsid w:val="003200A5"/>
    <w:rsid w:val="00325A0D"/>
    <w:rsid w:val="00334BC2"/>
    <w:rsid w:val="00364E21"/>
    <w:rsid w:val="003718F4"/>
    <w:rsid w:val="00376824"/>
    <w:rsid w:val="00397F5E"/>
    <w:rsid w:val="003F5156"/>
    <w:rsid w:val="00403770"/>
    <w:rsid w:val="0043424E"/>
    <w:rsid w:val="00481D56"/>
    <w:rsid w:val="004A3E23"/>
    <w:rsid w:val="004C1C62"/>
    <w:rsid w:val="004E75D2"/>
    <w:rsid w:val="00527125"/>
    <w:rsid w:val="00540675"/>
    <w:rsid w:val="00555DAE"/>
    <w:rsid w:val="00562305"/>
    <w:rsid w:val="00564F52"/>
    <w:rsid w:val="005B190D"/>
    <w:rsid w:val="005B7D38"/>
    <w:rsid w:val="00602A69"/>
    <w:rsid w:val="00634C64"/>
    <w:rsid w:val="006B5F8D"/>
    <w:rsid w:val="006C587D"/>
    <w:rsid w:val="006C76B7"/>
    <w:rsid w:val="006D571D"/>
    <w:rsid w:val="006F15DE"/>
    <w:rsid w:val="007002A9"/>
    <w:rsid w:val="00726C1F"/>
    <w:rsid w:val="00762162"/>
    <w:rsid w:val="0077243C"/>
    <w:rsid w:val="007D09E3"/>
    <w:rsid w:val="007E38CD"/>
    <w:rsid w:val="007F3568"/>
    <w:rsid w:val="00800F4D"/>
    <w:rsid w:val="0080332C"/>
    <w:rsid w:val="00813052"/>
    <w:rsid w:val="00873AAB"/>
    <w:rsid w:val="00881F13"/>
    <w:rsid w:val="0089097B"/>
    <w:rsid w:val="00917EFB"/>
    <w:rsid w:val="00933CB6"/>
    <w:rsid w:val="00986F32"/>
    <w:rsid w:val="00996A27"/>
    <w:rsid w:val="009B2EBE"/>
    <w:rsid w:val="009D5A46"/>
    <w:rsid w:val="009E27D3"/>
    <w:rsid w:val="00A308CA"/>
    <w:rsid w:val="00A55A06"/>
    <w:rsid w:val="00A91439"/>
    <w:rsid w:val="00AA6ED9"/>
    <w:rsid w:val="00AC46E3"/>
    <w:rsid w:val="00AF7634"/>
    <w:rsid w:val="00B0766B"/>
    <w:rsid w:val="00B1601E"/>
    <w:rsid w:val="00B36246"/>
    <w:rsid w:val="00B506AD"/>
    <w:rsid w:val="00B868B5"/>
    <w:rsid w:val="00BE38CD"/>
    <w:rsid w:val="00BF46EA"/>
    <w:rsid w:val="00C04997"/>
    <w:rsid w:val="00C10B11"/>
    <w:rsid w:val="00C54A02"/>
    <w:rsid w:val="00C613FF"/>
    <w:rsid w:val="00C63DF1"/>
    <w:rsid w:val="00C95D11"/>
    <w:rsid w:val="00CA5AD5"/>
    <w:rsid w:val="00CC2CAF"/>
    <w:rsid w:val="00D025DC"/>
    <w:rsid w:val="00D10326"/>
    <w:rsid w:val="00D263FF"/>
    <w:rsid w:val="00D50533"/>
    <w:rsid w:val="00D7472D"/>
    <w:rsid w:val="00DA0711"/>
    <w:rsid w:val="00DD4481"/>
    <w:rsid w:val="00DF179F"/>
    <w:rsid w:val="00E156D4"/>
    <w:rsid w:val="00E370ED"/>
    <w:rsid w:val="00E4624F"/>
    <w:rsid w:val="00E53BCF"/>
    <w:rsid w:val="00ED318C"/>
    <w:rsid w:val="00F06B4E"/>
    <w:rsid w:val="00F11FEB"/>
    <w:rsid w:val="00F335D4"/>
    <w:rsid w:val="00F953A6"/>
    <w:rsid w:val="00FA10D4"/>
    <w:rsid w:val="00FB7678"/>
    <w:rsid w:val="00FD30EC"/>
    <w:rsid w:val="00FE3B01"/>
    <w:rsid w:val="00FE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A1985E"/>
  <w14:defaultImageDpi w14:val="330"/>
  <w15:chartTrackingRefBased/>
  <w15:docId w15:val="{1023FF53-6D57-4F5B-99C3-8E9B3ECB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46E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C46E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34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C64"/>
  </w:style>
  <w:style w:type="paragraph" w:styleId="Footer">
    <w:name w:val="footer"/>
    <w:basedOn w:val="Normal"/>
    <w:link w:val="FooterChar"/>
    <w:uiPriority w:val="99"/>
    <w:unhideWhenUsed/>
    <w:rsid w:val="00634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30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جمال رمضان عبد الرحمن حجاز</dc:creator>
  <cp:keywords/>
  <dc:description/>
  <cp:lastModifiedBy>محمد جمال رمضان عبد الرحمن حجاز</cp:lastModifiedBy>
  <cp:revision>100</cp:revision>
  <dcterms:created xsi:type="dcterms:W3CDTF">2026-04-14T01:42:00Z</dcterms:created>
  <dcterms:modified xsi:type="dcterms:W3CDTF">2026-04-15T23:17:00Z</dcterms:modified>
</cp:coreProperties>
</file>