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6BA27B" w14:textId="77777777" w:rsidR="00C0254C" w:rsidRPr="005423E4" w:rsidRDefault="00C0254C" w:rsidP="00C0254C">
      <w:pPr>
        <w:pStyle w:val="a5"/>
        <w:spacing w:line="360" w:lineRule="auto"/>
        <w:rPr>
          <w:lang w:eastAsia="ru-RU"/>
        </w:rPr>
      </w:pPr>
      <w:r w:rsidRPr="005423E4">
        <w:rPr>
          <w:b/>
          <w:bCs/>
          <w:lang w:eastAsia="ru-RU"/>
        </w:rPr>
        <w:t xml:space="preserve">Supplementary Table S1. </w:t>
      </w:r>
      <w:r w:rsidRPr="005423E4">
        <w:rPr>
          <w:bCs/>
          <w:lang w:eastAsia="ru-RU"/>
        </w:rPr>
        <w:t>Secondary fully adjusted design-based logistic regression for biochemically low total testosterone (&lt;8 nmol/L)</w:t>
      </w:r>
    </w:p>
    <w:tbl>
      <w:tblPr>
        <w:tblStyle w:val="a6"/>
        <w:tblW w:w="9493" w:type="dxa"/>
        <w:tblLook w:val="04A0" w:firstRow="1" w:lastRow="0" w:firstColumn="1" w:lastColumn="0" w:noHBand="0" w:noVBand="1"/>
      </w:tblPr>
      <w:tblGrid>
        <w:gridCol w:w="1836"/>
        <w:gridCol w:w="3546"/>
        <w:gridCol w:w="2126"/>
        <w:gridCol w:w="1985"/>
      </w:tblGrid>
      <w:tr w:rsidR="00C0254C" w:rsidRPr="005423E4" w14:paraId="2E66DA03" w14:textId="77777777" w:rsidTr="005F3183">
        <w:tc>
          <w:tcPr>
            <w:tcW w:w="0" w:type="auto"/>
            <w:vAlign w:val="center"/>
            <w:hideMark/>
          </w:tcPr>
          <w:p w14:paraId="29452526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b/>
                <w:lang w:val="ru-RU" w:eastAsia="ru-RU"/>
              </w:rPr>
            </w:pPr>
            <w:proofErr w:type="spellStart"/>
            <w:r w:rsidRPr="005423E4">
              <w:rPr>
                <w:rFonts w:ascii="Times New Roman" w:hAnsi="Times New Roman" w:cs="Times New Roman"/>
                <w:b/>
                <w:lang w:val="ru-RU" w:eastAsia="ru-RU"/>
              </w:rPr>
              <w:t>Predictor</w:t>
            </w:r>
            <w:proofErr w:type="spellEnd"/>
          </w:p>
        </w:tc>
        <w:tc>
          <w:tcPr>
            <w:tcW w:w="3546" w:type="dxa"/>
            <w:vAlign w:val="center"/>
            <w:hideMark/>
          </w:tcPr>
          <w:p w14:paraId="5CAEDBD3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b/>
                <w:lang w:val="ru-RU" w:eastAsia="ru-RU"/>
              </w:rPr>
            </w:pPr>
            <w:proofErr w:type="spellStart"/>
            <w:r w:rsidRPr="005423E4">
              <w:rPr>
                <w:rFonts w:ascii="Times New Roman" w:hAnsi="Times New Roman" w:cs="Times New Roman"/>
                <w:b/>
                <w:lang w:val="ru-RU" w:eastAsia="ru-RU"/>
              </w:rPr>
              <w:t>Category</w:t>
            </w:r>
            <w:proofErr w:type="spellEnd"/>
          </w:p>
        </w:tc>
        <w:tc>
          <w:tcPr>
            <w:tcW w:w="2126" w:type="dxa"/>
            <w:vAlign w:val="center"/>
            <w:hideMark/>
          </w:tcPr>
          <w:p w14:paraId="3B341042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b/>
                <w:lang w:val="ru-RU" w:eastAsia="ru-RU"/>
              </w:rPr>
            </w:pPr>
            <w:proofErr w:type="spellStart"/>
            <w:r w:rsidRPr="005423E4">
              <w:rPr>
                <w:rFonts w:ascii="Times New Roman" w:hAnsi="Times New Roman" w:cs="Times New Roman"/>
                <w:b/>
                <w:lang w:val="ru-RU" w:eastAsia="ru-RU"/>
              </w:rPr>
              <w:t>aOR</w:t>
            </w:r>
            <w:proofErr w:type="spellEnd"/>
            <w:r w:rsidRPr="005423E4">
              <w:rPr>
                <w:rFonts w:ascii="Times New Roman" w:hAnsi="Times New Roman" w:cs="Times New Roman"/>
                <w:b/>
                <w:lang w:val="ru-RU" w:eastAsia="ru-RU"/>
              </w:rPr>
              <w:t xml:space="preserve"> (95% CI)</w:t>
            </w:r>
          </w:p>
        </w:tc>
        <w:tc>
          <w:tcPr>
            <w:tcW w:w="1985" w:type="dxa"/>
            <w:vAlign w:val="center"/>
            <w:hideMark/>
          </w:tcPr>
          <w:p w14:paraId="57608F50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b/>
                <w:lang w:val="ru-RU" w:eastAsia="ru-RU"/>
              </w:rPr>
            </w:pPr>
            <w:r w:rsidRPr="005423E4">
              <w:rPr>
                <w:rFonts w:ascii="Times New Roman" w:hAnsi="Times New Roman" w:cs="Times New Roman"/>
                <w:b/>
                <w:lang w:val="ru-RU" w:eastAsia="ru-RU"/>
              </w:rPr>
              <w:t xml:space="preserve">p </w:t>
            </w:r>
            <w:proofErr w:type="spellStart"/>
            <w:r w:rsidRPr="005423E4">
              <w:rPr>
                <w:rFonts w:ascii="Times New Roman" w:hAnsi="Times New Roman" w:cs="Times New Roman"/>
                <w:b/>
                <w:lang w:val="ru-RU" w:eastAsia="ru-RU"/>
              </w:rPr>
              <w:t>value</w:t>
            </w:r>
            <w:proofErr w:type="spellEnd"/>
          </w:p>
        </w:tc>
      </w:tr>
      <w:tr w:rsidR="00C0254C" w:rsidRPr="005423E4" w14:paraId="7EB1949D" w14:textId="77777777" w:rsidTr="005F3183">
        <w:tc>
          <w:tcPr>
            <w:tcW w:w="0" w:type="auto"/>
            <w:vMerge w:val="restart"/>
            <w:vAlign w:val="center"/>
            <w:hideMark/>
          </w:tcPr>
          <w:p w14:paraId="3AC678C9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  <w:proofErr w:type="spellStart"/>
            <w:r w:rsidRPr="005423E4">
              <w:rPr>
                <w:rFonts w:ascii="Times New Roman" w:hAnsi="Times New Roman" w:cs="Times New Roman"/>
                <w:lang w:val="ru-RU" w:eastAsia="ru-RU"/>
              </w:rPr>
              <w:t>Age</w:t>
            </w:r>
            <w:proofErr w:type="spellEnd"/>
          </w:p>
        </w:tc>
        <w:tc>
          <w:tcPr>
            <w:tcW w:w="3546" w:type="dxa"/>
            <w:vAlign w:val="center"/>
            <w:hideMark/>
          </w:tcPr>
          <w:p w14:paraId="6B148CBC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  <w:r w:rsidRPr="005423E4">
              <w:rPr>
                <w:rFonts w:ascii="Times New Roman" w:hAnsi="Times New Roman" w:cs="Times New Roman"/>
                <w:lang w:val="ru-RU" w:eastAsia="ru-RU"/>
              </w:rPr>
              <w:t>18–29</w:t>
            </w:r>
          </w:p>
        </w:tc>
        <w:tc>
          <w:tcPr>
            <w:tcW w:w="2126" w:type="dxa"/>
            <w:vAlign w:val="center"/>
            <w:hideMark/>
          </w:tcPr>
          <w:p w14:paraId="0E6800B6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  <w:r w:rsidRPr="005423E4">
              <w:rPr>
                <w:rFonts w:ascii="Times New Roman" w:hAnsi="Times New Roman" w:cs="Times New Roman"/>
                <w:lang w:val="ru-RU" w:eastAsia="ru-RU"/>
              </w:rPr>
              <w:t>1.00 (</w:t>
            </w:r>
            <w:proofErr w:type="spellStart"/>
            <w:r w:rsidRPr="005423E4">
              <w:rPr>
                <w:rFonts w:ascii="Times New Roman" w:hAnsi="Times New Roman" w:cs="Times New Roman"/>
                <w:lang w:val="ru-RU" w:eastAsia="ru-RU"/>
              </w:rPr>
              <w:t>ref</w:t>
            </w:r>
            <w:proofErr w:type="spellEnd"/>
            <w:r w:rsidRPr="005423E4">
              <w:rPr>
                <w:rFonts w:ascii="Times New Roman" w:hAnsi="Times New Roman" w:cs="Times New Roman"/>
                <w:lang w:val="ru-RU" w:eastAsia="ru-RU"/>
              </w:rPr>
              <w:t>)</w:t>
            </w:r>
          </w:p>
        </w:tc>
        <w:tc>
          <w:tcPr>
            <w:tcW w:w="1985" w:type="dxa"/>
            <w:vAlign w:val="center"/>
            <w:hideMark/>
          </w:tcPr>
          <w:p w14:paraId="46EFF5B2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</w:p>
        </w:tc>
      </w:tr>
      <w:tr w:rsidR="00C0254C" w:rsidRPr="005423E4" w14:paraId="51619A26" w14:textId="77777777" w:rsidTr="005F3183">
        <w:tc>
          <w:tcPr>
            <w:tcW w:w="0" w:type="auto"/>
            <w:vMerge/>
            <w:vAlign w:val="center"/>
            <w:hideMark/>
          </w:tcPr>
          <w:p w14:paraId="7D9F3AE6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</w:p>
        </w:tc>
        <w:tc>
          <w:tcPr>
            <w:tcW w:w="3546" w:type="dxa"/>
            <w:vAlign w:val="center"/>
            <w:hideMark/>
          </w:tcPr>
          <w:p w14:paraId="60A39119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  <w:r w:rsidRPr="005423E4">
              <w:rPr>
                <w:rFonts w:ascii="Times New Roman" w:hAnsi="Times New Roman" w:cs="Times New Roman"/>
                <w:lang w:val="ru-RU" w:eastAsia="ru-RU"/>
              </w:rPr>
              <w:t>30–39</w:t>
            </w:r>
          </w:p>
        </w:tc>
        <w:tc>
          <w:tcPr>
            <w:tcW w:w="2126" w:type="dxa"/>
            <w:vAlign w:val="center"/>
            <w:hideMark/>
          </w:tcPr>
          <w:p w14:paraId="7E025C8C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  <w:r w:rsidRPr="005423E4">
              <w:rPr>
                <w:rFonts w:ascii="Times New Roman" w:hAnsi="Times New Roman" w:cs="Times New Roman"/>
                <w:lang w:val="ru-RU" w:eastAsia="ru-RU"/>
              </w:rPr>
              <w:t>0.87 (0.41–1.83)</w:t>
            </w:r>
          </w:p>
        </w:tc>
        <w:tc>
          <w:tcPr>
            <w:tcW w:w="1985" w:type="dxa"/>
            <w:vAlign w:val="center"/>
            <w:hideMark/>
          </w:tcPr>
          <w:p w14:paraId="3BA5595A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  <w:r w:rsidRPr="005423E4">
              <w:rPr>
                <w:rFonts w:ascii="Times New Roman" w:hAnsi="Times New Roman" w:cs="Times New Roman"/>
                <w:lang w:val="ru-RU" w:eastAsia="ru-RU"/>
              </w:rPr>
              <w:t>0.704</w:t>
            </w:r>
          </w:p>
        </w:tc>
      </w:tr>
      <w:tr w:rsidR="00C0254C" w:rsidRPr="005423E4" w14:paraId="3231BC8B" w14:textId="77777777" w:rsidTr="005F3183">
        <w:tc>
          <w:tcPr>
            <w:tcW w:w="0" w:type="auto"/>
            <w:vMerge/>
            <w:vAlign w:val="center"/>
            <w:hideMark/>
          </w:tcPr>
          <w:p w14:paraId="28639672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</w:p>
        </w:tc>
        <w:tc>
          <w:tcPr>
            <w:tcW w:w="3546" w:type="dxa"/>
            <w:vAlign w:val="center"/>
            <w:hideMark/>
          </w:tcPr>
          <w:p w14:paraId="0F8F69CF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  <w:r w:rsidRPr="005423E4">
              <w:rPr>
                <w:rFonts w:ascii="Times New Roman" w:hAnsi="Times New Roman" w:cs="Times New Roman"/>
                <w:lang w:val="ru-RU" w:eastAsia="ru-RU"/>
              </w:rPr>
              <w:t>40–49</w:t>
            </w:r>
          </w:p>
        </w:tc>
        <w:tc>
          <w:tcPr>
            <w:tcW w:w="2126" w:type="dxa"/>
            <w:vAlign w:val="center"/>
            <w:hideMark/>
          </w:tcPr>
          <w:p w14:paraId="0BDAEE3D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  <w:r w:rsidRPr="005423E4">
              <w:rPr>
                <w:rFonts w:ascii="Times New Roman" w:hAnsi="Times New Roman" w:cs="Times New Roman"/>
                <w:lang w:val="ru-RU" w:eastAsia="ru-RU"/>
              </w:rPr>
              <w:t>0.68 (0.29–1.58)</w:t>
            </w:r>
          </w:p>
        </w:tc>
        <w:tc>
          <w:tcPr>
            <w:tcW w:w="1985" w:type="dxa"/>
            <w:vAlign w:val="center"/>
            <w:hideMark/>
          </w:tcPr>
          <w:p w14:paraId="68F24AF0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  <w:r w:rsidRPr="005423E4">
              <w:rPr>
                <w:rFonts w:ascii="Times New Roman" w:hAnsi="Times New Roman" w:cs="Times New Roman"/>
                <w:lang w:val="ru-RU" w:eastAsia="ru-RU"/>
              </w:rPr>
              <w:t>0.367</w:t>
            </w:r>
          </w:p>
        </w:tc>
      </w:tr>
      <w:tr w:rsidR="00C0254C" w:rsidRPr="005423E4" w14:paraId="3555079B" w14:textId="77777777" w:rsidTr="005F3183">
        <w:tc>
          <w:tcPr>
            <w:tcW w:w="0" w:type="auto"/>
            <w:vMerge/>
            <w:vAlign w:val="center"/>
            <w:hideMark/>
          </w:tcPr>
          <w:p w14:paraId="391AF4CB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</w:p>
        </w:tc>
        <w:tc>
          <w:tcPr>
            <w:tcW w:w="3546" w:type="dxa"/>
            <w:vAlign w:val="center"/>
            <w:hideMark/>
          </w:tcPr>
          <w:p w14:paraId="5A2DD07C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  <w:r w:rsidRPr="005423E4">
              <w:rPr>
                <w:rFonts w:ascii="Times New Roman" w:hAnsi="Times New Roman" w:cs="Times New Roman"/>
                <w:lang w:val="ru-RU" w:eastAsia="ru-RU"/>
              </w:rPr>
              <w:t>50–59</w:t>
            </w:r>
          </w:p>
        </w:tc>
        <w:tc>
          <w:tcPr>
            <w:tcW w:w="2126" w:type="dxa"/>
            <w:vAlign w:val="center"/>
            <w:hideMark/>
          </w:tcPr>
          <w:p w14:paraId="2AA3FC7D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  <w:r w:rsidRPr="005423E4">
              <w:rPr>
                <w:rFonts w:ascii="Times New Roman" w:hAnsi="Times New Roman" w:cs="Times New Roman"/>
                <w:lang w:val="ru-RU" w:eastAsia="ru-RU"/>
              </w:rPr>
              <w:t>0.65 (0.29–1.48)</w:t>
            </w:r>
          </w:p>
        </w:tc>
        <w:tc>
          <w:tcPr>
            <w:tcW w:w="1985" w:type="dxa"/>
            <w:vAlign w:val="center"/>
            <w:hideMark/>
          </w:tcPr>
          <w:p w14:paraId="701A2046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  <w:r w:rsidRPr="005423E4">
              <w:rPr>
                <w:rFonts w:ascii="Times New Roman" w:hAnsi="Times New Roman" w:cs="Times New Roman"/>
                <w:lang w:val="ru-RU" w:eastAsia="ru-RU"/>
              </w:rPr>
              <w:t>0.302</w:t>
            </w:r>
          </w:p>
        </w:tc>
      </w:tr>
      <w:tr w:rsidR="00C0254C" w:rsidRPr="005423E4" w14:paraId="66375CDB" w14:textId="77777777" w:rsidTr="005F3183">
        <w:tc>
          <w:tcPr>
            <w:tcW w:w="0" w:type="auto"/>
            <w:vMerge/>
            <w:vAlign w:val="center"/>
            <w:hideMark/>
          </w:tcPr>
          <w:p w14:paraId="1A11879F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</w:p>
        </w:tc>
        <w:tc>
          <w:tcPr>
            <w:tcW w:w="3546" w:type="dxa"/>
            <w:vAlign w:val="center"/>
            <w:hideMark/>
          </w:tcPr>
          <w:p w14:paraId="2D8CAF16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  <w:r w:rsidRPr="005423E4">
              <w:rPr>
                <w:rFonts w:ascii="Times New Roman" w:hAnsi="Times New Roman" w:cs="Times New Roman"/>
                <w:lang w:val="ru-RU" w:eastAsia="ru-RU"/>
              </w:rPr>
              <w:t>60–69</w:t>
            </w:r>
          </w:p>
        </w:tc>
        <w:tc>
          <w:tcPr>
            <w:tcW w:w="2126" w:type="dxa"/>
            <w:vAlign w:val="center"/>
            <w:hideMark/>
          </w:tcPr>
          <w:p w14:paraId="0925AE0C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  <w:r w:rsidRPr="005423E4">
              <w:rPr>
                <w:rFonts w:ascii="Times New Roman" w:hAnsi="Times New Roman" w:cs="Times New Roman"/>
                <w:lang w:val="ru-RU" w:eastAsia="ru-RU"/>
              </w:rPr>
              <w:t>0.57 (0.22–1.44)</w:t>
            </w:r>
          </w:p>
        </w:tc>
        <w:tc>
          <w:tcPr>
            <w:tcW w:w="1985" w:type="dxa"/>
            <w:vAlign w:val="center"/>
            <w:hideMark/>
          </w:tcPr>
          <w:p w14:paraId="0592A7AD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  <w:r w:rsidRPr="005423E4">
              <w:rPr>
                <w:rFonts w:ascii="Times New Roman" w:hAnsi="Times New Roman" w:cs="Times New Roman"/>
                <w:lang w:val="ru-RU" w:eastAsia="ru-RU"/>
              </w:rPr>
              <w:t>0.231</w:t>
            </w:r>
          </w:p>
        </w:tc>
      </w:tr>
      <w:tr w:rsidR="00C0254C" w:rsidRPr="005423E4" w14:paraId="7B0736D7" w14:textId="77777777" w:rsidTr="005F3183">
        <w:tc>
          <w:tcPr>
            <w:tcW w:w="0" w:type="auto"/>
            <w:vMerge w:val="restart"/>
            <w:vAlign w:val="center"/>
            <w:hideMark/>
          </w:tcPr>
          <w:p w14:paraId="74F2228F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  <w:r w:rsidRPr="005423E4">
              <w:rPr>
                <w:rFonts w:ascii="Times New Roman" w:hAnsi="Times New Roman" w:cs="Times New Roman"/>
                <w:lang w:val="ru-RU" w:eastAsia="ru-RU"/>
              </w:rPr>
              <w:t>BMI</w:t>
            </w:r>
          </w:p>
        </w:tc>
        <w:tc>
          <w:tcPr>
            <w:tcW w:w="3546" w:type="dxa"/>
            <w:vAlign w:val="center"/>
            <w:hideMark/>
          </w:tcPr>
          <w:p w14:paraId="0824C276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  <w:proofErr w:type="spellStart"/>
            <w:r w:rsidRPr="005423E4">
              <w:rPr>
                <w:rFonts w:ascii="Times New Roman" w:hAnsi="Times New Roman" w:cs="Times New Roman"/>
                <w:lang w:val="ru-RU" w:eastAsia="ru-RU"/>
              </w:rPr>
              <w:t>Underweight</w:t>
            </w:r>
            <w:proofErr w:type="spellEnd"/>
          </w:p>
        </w:tc>
        <w:tc>
          <w:tcPr>
            <w:tcW w:w="2126" w:type="dxa"/>
            <w:vAlign w:val="center"/>
            <w:hideMark/>
          </w:tcPr>
          <w:p w14:paraId="0544DBBF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  <w:r w:rsidRPr="005423E4">
              <w:rPr>
                <w:rFonts w:ascii="Times New Roman" w:hAnsi="Times New Roman" w:cs="Times New Roman"/>
                <w:lang w:val="ru-RU" w:eastAsia="ru-RU"/>
              </w:rPr>
              <w:t>1.08 (0.13–9.15)</w:t>
            </w:r>
          </w:p>
        </w:tc>
        <w:tc>
          <w:tcPr>
            <w:tcW w:w="1985" w:type="dxa"/>
            <w:vAlign w:val="center"/>
            <w:hideMark/>
          </w:tcPr>
          <w:p w14:paraId="3DAEEEAD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  <w:r w:rsidRPr="005423E4">
              <w:rPr>
                <w:rFonts w:ascii="Times New Roman" w:hAnsi="Times New Roman" w:cs="Times New Roman"/>
                <w:lang w:val="ru-RU" w:eastAsia="ru-RU"/>
              </w:rPr>
              <w:t>0.941</w:t>
            </w:r>
          </w:p>
        </w:tc>
      </w:tr>
      <w:tr w:rsidR="00C0254C" w:rsidRPr="005423E4" w14:paraId="7418013D" w14:textId="77777777" w:rsidTr="005F3183">
        <w:tc>
          <w:tcPr>
            <w:tcW w:w="0" w:type="auto"/>
            <w:vMerge/>
            <w:vAlign w:val="center"/>
            <w:hideMark/>
          </w:tcPr>
          <w:p w14:paraId="5ECFC7B2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</w:p>
        </w:tc>
        <w:tc>
          <w:tcPr>
            <w:tcW w:w="3546" w:type="dxa"/>
            <w:vAlign w:val="center"/>
            <w:hideMark/>
          </w:tcPr>
          <w:p w14:paraId="642CDF96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  <w:proofErr w:type="spellStart"/>
            <w:r w:rsidRPr="005423E4">
              <w:rPr>
                <w:rFonts w:ascii="Times New Roman" w:hAnsi="Times New Roman" w:cs="Times New Roman"/>
                <w:lang w:val="ru-RU" w:eastAsia="ru-RU"/>
              </w:rPr>
              <w:t>Normal</w:t>
            </w:r>
            <w:proofErr w:type="spellEnd"/>
          </w:p>
        </w:tc>
        <w:tc>
          <w:tcPr>
            <w:tcW w:w="2126" w:type="dxa"/>
            <w:vAlign w:val="center"/>
            <w:hideMark/>
          </w:tcPr>
          <w:p w14:paraId="288A7B39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  <w:r w:rsidRPr="005423E4">
              <w:rPr>
                <w:rFonts w:ascii="Times New Roman" w:hAnsi="Times New Roman" w:cs="Times New Roman"/>
                <w:lang w:val="ru-RU" w:eastAsia="ru-RU"/>
              </w:rPr>
              <w:t>1.00 (</w:t>
            </w:r>
            <w:proofErr w:type="spellStart"/>
            <w:r w:rsidRPr="005423E4">
              <w:rPr>
                <w:rFonts w:ascii="Times New Roman" w:hAnsi="Times New Roman" w:cs="Times New Roman"/>
                <w:lang w:val="ru-RU" w:eastAsia="ru-RU"/>
              </w:rPr>
              <w:t>ref</w:t>
            </w:r>
            <w:proofErr w:type="spellEnd"/>
            <w:r w:rsidRPr="005423E4">
              <w:rPr>
                <w:rFonts w:ascii="Times New Roman" w:hAnsi="Times New Roman" w:cs="Times New Roman"/>
                <w:lang w:val="ru-RU" w:eastAsia="ru-RU"/>
              </w:rPr>
              <w:t>)</w:t>
            </w:r>
          </w:p>
        </w:tc>
        <w:tc>
          <w:tcPr>
            <w:tcW w:w="1985" w:type="dxa"/>
            <w:vAlign w:val="center"/>
            <w:hideMark/>
          </w:tcPr>
          <w:p w14:paraId="63A60B9A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</w:p>
        </w:tc>
      </w:tr>
      <w:tr w:rsidR="00C0254C" w:rsidRPr="005423E4" w14:paraId="1B5D70C0" w14:textId="77777777" w:rsidTr="005F3183">
        <w:tc>
          <w:tcPr>
            <w:tcW w:w="0" w:type="auto"/>
            <w:vMerge/>
            <w:vAlign w:val="center"/>
            <w:hideMark/>
          </w:tcPr>
          <w:p w14:paraId="57F46962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</w:p>
        </w:tc>
        <w:tc>
          <w:tcPr>
            <w:tcW w:w="3546" w:type="dxa"/>
            <w:vAlign w:val="center"/>
            <w:hideMark/>
          </w:tcPr>
          <w:p w14:paraId="567BC7EA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  <w:proofErr w:type="spellStart"/>
            <w:r w:rsidRPr="005423E4">
              <w:rPr>
                <w:rFonts w:ascii="Times New Roman" w:hAnsi="Times New Roman" w:cs="Times New Roman"/>
                <w:lang w:val="ru-RU" w:eastAsia="ru-RU"/>
              </w:rPr>
              <w:t>Overweight</w:t>
            </w:r>
            <w:proofErr w:type="spellEnd"/>
          </w:p>
        </w:tc>
        <w:tc>
          <w:tcPr>
            <w:tcW w:w="2126" w:type="dxa"/>
            <w:vAlign w:val="center"/>
            <w:hideMark/>
          </w:tcPr>
          <w:p w14:paraId="65B14AC0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  <w:r w:rsidRPr="005423E4">
              <w:rPr>
                <w:rFonts w:ascii="Times New Roman" w:hAnsi="Times New Roman" w:cs="Times New Roman"/>
                <w:lang w:val="ru-RU" w:eastAsia="ru-RU"/>
              </w:rPr>
              <w:t>2.09 (1.16–3.79)</w:t>
            </w:r>
          </w:p>
        </w:tc>
        <w:tc>
          <w:tcPr>
            <w:tcW w:w="1985" w:type="dxa"/>
            <w:vAlign w:val="center"/>
            <w:hideMark/>
          </w:tcPr>
          <w:p w14:paraId="5D8D936C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  <w:r w:rsidRPr="005423E4">
              <w:rPr>
                <w:rFonts w:ascii="Times New Roman" w:hAnsi="Times New Roman" w:cs="Times New Roman"/>
                <w:lang w:val="ru-RU" w:eastAsia="ru-RU"/>
              </w:rPr>
              <w:t>0.015</w:t>
            </w:r>
          </w:p>
        </w:tc>
      </w:tr>
      <w:tr w:rsidR="00C0254C" w:rsidRPr="005423E4" w14:paraId="5CAD04C0" w14:textId="77777777" w:rsidTr="005F3183">
        <w:tc>
          <w:tcPr>
            <w:tcW w:w="0" w:type="auto"/>
            <w:vMerge/>
            <w:vAlign w:val="center"/>
            <w:hideMark/>
          </w:tcPr>
          <w:p w14:paraId="6ABB3968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</w:p>
        </w:tc>
        <w:tc>
          <w:tcPr>
            <w:tcW w:w="3546" w:type="dxa"/>
            <w:vAlign w:val="center"/>
            <w:hideMark/>
          </w:tcPr>
          <w:p w14:paraId="2B964BCF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  <w:proofErr w:type="spellStart"/>
            <w:r w:rsidRPr="005423E4">
              <w:rPr>
                <w:rFonts w:ascii="Times New Roman" w:hAnsi="Times New Roman" w:cs="Times New Roman"/>
                <w:lang w:val="ru-RU" w:eastAsia="ru-RU"/>
              </w:rPr>
              <w:t>Obesity</w:t>
            </w:r>
            <w:proofErr w:type="spellEnd"/>
          </w:p>
        </w:tc>
        <w:tc>
          <w:tcPr>
            <w:tcW w:w="2126" w:type="dxa"/>
            <w:vAlign w:val="center"/>
            <w:hideMark/>
          </w:tcPr>
          <w:p w14:paraId="3FE715CC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  <w:r w:rsidRPr="005423E4">
              <w:rPr>
                <w:rFonts w:ascii="Times New Roman" w:hAnsi="Times New Roman" w:cs="Times New Roman"/>
                <w:lang w:val="ru-RU" w:eastAsia="ru-RU"/>
              </w:rPr>
              <w:t>4.59 (2.34–8.99)</w:t>
            </w:r>
          </w:p>
        </w:tc>
        <w:tc>
          <w:tcPr>
            <w:tcW w:w="1985" w:type="dxa"/>
            <w:vAlign w:val="center"/>
            <w:hideMark/>
          </w:tcPr>
          <w:p w14:paraId="1F3C0588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  <w:r w:rsidRPr="005423E4">
              <w:rPr>
                <w:rFonts w:ascii="Times New Roman" w:hAnsi="Times New Roman" w:cs="Times New Roman"/>
                <w:lang w:val="ru-RU" w:eastAsia="ru-RU"/>
              </w:rPr>
              <w:t>&lt;0.001</w:t>
            </w:r>
          </w:p>
        </w:tc>
      </w:tr>
      <w:tr w:rsidR="00C0254C" w:rsidRPr="005423E4" w14:paraId="36B4D694" w14:textId="77777777" w:rsidTr="005F3183">
        <w:tc>
          <w:tcPr>
            <w:tcW w:w="0" w:type="auto"/>
            <w:vMerge w:val="restart"/>
            <w:vAlign w:val="center"/>
            <w:hideMark/>
          </w:tcPr>
          <w:p w14:paraId="749C2B7D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  <w:proofErr w:type="spellStart"/>
            <w:r w:rsidRPr="005423E4">
              <w:rPr>
                <w:rFonts w:ascii="Times New Roman" w:hAnsi="Times New Roman" w:cs="Times New Roman"/>
                <w:lang w:val="ru-RU" w:eastAsia="ru-RU"/>
              </w:rPr>
              <w:t>Residence</w:t>
            </w:r>
            <w:proofErr w:type="spellEnd"/>
          </w:p>
        </w:tc>
        <w:tc>
          <w:tcPr>
            <w:tcW w:w="3546" w:type="dxa"/>
            <w:vAlign w:val="center"/>
            <w:hideMark/>
          </w:tcPr>
          <w:p w14:paraId="263D5046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  <w:proofErr w:type="spellStart"/>
            <w:r w:rsidRPr="005423E4">
              <w:rPr>
                <w:rFonts w:ascii="Times New Roman" w:hAnsi="Times New Roman" w:cs="Times New Roman"/>
                <w:lang w:val="ru-RU" w:eastAsia="ru-RU"/>
              </w:rPr>
              <w:t>Urban</w:t>
            </w:r>
            <w:proofErr w:type="spellEnd"/>
          </w:p>
        </w:tc>
        <w:tc>
          <w:tcPr>
            <w:tcW w:w="2126" w:type="dxa"/>
            <w:vAlign w:val="center"/>
            <w:hideMark/>
          </w:tcPr>
          <w:p w14:paraId="193D5CA2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  <w:r w:rsidRPr="005423E4">
              <w:rPr>
                <w:rFonts w:ascii="Times New Roman" w:hAnsi="Times New Roman" w:cs="Times New Roman"/>
                <w:lang w:val="ru-RU" w:eastAsia="ru-RU"/>
              </w:rPr>
              <w:t>1.00 (</w:t>
            </w:r>
            <w:proofErr w:type="spellStart"/>
            <w:r w:rsidRPr="005423E4">
              <w:rPr>
                <w:rFonts w:ascii="Times New Roman" w:hAnsi="Times New Roman" w:cs="Times New Roman"/>
                <w:lang w:val="ru-RU" w:eastAsia="ru-RU"/>
              </w:rPr>
              <w:t>ref</w:t>
            </w:r>
            <w:proofErr w:type="spellEnd"/>
            <w:r w:rsidRPr="005423E4">
              <w:rPr>
                <w:rFonts w:ascii="Times New Roman" w:hAnsi="Times New Roman" w:cs="Times New Roman"/>
                <w:lang w:val="ru-RU" w:eastAsia="ru-RU"/>
              </w:rPr>
              <w:t>)</w:t>
            </w:r>
          </w:p>
        </w:tc>
        <w:tc>
          <w:tcPr>
            <w:tcW w:w="1985" w:type="dxa"/>
            <w:vAlign w:val="center"/>
            <w:hideMark/>
          </w:tcPr>
          <w:p w14:paraId="6217661A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</w:p>
        </w:tc>
      </w:tr>
      <w:tr w:rsidR="00C0254C" w:rsidRPr="005423E4" w14:paraId="6BA605FC" w14:textId="77777777" w:rsidTr="005F3183">
        <w:tc>
          <w:tcPr>
            <w:tcW w:w="0" w:type="auto"/>
            <w:vMerge/>
            <w:vAlign w:val="center"/>
            <w:hideMark/>
          </w:tcPr>
          <w:p w14:paraId="5298AB27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</w:p>
        </w:tc>
        <w:tc>
          <w:tcPr>
            <w:tcW w:w="3546" w:type="dxa"/>
            <w:vAlign w:val="center"/>
            <w:hideMark/>
          </w:tcPr>
          <w:p w14:paraId="45EAEAA2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  <w:proofErr w:type="spellStart"/>
            <w:r w:rsidRPr="005423E4">
              <w:rPr>
                <w:rFonts w:ascii="Times New Roman" w:hAnsi="Times New Roman" w:cs="Times New Roman"/>
                <w:lang w:val="ru-RU" w:eastAsia="ru-RU"/>
              </w:rPr>
              <w:t>Rural</w:t>
            </w:r>
            <w:proofErr w:type="spellEnd"/>
          </w:p>
        </w:tc>
        <w:tc>
          <w:tcPr>
            <w:tcW w:w="2126" w:type="dxa"/>
            <w:vAlign w:val="center"/>
            <w:hideMark/>
          </w:tcPr>
          <w:p w14:paraId="60381F2B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  <w:r w:rsidRPr="005423E4">
              <w:rPr>
                <w:rFonts w:ascii="Times New Roman" w:hAnsi="Times New Roman" w:cs="Times New Roman"/>
                <w:lang w:val="ru-RU" w:eastAsia="ru-RU"/>
              </w:rPr>
              <w:t>1.20 (0.80–1.80)</w:t>
            </w:r>
          </w:p>
        </w:tc>
        <w:tc>
          <w:tcPr>
            <w:tcW w:w="1985" w:type="dxa"/>
            <w:vAlign w:val="center"/>
            <w:hideMark/>
          </w:tcPr>
          <w:p w14:paraId="6410980D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  <w:r w:rsidRPr="005423E4">
              <w:rPr>
                <w:rFonts w:ascii="Times New Roman" w:hAnsi="Times New Roman" w:cs="Times New Roman"/>
                <w:lang w:val="ru-RU" w:eastAsia="ru-RU"/>
              </w:rPr>
              <w:t>0.373</w:t>
            </w:r>
          </w:p>
        </w:tc>
      </w:tr>
      <w:tr w:rsidR="00C0254C" w:rsidRPr="005423E4" w14:paraId="7E2B35BD" w14:textId="77777777" w:rsidTr="005F3183">
        <w:tc>
          <w:tcPr>
            <w:tcW w:w="0" w:type="auto"/>
            <w:vMerge w:val="restart"/>
            <w:vAlign w:val="center"/>
            <w:hideMark/>
          </w:tcPr>
          <w:p w14:paraId="5B407787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  <w:proofErr w:type="spellStart"/>
            <w:r w:rsidRPr="005423E4">
              <w:rPr>
                <w:rFonts w:ascii="Times New Roman" w:hAnsi="Times New Roman" w:cs="Times New Roman"/>
                <w:lang w:val="ru-RU" w:eastAsia="ru-RU"/>
              </w:rPr>
              <w:t>Education</w:t>
            </w:r>
            <w:proofErr w:type="spellEnd"/>
          </w:p>
        </w:tc>
        <w:tc>
          <w:tcPr>
            <w:tcW w:w="3546" w:type="dxa"/>
            <w:vAlign w:val="center"/>
            <w:hideMark/>
          </w:tcPr>
          <w:p w14:paraId="53364DEF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  <w:proofErr w:type="spellStart"/>
            <w:r w:rsidRPr="005423E4">
              <w:rPr>
                <w:rFonts w:ascii="Times New Roman" w:hAnsi="Times New Roman" w:cs="Times New Roman"/>
                <w:lang w:val="ru-RU" w:eastAsia="ru-RU"/>
              </w:rPr>
              <w:t>Higher</w:t>
            </w:r>
            <w:proofErr w:type="spellEnd"/>
          </w:p>
        </w:tc>
        <w:tc>
          <w:tcPr>
            <w:tcW w:w="2126" w:type="dxa"/>
            <w:vAlign w:val="center"/>
            <w:hideMark/>
          </w:tcPr>
          <w:p w14:paraId="6558A622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  <w:r w:rsidRPr="005423E4">
              <w:rPr>
                <w:rFonts w:ascii="Times New Roman" w:hAnsi="Times New Roman" w:cs="Times New Roman"/>
                <w:lang w:val="ru-RU" w:eastAsia="ru-RU"/>
              </w:rPr>
              <w:t>1.00 (</w:t>
            </w:r>
            <w:proofErr w:type="spellStart"/>
            <w:r w:rsidRPr="005423E4">
              <w:rPr>
                <w:rFonts w:ascii="Times New Roman" w:hAnsi="Times New Roman" w:cs="Times New Roman"/>
                <w:lang w:val="ru-RU" w:eastAsia="ru-RU"/>
              </w:rPr>
              <w:t>ref</w:t>
            </w:r>
            <w:proofErr w:type="spellEnd"/>
            <w:r w:rsidRPr="005423E4">
              <w:rPr>
                <w:rFonts w:ascii="Times New Roman" w:hAnsi="Times New Roman" w:cs="Times New Roman"/>
                <w:lang w:val="ru-RU" w:eastAsia="ru-RU"/>
              </w:rPr>
              <w:t>)</w:t>
            </w:r>
          </w:p>
        </w:tc>
        <w:tc>
          <w:tcPr>
            <w:tcW w:w="1985" w:type="dxa"/>
            <w:vAlign w:val="center"/>
            <w:hideMark/>
          </w:tcPr>
          <w:p w14:paraId="14EA5E2A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</w:p>
        </w:tc>
      </w:tr>
      <w:tr w:rsidR="00C0254C" w:rsidRPr="005423E4" w14:paraId="4408AB04" w14:textId="77777777" w:rsidTr="005F3183">
        <w:tc>
          <w:tcPr>
            <w:tcW w:w="0" w:type="auto"/>
            <w:vMerge/>
            <w:vAlign w:val="center"/>
            <w:hideMark/>
          </w:tcPr>
          <w:p w14:paraId="5AB9949C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</w:p>
        </w:tc>
        <w:tc>
          <w:tcPr>
            <w:tcW w:w="3546" w:type="dxa"/>
            <w:vAlign w:val="center"/>
            <w:hideMark/>
          </w:tcPr>
          <w:p w14:paraId="1C8715BE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  <w:proofErr w:type="spellStart"/>
            <w:r w:rsidRPr="005423E4">
              <w:rPr>
                <w:rFonts w:ascii="Times New Roman" w:hAnsi="Times New Roman" w:cs="Times New Roman"/>
                <w:lang w:val="ru-RU" w:eastAsia="ru-RU"/>
              </w:rPr>
              <w:t>Secondary</w:t>
            </w:r>
            <w:proofErr w:type="spellEnd"/>
            <w:r w:rsidRPr="005423E4">
              <w:rPr>
                <w:rFonts w:ascii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5423E4">
              <w:rPr>
                <w:rFonts w:ascii="Times New Roman" w:hAnsi="Times New Roman" w:cs="Times New Roman"/>
                <w:lang w:val="ru-RU" w:eastAsia="ru-RU"/>
              </w:rPr>
              <w:t>specialized</w:t>
            </w:r>
            <w:proofErr w:type="spellEnd"/>
          </w:p>
        </w:tc>
        <w:tc>
          <w:tcPr>
            <w:tcW w:w="2126" w:type="dxa"/>
            <w:vAlign w:val="center"/>
            <w:hideMark/>
          </w:tcPr>
          <w:p w14:paraId="0559D12D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  <w:r w:rsidRPr="005423E4">
              <w:rPr>
                <w:rFonts w:ascii="Times New Roman" w:hAnsi="Times New Roman" w:cs="Times New Roman"/>
                <w:lang w:val="ru-RU" w:eastAsia="ru-RU"/>
              </w:rPr>
              <w:t>1.11 (0.69–1.78)</w:t>
            </w:r>
          </w:p>
        </w:tc>
        <w:tc>
          <w:tcPr>
            <w:tcW w:w="1985" w:type="dxa"/>
            <w:vAlign w:val="center"/>
            <w:hideMark/>
          </w:tcPr>
          <w:p w14:paraId="61BA52D5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  <w:r w:rsidRPr="005423E4">
              <w:rPr>
                <w:rFonts w:ascii="Times New Roman" w:hAnsi="Times New Roman" w:cs="Times New Roman"/>
                <w:lang w:val="ru-RU" w:eastAsia="ru-RU"/>
              </w:rPr>
              <w:t>0.666</w:t>
            </w:r>
          </w:p>
        </w:tc>
      </w:tr>
      <w:tr w:rsidR="00C0254C" w:rsidRPr="005423E4" w14:paraId="1EB8A224" w14:textId="77777777" w:rsidTr="005F3183">
        <w:tc>
          <w:tcPr>
            <w:tcW w:w="0" w:type="auto"/>
            <w:vMerge/>
            <w:vAlign w:val="center"/>
            <w:hideMark/>
          </w:tcPr>
          <w:p w14:paraId="1B95990A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</w:p>
        </w:tc>
        <w:tc>
          <w:tcPr>
            <w:tcW w:w="3546" w:type="dxa"/>
            <w:vAlign w:val="center"/>
            <w:hideMark/>
          </w:tcPr>
          <w:p w14:paraId="551CCD47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  <w:proofErr w:type="spellStart"/>
            <w:r w:rsidRPr="005423E4">
              <w:rPr>
                <w:rFonts w:ascii="Times New Roman" w:hAnsi="Times New Roman" w:cs="Times New Roman"/>
                <w:lang w:val="ru-RU" w:eastAsia="ru-RU"/>
              </w:rPr>
              <w:t>Secondary</w:t>
            </w:r>
            <w:proofErr w:type="spellEnd"/>
          </w:p>
        </w:tc>
        <w:tc>
          <w:tcPr>
            <w:tcW w:w="2126" w:type="dxa"/>
            <w:vAlign w:val="center"/>
            <w:hideMark/>
          </w:tcPr>
          <w:p w14:paraId="4CFC02EB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  <w:r w:rsidRPr="005423E4">
              <w:rPr>
                <w:rFonts w:ascii="Times New Roman" w:hAnsi="Times New Roman" w:cs="Times New Roman"/>
                <w:lang w:val="ru-RU" w:eastAsia="ru-RU"/>
              </w:rPr>
              <w:t>1.16 (0.62–2.17)</w:t>
            </w:r>
          </w:p>
        </w:tc>
        <w:tc>
          <w:tcPr>
            <w:tcW w:w="1985" w:type="dxa"/>
            <w:vAlign w:val="center"/>
            <w:hideMark/>
          </w:tcPr>
          <w:p w14:paraId="7B08E150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  <w:r w:rsidRPr="005423E4">
              <w:rPr>
                <w:rFonts w:ascii="Times New Roman" w:hAnsi="Times New Roman" w:cs="Times New Roman"/>
                <w:lang w:val="ru-RU" w:eastAsia="ru-RU"/>
              </w:rPr>
              <w:t>0.632</w:t>
            </w:r>
          </w:p>
        </w:tc>
      </w:tr>
      <w:tr w:rsidR="00C0254C" w:rsidRPr="005423E4" w14:paraId="4B65E553" w14:textId="77777777" w:rsidTr="005F3183">
        <w:tc>
          <w:tcPr>
            <w:tcW w:w="0" w:type="auto"/>
            <w:vMerge/>
            <w:vAlign w:val="center"/>
            <w:hideMark/>
          </w:tcPr>
          <w:p w14:paraId="2C30FE18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</w:p>
        </w:tc>
        <w:tc>
          <w:tcPr>
            <w:tcW w:w="3546" w:type="dxa"/>
            <w:vAlign w:val="center"/>
            <w:hideMark/>
          </w:tcPr>
          <w:p w14:paraId="6E90AF57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  <w:r w:rsidRPr="005423E4">
              <w:rPr>
                <w:rFonts w:ascii="Times New Roman" w:hAnsi="Times New Roman" w:cs="Times New Roman"/>
                <w:lang w:val="ru-RU" w:eastAsia="ru-RU"/>
              </w:rPr>
              <w:t xml:space="preserve">≤9 </w:t>
            </w:r>
            <w:proofErr w:type="spellStart"/>
            <w:r w:rsidRPr="005423E4">
              <w:rPr>
                <w:rFonts w:ascii="Times New Roman" w:hAnsi="Times New Roman" w:cs="Times New Roman"/>
                <w:lang w:val="ru-RU" w:eastAsia="ru-RU"/>
              </w:rPr>
              <w:t>grades</w:t>
            </w:r>
            <w:proofErr w:type="spellEnd"/>
          </w:p>
        </w:tc>
        <w:tc>
          <w:tcPr>
            <w:tcW w:w="2126" w:type="dxa"/>
            <w:vAlign w:val="center"/>
            <w:hideMark/>
          </w:tcPr>
          <w:p w14:paraId="3FA38787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  <w:r w:rsidRPr="005423E4">
              <w:rPr>
                <w:rFonts w:ascii="Times New Roman" w:hAnsi="Times New Roman" w:cs="Times New Roman"/>
                <w:lang w:val="ru-RU" w:eastAsia="ru-RU"/>
              </w:rPr>
              <w:t>1.83 (0.82–4.12)</w:t>
            </w:r>
          </w:p>
        </w:tc>
        <w:tc>
          <w:tcPr>
            <w:tcW w:w="1985" w:type="dxa"/>
            <w:vAlign w:val="center"/>
            <w:hideMark/>
          </w:tcPr>
          <w:p w14:paraId="7F9327AC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  <w:r w:rsidRPr="005423E4">
              <w:rPr>
                <w:rFonts w:ascii="Times New Roman" w:hAnsi="Times New Roman" w:cs="Times New Roman"/>
                <w:lang w:val="ru-RU" w:eastAsia="ru-RU"/>
              </w:rPr>
              <w:t>0.140</w:t>
            </w:r>
          </w:p>
        </w:tc>
      </w:tr>
      <w:tr w:rsidR="00C0254C" w:rsidRPr="005423E4" w14:paraId="613563FD" w14:textId="77777777" w:rsidTr="005F3183">
        <w:tc>
          <w:tcPr>
            <w:tcW w:w="0" w:type="auto"/>
            <w:vMerge w:val="restart"/>
            <w:vAlign w:val="center"/>
            <w:hideMark/>
          </w:tcPr>
          <w:p w14:paraId="1F1B741A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  <w:proofErr w:type="spellStart"/>
            <w:r w:rsidRPr="005423E4">
              <w:rPr>
                <w:rFonts w:ascii="Times New Roman" w:hAnsi="Times New Roman" w:cs="Times New Roman"/>
                <w:lang w:val="ru-RU" w:eastAsia="ru-RU"/>
              </w:rPr>
              <w:t>Ethnicity</w:t>
            </w:r>
            <w:proofErr w:type="spellEnd"/>
          </w:p>
        </w:tc>
        <w:tc>
          <w:tcPr>
            <w:tcW w:w="3546" w:type="dxa"/>
            <w:vAlign w:val="center"/>
            <w:hideMark/>
          </w:tcPr>
          <w:p w14:paraId="7B41BFD7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  <w:proofErr w:type="spellStart"/>
            <w:r w:rsidRPr="005423E4">
              <w:rPr>
                <w:rFonts w:ascii="Times New Roman" w:hAnsi="Times New Roman" w:cs="Times New Roman"/>
                <w:lang w:val="ru-RU" w:eastAsia="ru-RU"/>
              </w:rPr>
              <w:t>Kazakh</w:t>
            </w:r>
            <w:proofErr w:type="spellEnd"/>
          </w:p>
        </w:tc>
        <w:tc>
          <w:tcPr>
            <w:tcW w:w="2126" w:type="dxa"/>
            <w:vAlign w:val="center"/>
            <w:hideMark/>
          </w:tcPr>
          <w:p w14:paraId="2469965D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  <w:r w:rsidRPr="005423E4">
              <w:rPr>
                <w:rFonts w:ascii="Times New Roman" w:hAnsi="Times New Roman" w:cs="Times New Roman"/>
                <w:lang w:val="ru-RU" w:eastAsia="ru-RU"/>
              </w:rPr>
              <w:t>1.00 (</w:t>
            </w:r>
            <w:proofErr w:type="spellStart"/>
            <w:r w:rsidRPr="005423E4">
              <w:rPr>
                <w:rFonts w:ascii="Times New Roman" w:hAnsi="Times New Roman" w:cs="Times New Roman"/>
                <w:lang w:val="ru-RU" w:eastAsia="ru-RU"/>
              </w:rPr>
              <w:t>ref</w:t>
            </w:r>
            <w:proofErr w:type="spellEnd"/>
            <w:r w:rsidRPr="005423E4">
              <w:rPr>
                <w:rFonts w:ascii="Times New Roman" w:hAnsi="Times New Roman" w:cs="Times New Roman"/>
                <w:lang w:val="ru-RU" w:eastAsia="ru-RU"/>
              </w:rPr>
              <w:t>)</w:t>
            </w:r>
          </w:p>
        </w:tc>
        <w:tc>
          <w:tcPr>
            <w:tcW w:w="1985" w:type="dxa"/>
            <w:vAlign w:val="center"/>
            <w:hideMark/>
          </w:tcPr>
          <w:p w14:paraId="01BA3FFC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</w:p>
        </w:tc>
      </w:tr>
      <w:tr w:rsidR="00C0254C" w:rsidRPr="005423E4" w14:paraId="5195A55D" w14:textId="77777777" w:rsidTr="005F3183">
        <w:tc>
          <w:tcPr>
            <w:tcW w:w="0" w:type="auto"/>
            <w:vMerge/>
            <w:vAlign w:val="center"/>
            <w:hideMark/>
          </w:tcPr>
          <w:p w14:paraId="5849B8A7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</w:p>
        </w:tc>
        <w:tc>
          <w:tcPr>
            <w:tcW w:w="3546" w:type="dxa"/>
            <w:vAlign w:val="center"/>
            <w:hideMark/>
          </w:tcPr>
          <w:p w14:paraId="1F3DC40C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  <w:proofErr w:type="spellStart"/>
            <w:r w:rsidRPr="005423E4">
              <w:rPr>
                <w:rFonts w:ascii="Times New Roman" w:hAnsi="Times New Roman" w:cs="Times New Roman"/>
                <w:lang w:val="ru-RU" w:eastAsia="ru-RU"/>
              </w:rPr>
              <w:t>Russian</w:t>
            </w:r>
            <w:proofErr w:type="spellEnd"/>
          </w:p>
        </w:tc>
        <w:tc>
          <w:tcPr>
            <w:tcW w:w="2126" w:type="dxa"/>
            <w:vAlign w:val="center"/>
            <w:hideMark/>
          </w:tcPr>
          <w:p w14:paraId="1F96D0FC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  <w:r w:rsidRPr="005423E4">
              <w:rPr>
                <w:rFonts w:ascii="Times New Roman" w:hAnsi="Times New Roman" w:cs="Times New Roman"/>
                <w:lang w:val="ru-RU" w:eastAsia="ru-RU"/>
              </w:rPr>
              <w:t>1.67 (1.07–2.59)</w:t>
            </w:r>
          </w:p>
        </w:tc>
        <w:tc>
          <w:tcPr>
            <w:tcW w:w="1985" w:type="dxa"/>
            <w:vAlign w:val="center"/>
            <w:hideMark/>
          </w:tcPr>
          <w:p w14:paraId="77DC181A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  <w:r w:rsidRPr="005423E4">
              <w:rPr>
                <w:rFonts w:ascii="Times New Roman" w:hAnsi="Times New Roman" w:cs="Times New Roman"/>
                <w:lang w:val="ru-RU" w:eastAsia="ru-RU"/>
              </w:rPr>
              <w:t>0.023</w:t>
            </w:r>
          </w:p>
        </w:tc>
      </w:tr>
      <w:tr w:rsidR="00C0254C" w:rsidRPr="005423E4" w14:paraId="1C6C3D92" w14:textId="77777777" w:rsidTr="005F3183">
        <w:tc>
          <w:tcPr>
            <w:tcW w:w="0" w:type="auto"/>
            <w:vMerge/>
            <w:vAlign w:val="center"/>
            <w:hideMark/>
          </w:tcPr>
          <w:p w14:paraId="74F5CDCE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</w:p>
        </w:tc>
        <w:tc>
          <w:tcPr>
            <w:tcW w:w="3546" w:type="dxa"/>
            <w:vAlign w:val="center"/>
            <w:hideMark/>
          </w:tcPr>
          <w:p w14:paraId="14E53CB1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  <w:proofErr w:type="spellStart"/>
            <w:r w:rsidRPr="005423E4">
              <w:rPr>
                <w:rFonts w:ascii="Times New Roman" w:hAnsi="Times New Roman" w:cs="Times New Roman"/>
                <w:lang w:val="ru-RU" w:eastAsia="ru-RU"/>
              </w:rPr>
              <w:t>Other</w:t>
            </w:r>
            <w:proofErr w:type="spellEnd"/>
          </w:p>
        </w:tc>
        <w:tc>
          <w:tcPr>
            <w:tcW w:w="2126" w:type="dxa"/>
            <w:vAlign w:val="center"/>
            <w:hideMark/>
          </w:tcPr>
          <w:p w14:paraId="395618A9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  <w:r w:rsidRPr="005423E4">
              <w:rPr>
                <w:rFonts w:ascii="Times New Roman" w:hAnsi="Times New Roman" w:cs="Times New Roman"/>
                <w:lang w:val="ru-RU" w:eastAsia="ru-RU"/>
              </w:rPr>
              <w:t>1.21 (0.63–2.34)</w:t>
            </w:r>
          </w:p>
        </w:tc>
        <w:tc>
          <w:tcPr>
            <w:tcW w:w="1985" w:type="dxa"/>
            <w:vAlign w:val="center"/>
            <w:hideMark/>
          </w:tcPr>
          <w:p w14:paraId="36FCD460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  <w:r w:rsidRPr="005423E4">
              <w:rPr>
                <w:rFonts w:ascii="Times New Roman" w:hAnsi="Times New Roman" w:cs="Times New Roman"/>
                <w:lang w:val="ru-RU" w:eastAsia="ru-RU"/>
              </w:rPr>
              <w:t>0.568</w:t>
            </w:r>
          </w:p>
        </w:tc>
      </w:tr>
      <w:tr w:rsidR="00C0254C" w:rsidRPr="005423E4" w14:paraId="2DFBB23F" w14:textId="77777777" w:rsidTr="005F3183">
        <w:tc>
          <w:tcPr>
            <w:tcW w:w="0" w:type="auto"/>
            <w:vMerge w:val="restart"/>
            <w:vAlign w:val="center"/>
            <w:hideMark/>
          </w:tcPr>
          <w:p w14:paraId="7F82C395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  <w:proofErr w:type="spellStart"/>
            <w:r w:rsidRPr="005423E4">
              <w:rPr>
                <w:rFonts w:ascii="Times New Roman" w:hAnsi="Times New Roman" w:cs="Times New Roman"/>
                <w:lang w:val="ru-RU" w:eastAsia="ru-RU"/>
              </w:rPr>
              <w:t>Marital</w:t>
            </w:r>
            <w:proofErr w:type="spellEnd"/>
            <w:r w:rsidRPr="005423E4">
              <w:rPr>
                <w:rFonts w:ascii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5423E4">
              <w:rPr>
                <w:rFonts w:ascii="Times New Roman" w:hAnsi="Times New Roman" w:cs="Times New Roman"/>
                <w:lang w:val="ru-RU" w:eastAsia="ru-RU"/>
              </w:rPr>
              <w:t>status</w:t>
            </w:r>
            <w:proofErr w:type="spellEnd"/>
          </w:p>
        </w:tc>
        <w:tc>
          <w:tcPr>
            <w:tcW w:w="3546" w:type="dxa"/>
            <w:vAlign w:val="center"/>
            <w:hideMark/>
          </w:tcPr>
          <w:p w14:paraId="56961826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  <w:proofErr w:type="spellStart"/>
            <w:r w:rsidRPr="005423E4">
              <w:rPr>
                <w:rFonts w:ascii="Times New Roman" w:hAnsi="Times New Roman" w:cs="Times New Roman"/>
                <w:lang w:val="ru-RU" w:eastAsia="ru-RU"/>
              </w:rPr>
              <w:t>Married</w:t>
            </w:r>
            <w:proofErr w:type="spellEnd"/>
            <w:r w:rsidRPr="005423E4">
              <w:rPr>
                <w:rFonts w:ascii="Times New Roman" w:hAnsi="Times New Roman" w:cs="Times New Roman"/>
                <w:lang w:val="ru-RU" w:eastAsia="ru-RU"/>
              </w:rPr>
              <w:t>/</w:t>
            </w:r>
            <w:proofErr w:type="spellStart"/>
            <w:r w:rsidRPr="005423E4">
              <w:rPr>
                <w:rFonts w:ascii="Times New Roman" w:hAnsi="Times New Roman" w:cs="Times New Roman"/>
                <w:lang w:val="ru-RU" w:eastAsia="ru-RU"/>
              </w:rPr>
              <w:t>civil</w:t>
            </w:r>
            <w:proofErr w:type="spellEnd"/>
            <w:r w:rsidRPr="005423E4">
              <w:rPr>
                <w:rFonts w:ascii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5423E4">
              <w:rPr>
                <w:rFonts w:ascii="Times New Roman" w:hAnsi="Times New Roman" w:cs="Times New Roman"/>
                <w:lang w:val="ru-RU" w:eastAsia="ru-RU"/>
              </w:rPr>
              <w:t>partnership</w:t>
            </w:r>
            <w:proofErr w:type="spellEnd"/>
          </w:p>
        </w:tc>
        <w:tc>
          <w:tcPr>
            <w:tcW w:w="2126" w:type="dxa"/>
            <w:vAlign w:val="center"/>
            <w:hideMark/>
          </w:tcPr>
          <w:p w14:paraId="57294EBB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  <w:r w:rsidRPr="005423E4">
              <w:rPr>
                <w:rFonts w:ascii="Times New Roman" w:hAnsi="Times New Roman" w:cs="Times New Roman"/>
                <w:lang w:val="ru-RU" w:eastAsia="ru-RU"/>
              </w:rPr>
              <w:t>1.00 (</w:t>
            </w:r>
            <w:proofErr w:type="spellStart"/>
            <w:r w:rsidRPr="005423E4">
              <w:rPr>
                <w:rFonts w:ascii="Times New Roman" w:hAnsi="Times New Roman" w:cs="Times New Roman"/>
                <w:lang w:val="ru-RU" w:eastAsia="ru-RU"/>
              </w:rPr>
              <w:t>ref</w:t>
            </w:r>
            <w:proofErr w:type="spellEnd"/>
            <w:r w:rsidRPr="005423E4">
              <w:rPr>
                <w:rFonts w:ascii="Times New Roman" w:hAnsi="Times New Roman" w:cs="Times New Roman"/>
                <w:lang w:val="ru-RU" w:eastAsia="ru-RU"/>
              </w:rPr>
              <w:t>)</w:t>
            </w:r>
          </w:p>
        </w:tc>
        <w:tc>
          <w:tcPr>
            <w:tcW w:w="1985" w:type="dxa"/>
            <w:vAlign w:val="center"/>
            <w:hideMark/>
          </w:tcPr>
          <w:p w14:paraId="66BE4F79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</w:p>
        </w:tc>
      </w:tr>
      <w:tr w:rsidR="00C0254C" w:rsidRPr="005423E4" w14:paraId="60C85D4D" w14:textId="77777777" w:rsidTr="005F3183">
        <w:tc>
          <w:tcPr>
            <w:tcW w:w="0" w:type="auto"/>
            <w:vMerge/>
            <w:vAlign w:val="center"/>
            <w:hideMark/>
          </w:tcPr>
          <w:p w14:paraId="2BF1D3D5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</w:p>
        </w:tc>
        <w:tc>
          <w:tcPr>
            <w:tcW w:w="3546" w:type="dxa"/>
            <w:vAlign w:val="center"/>
            <w:hideMark/>
          </w:tcPr>
          <w:p w14:paraId="77586E03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  <w:proofErr w:type="spellStart"/>
            <w:r w:rsidRPr="005423E4">
              <w:rPr>
                <w:rFonts w:ascii="Times New Roman" w:hAnsi="Times New Roman" w:cs="Times New Roman"/>
                <w:lang w:val="ru-RU" w:eastAsia="ru-RU"/>
              </w:rPr>
              <w:t>Not</w:t>
            </w:r>
            <w:proofErr w:type="spellEnd"/>
            <w:r w:rsidRPr="005423E4">
              <w:rPr>
                <w:rFonts w:ascii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5423E4">
              <w:rPr>
                <w:rFonts w:ascii="Times New Roman" w:hAnsi="Times New Roman" w:cs="Times New Roman"/>
                <w:lang w:val="ru-RU" w:eastAsia="ru-RU"/>
              </w:rPr>
              <w:t>married</w:t>
            </w:r>
            <w:proofErr w:type="spellEnd"/>
          </w:p>
        </w:tc>
        <w:tc>
          <w:tcPr>
            <w:tcW w:w="2126" w:type="dxa"/>
            <w:vAlign w:val="center"/>
            <w:hideMark/>
          </w:tcPr>
          <w:p w14:paraId="16816EEA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  <w:r w:rsidRPr="005423E4">
              <w:rPr>
                <w:rFonts w:ascii="Times New Roman" w:hAnsi="Times New Roman" w:cs="Times New Roman"/>
                <w:lang w:val="ru-RU" w:eastAsia="ru-RU"/>
              </w:rPr>
              <w:t>0.81 (0.45–1.48)</w:t>
            </w:r>
          </w:p>
        </w:tc>
        <w:tc>
          <w:tcPr>
            <w:tcW w:w="1985" w:type="dxa"/>
            <w:vAlign w:val="center"/>
            <w:hideMark/>
          </w:tcPr>
          <w:p w14:paraId="7E88CA5D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  <w:r w:rsidRPr="005423E4">
              <w:rPr>
                <w:rFonts w:ascii="Times New Roman" w:hAnsi="Times New Roman" w:cs="Times New Roman"/>
                <w:lang w:val="ru-RU" w:eastAsia="ru-RU"/>
              </w:rPr>
              <w:t>0.494</w:t>
            </w:r>
          </w:p>
        </w:tc>
      </w:tr>
      <w:tr w:rsidR="00C0254C" w:rsidRPr="005423E4" w14:paraId="4F014636" w14:textId="77777777" w:rsidTr="005F3183">
        <w:tc>
          <w:tcPr>
            <w:tcW w:w="0" w:type="auto"/>
            <w:vMerge/>
            <w:vAlign w:val="center"/>
            <w:hideMark/>
          </w:tcPr>
          <w:p w14:paraId="01B03535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</w:p>
        </w:tc>
        <w:tc>
          <w:tcPr>
            <w:tcW w:w="3546" w:type="dxa"/>
            <w:vAlign w:val="center"/>
            <w:hideMark/>
          </w:tcPr>
          <w:p w14:paraId="5FF5EAC0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  <w:proofErr w:type="spellStart"/>
            <w:r w:rsidRPr="005423E4">
              <w:rPr>
                <w:rFonts w:ascii="Times New Roman" w:hAnsi="Times New Roman" w:cs="Times New Roman"/>
                <w:lang w:val="ru-RU" w:eastAsia="ru-RU"/>
              </w:rPr>
              <w:t>Divorced</w:t>
            </w:r>
            <w:proofErr w:type="spellEnd"/>
            <w:r w:rsidRPr="005423E4">
              <w:rPr>
                <w:rFonts w:ascii="Times New Roman" w:hAnsi="Times New Roman" w:cs="Times New Roman"/>
                <w:lang w:val="ru-RU" w:eastAsia="ru-RU"/>
              </w:rPr>
              <w:t>/</w:t>
            </w:r>
            <w:proofErr w:type="spellStart"/>
            <w:r w:rsidRPr="005423E4">
              <w:rPr>
                <w:rFonts w:ascii="Times New Roman" w:hAnsi="Times New Roman" w:cs="Times New Roman"/>
                <w:lang w:val="ru-RU" w:eastAsia="ru-RU"/>
              </w:rPr>
              <w:t>widowed</w:t>
            </w:r>
            <w:proofErr w:type="spellEnd"/>
            <w:r w:rsidRPr="005423E4">
              <w:rPr>
                <w:rFonts w:ascii="Times New Roman" w:hAnsi="Times New Roman" w:cs="Times New Roman"/>
                <w:lang w:val="ru-RU" w:eastAsia="ru-RU"/>
              </w:rPr>
              <w:t>/</w:t>
            </w:r>
            <w:proofErr w:type="spellStart"/>
            <w:r w:rsidRPr="005423E4">
              <w:rPr>
                <w:rFonts w:ascii="Times New Roman" w:hAnsi="Times New Roman" w:cs="Times New Roman"/>
                <w:lang w:val="ru-RU" w:eastAsia="ru-RU"/>
              </w:rPr>
              <w:t>separated</w:t>
            </w:r>
            <w:proofErr w:type="spellEnd"/>
          </w:p>
        </w:tc>
        <w:tc>
          <w:tcPr>
            <w:tcW w:w="2126" w:type="dxa"/>
            <w:vAlign w:val="center"/>
            <w:hideMark/>
          </w:tcPr>
          <w:p w14:paraId="783B9FF1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  <w:r w:rsidRPr="005423E4">
              <w:rPr>
                <w:rFonts w:ascii="Times New Roman" w:hAnsi="Times New Roman" w:cs="Times New Roman"/>
                <w:lang w:val="ru-RU" w:eastAsia="ru-RU"/>
              </w:rPr>
              <w:t>1.18 (0.65–2.16)</w:t>
            </w:r>
          </w:p>
        </w:tc>
        <w:tc>
          <w:tcPr>
            <w:tcW w:w="1985" w:type="dxa"/>
            <w:vAlign w:val="center"/>
            <w:hideMark/>
          </w:tcPr>
          <w:p w14:paraId="2273C961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  <w:r w:rsidRPr="005423E4">
              <w:rPr>
                <w:rFonts w:ascii="Times New Roman" w:hAnsi="Times New Roman" w:cs="Times New Roman"/>
                <w:lang w:val="ru-RU" w:eastAsia="ru-RU"/>
              </w:rPr>
              <w:t>0.590</w:t>
            </w:r>
          </w:p>
        </w:tc>
      </w:tr>
      <w:tr w:rsidR="00C0254C" w:rsidRPr="005423E4" w14:paraId="756847B2" w14:textId="77777777" w:rsidTr="005F3183">
        <w:tc>
          <w:tcPr>
            <w:tcW w:w="0" w:type="auto"/>
            <w:vMerge w:val="restart"/>
            <w:vAlign w:val="center"/>
            <w:hideMark/>
          </w:tcPr>
          <w:p w14:paraId="7EEF5364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  <w:proofErr w:type="spellStart"/>
            <w:r w:rsidRPr="005423E4">
              <w:rPr>
                <w:rFonts w:ascii="Times New Roman" w:hAnsi="Times New Roman" w:cs="Times New Roman"/>
                <w:lang w:val="ru-RU" w:eastAsia="ru-RU"/>
              </w:rPr>
              <w:t>Current</w:t>
            </w:r>
            <w:proofErr w:type="spellEnd"/>
            <w:r w:rsidRPr="005423E4">
              <w:rPr>
                <w:rFonts w:ascii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5423E4">
              <w:rPr>
                <w:rFonts w:ascii="Times New Roman" w:hAnsi="Times New Roman" w:cs="Times New Roman"/>
                <w:lang w:val="ru-RU" w:eastAsia="ru-RU"/>
              </w:rPr>
              <w:t>smoking</w:t>
            </w:r>
            <w:proofErr w:type="spellEnd"/>
          </w:p>
        </w:tc>
        <w:tc>
          <w:tcPr>
            <w:tcW w:w="3546" w:type="dxa"/>
            <w:vAlign w:val="center"/>
            <w:hideMark/>
          </w:tcPr>
          <w:p w14:paraId="3E5F11FF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  <w:proofErr w:type="spellStart"/>
            <w:r w:rsidRPr="005423E4">
              <w:rPr>
                <w:rFonts w:ascii="Times New Roman" w:hAnsi="Times New Roman" w:cs="Times New Roman"/>
                <w:lang w:val="ru-RU" w:eastAsia="ru-RU"/>
              </w:rPr>
              <w:t>No</w:t>
            </w:r>
            <w:proofErr w:type="spellEnd"/>
          </w:p>
        </w:tc>
        <w:tc>
          <w:tcPr>
            <w:tcW w:w="2126" w:type="dxa"/>
            <w:vAlign w:val="center"/>
            <w:hideMark/>
          </w:tcPr>
          <w:p w14:paraId="6042486A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  <w:r w:rsidRPr="005423E4">
              <w:rPr>
                <w:rFonts w:ascii="Times New Roman" w:hAnsi="Times New Roman" w:cs="Times New Roman"/>
                <w:lang w:val="ru-RU" w:eastAsia="ru-RU"/>
              </w:rPr>
              <w:t>1.00 (</w:t>
            </w:r>
            <w:proofErr w:type="spellStart"/>
            <w:r w:rsidRPr="005423E4">
              <w:rPr>
                <w:rFonts w:ascii="Times New Roman" w:hAnsi="Times New Roman" w:cs="Times New Roman"/>
                <w:lang w:val="ru-RU" w:eastAsia="ru-RU"/>
              </w:rPr>
              <w:t>ref</w:t>
            </w:r>
            <w:proofErr w:type="spellEnd"/>
            <w:r w:rsidRPr="005423E4">
              <w:rPr>
                <w:rFonts w:ascii="Times New Roman" w:hAnsi="Times New Roman" w:cs="Times New Roman"/>
                <w:lang w:val="ru-RU" w:eastAsia="ru-RU"/>
              </w:rPr>
              <w:t>)</w:t>
            </w:r>
          </w:p>
        </w:tc>
        <w:tc>
          <w:tcPr>
            <w:tcW w:w="1985" w:type="dxa"/>
            <w:vAlign w:val="center"/>
            <w:hideMark/>
          </w:tcPr>
          <w:p w14:paraId="69E0F01C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</w:p>
        </w:tc>
      </w:tr>
      <w:tr w:rsidR="00C0254C" w:rsidRPr="005423E4" w14:paraId="4CE12918" w14:textId="77777777" w:rsidTr="005F3183">
        <w:tc>
          <w:tcPr>
            <w:tcW w:w="0" w:type="auto"/>
            <w:vMerge/>
            <w:vAlign w:val="center"/>
            <w:hideMark/>
          </w:tcPr>
          <w:p w14:paraId="3C937C96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</w:p>
        </w:tc>
        <w:tc>
          <w:tcPr>
            <w:tcW w:w="3546" w:type="dxa"/>
            <w:vAlign w:val="center"/>
            <w:hideMark/>
          </w:tcPr>
          <w:p w14:paraId="011F6954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  <w:proofErr w:type="spellStart"/>
            <w:r w:rsidRPr="005423E4">
              <w:rPr>
                <w:rFonts w:ascii="Times New Roman" w:hAnsi="Times New Roman" w:cs="Times New Roman"/>
                <w:lang w:val="ru-RU" w:eastAsia="ru-RU"/>
              </w:rPr>
              <w:t>Yes</w:t>
            </w:r>
            <w:proofErr w:type="spellEnd"/>
          </w:p>
        </w:tc>
        <w:tc>
          <w:tcPr>
            <w:tcW w:w="2126" w:type="dxa"/>
            <w:vAlign w:val="center"/>
            <w:hideMark/>
          </w:tcPr>
          <w:p w14:paraId="2D185F08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  <w:r w:rsidRPr="005423E4">
              <w:rPr>
                <w:rFonts w:ascii="Times New Roman" w:hAnsi="Times New Roman" w:cs="Times New Roman"/>
                <w:lang w:val="ru-RU" w:eastAsia="ru-RU"/>
              </w:rPr>
              <w:t>1.23 (0.80–1.89)</w:t>
            </w:r>
          </w:p>
        </w:tc>
        <w:tc>
          <w:tcPr>
            <w:tcW w:w="1985" w:type="dxa"/>
            <w:vAlign w:val="center"/>
            <w:hideMark/>
          </w:tcPr>
          <w:p w14:paraId="1B02937F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  <w:r w:rsidRPr="005423E4">
              <w:rPr>
                <w:rFonts w:ascii="Times New Roman" w:hAnsi="Times New Roman" w:cs="Times New Roman"/>
                <w:lang w:val="ru-RU" w:eastAsia="ru-RU"/>
              </w:rPr>
              <w:t>0.336</w:t>
            </w:r>
          </w:p>
        </w:tc>
      </w:tr>
      <w:tr w:rsidR="00C0254C" w:rsidRPr="005423E4" w14:paraId="7B1E1002" w14:textId="77777777" w:rsidTr="005F3183">
        <w:tc>
          <w:tcPr>
            <w:tcW w:w="0" w:type="auto"/>
            <w:vMerge w:val="restart"/>
            <w:vAlign w:val="center"/>
            <w:hideMark/>
          </w:tcPr>
          <w:p w14:paraId="74F25784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  <w:proofErr w:type="spellStart"/>
            <w:r w:rsidRPr="005423E4">
              <w:rPr>
                <w:rFonts w:ascii="Times New Roman" w:hAnsi="Times New Roman" w:cs="Times New Roman"/>
                <w:lang w:val="ru-RU" w:eastAsia="ru-RU"/>
              </w:rPr>
              <w:t>Alcohol</w:t>
            </w:r>
            <w:proofErr w:type="spellEnd"/>
          </w:p>
        </w:tc>
        <w:tc>
          <w:tcPr>
            <w:tcW w:w="3546" w:type="dxa"/>
            <w:vAlign w:val="center"/>
            <w:hideMark/>
          </w:tcPr>
          <w:p w14:paraId="10146ABA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  <w:proofErr w:type="spellStart"/>
            <w:r w:rsidRPr="005423E4">
              <w:rPr>
                <w:rFonts w:ascii="Times New Roman" w:hAnsi="Times New Roman" w:cs="Times New Roman"/>
                <w:lang w:val="ru-RU" w:eastAsia="ru-RU"/>
              </w:rPr>
              <w:t>Rare</w:t>
            </w:r>
            <w:proofErr w:type="spellEnd"/>
          </w:p>
        </w:tc>
        <w:tc>
          <w:tcPr>
            <w:tcW w:w="2126" w:type="dxa"/>
            <w:vAlign w:val="center"/>
            <w:hideMark/>
          </w:tcPr>
          <w:p w14:paraId="7A4F1A23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  <w:r w:rsidRPr="005423E4">
              <w:rPr>
                <w:rFonts w:ascii="Times New Roman" w:hAnsi="Times New Roman" w:cs="Times New Roman"/>
                <w:lang w:val="ru-RU" w:eastAsia="ru-RU"/>
              </w:rPr>
              <w:t>1.00 (</w:t>
            </w:r>
            <w:proofErr w:type="spellStart"/>
            <w:r w:rsidRPr="005423E4">
              <w:rPr>
                <w:rFonts w:ascii="Times New Roman" w:hAnsi="Times New Roman" w:cs="Times New Roman"/>
                <w:lang w:val="ru-RU" w:eastAsia="ru-RU"/>
              </w:rPr>
              <w:t>ref</w:t>
            </w:r>
            <w:proofErr w:type="spellEnd"/>
            <w:r w:rsidRPr="005423E4">
              <w:rPr>
                <w:rFonts w:ascii="Times New Roman" w:hAnsi="Times New Roman" w:cs="Times New Roman"/>
                <w:lang w:val="ru-RU" w:eastAsia="ru-RU"/>
              </w:rPr>
              <w:t>)</w:t>
            </w:r>
          </w:p>
        </w:tc>
        <w:tc>
          <w:tcPr>
            <w:tcW w:w="1985" w:type="dxa"/>
            <w:vAlign w:val="center"/>
            <w:hideMark/>
          </w:tcPr>
          <w:p w14:paraId="47AAB63D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</w:p>
        </w:tc>
      </w:tr>
      <w:tr w:rsidR="00C0254C" w:rsidRPr="005423E4" w14:paraId="437AB061" w14:textId="77777777" w:rsidTr="005F3183">
        <w:tc>
          <w:tcPr>
            <w:tcW w:w="0" w:type="auto"/>
            <w:vMerge/>
            <w:vAlign w:val="center"/>
            <w:hideMark/>
          </w:tcPr>
          <w:p w14:paraId="4B59125D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</w:p>
        </w:tc>
        <w:tc>
          <w:tcPr>
            <w:tcW w:w="3546" w:type="dxa"/>
            <w:vAlign w:val="center"/>
            <w:hideMark/>
          </w:tcPr>
          <w:p w14:paraId="33225A85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  <w:r w:rsidRPr="005423E4">
              <w:rPr>
                <w:rFonts w:ascii="Times New Roman" w:hAnsi="Times New Roman" w:cs="Times New Roman"/>
                <w:lang w:val="ru-RU" w:eastAsia="ru-RU"/>
              </w:rPr>
              <w:t xml:space="preserve">1–3 </w:t>
            </w:r>
            <w:proofErr w:type="spellStart"/>
            <w:r w:rsidRPr="005423E4">
              <w:rPr>
                <w:rFonts w:ascii="Times New Roman" w:hAnsi="Times New Roman" w:cs="Times New Roman"/>
                <w:lang w:val="ru-RU" w:eastAsia="ru-RU"/>
              </w:rPr>
              <w:t>days</w:t>
            </w:r>
            <w:proofErr w:type="spellEnd"/>
            <w:r w:rsidRPr="005423E4">
              <w:rPr>
                <w:rFonts w:ascii="Times New Roman" w:hAnsi="Times New Roman" w:cs="Times New Roman"/>
                <w:lang w:val="ru-RU" w:eastAsia="ru-RU"/>
              </w:rPr>
              <w:t>/</w:t>
            </w:r>
            <w:proofErr w:type="spellStart"/>
            <w:r w:rsidRPr="005423E4">
              <w:rPr>
                <w:rFonts w:ascii="Times New Roman" w:hAnsi="Times New Roman" w:cs="Times New Roman"/>
                <w:lang w:val="ru-RU" w:eastAsia="ru-RU"/>
              </w:rPr>
              <w:t>month</w:t>
            </w:r>
            <w:proofErr w:type="spellEnd"/>
          </w:p>
        </w:tc>
        <w:tc>
          <w:tcPr>
            <w:tcW w:w="2126" w:type="dxa"/>
            <w:vAlign w:val="center"/>
            <w:hideMark/>
          </w:tcPr>
          <w:p w14:paraId="47F766E6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  <w:r w:rsidRPr="005423E4">
              <w:rPr>
                <w:rFonts w:ascii="Times New Roman" w:hAnsi="Times New Roman" w:cs="Times New Roman"/>
                <w:lang w:val="ru-RU" w:eastAsia="ru-RU"/>
              </w:rPr>
              <w:t>0.47 (0.22–0.98)</w:t>
            </w:r>
          </w:p>
        </w:tc>
        <w:tc>
          <w:tcPr>
            <w:tcW w:w="1985" w:type="dxa"/>
            <w:vAlign w:val="center"/>
            <w:hideMark/>
          </w:tcPr>
          <w:p w14:paraId="79336370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  <w:r w:rsidRPr="005423E4">
              <w:rPr>
                <w:rFonts w:ascii="Times New Roman" w:hAnsi="Times New Roman" w:cs="Times New Roman"/>
                <w:lang w:val="ru-RU" w:eastAsia="ru-RU"/>
              </w:rPr>
              <w:t>0.043</w:t>
            </w:r>
          </w:p>
        </w:tc>
      </w:tr>
      <w:tr w:rsidR="00C0254C" w:rsidRPr="005423E4" w14:paraId="4132F173" w14:textId="77777777" w:rsidTr="005F3183">
        <w:tc>
          <w:tcPr>
            <w:tcW w:w="0" w:type="auto"/>
            <w:vMerge/>
            <w:vAlign w:val="center"/>
            <w:hideMark/>
          </w:tcPr>
          <w:p w14:paraId="54CD5A45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</w:p>
        </w:tc>
        <w:tc>
          <w:tcPr>
            <w:tcW w:w="3546" w:type="dxa"/>
            <w:vAlign w:val="center"/>
            <w:hideMark/>
          </w:tcPr>
          <w:p w14:paraId="650CEB85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  <w:r w:rsidRPr="005423E4">
              <w:rPr>
                <w:rFonts w:ascii="Times New Roman" w:hAnsi="Times New Roman" w:cs="Times New Roman"/>
                <w:lang w:val="ru-RU" w:eastAsia="ru-RU"/>
              </w:rPr>
              <w:t xml:space="preserve">≥1 </w:t>
            </w:r>
            <w:proofErr w:type="spellStart"/>
            <w:r w:rsidRPr="005423E4">
              <w:rPr>
                <w:rFonts w:ascii="Times New Roman" w:hAnsi="Times New Roman" w:cs="Times New Roman"/>
                <w:lang w:val="ru-RU" w:eastAsia="ru-RU"/>
              </w:rPr>
              <w:t>day</w:t>
            </w:r>
            <w:proofErr w:type="spellEnd"/>
            <w:r w:rsidRPr="005423E4">
              <w:rPr>
                <w:rFonts w:ascii="Times New Roman" w:hAnsi="Times New Roman" w:cs="Times New Roman"/>
                <w:lang w:val="ru-RU" w:eastAsia="ru-RU"/>
              </w:rPr>
              <w:t>/</w:t>
            </w:r>
            <w:proofErr w:type="spellStart"/>
            <w:r w:rsidRPr="005423E4">
              <w:rPr>
                <w:rFonts w:ascii="Times New Roman" w:hAnsi="Times New Roman" w:cs="Times New Roman"/>
                <w:lang w:val="ru-RU" w:eastAsia="ru-RU"/>
              </w:rPr>
              <w:t>week</w:t>
            </w:r>
            <w:proofErr w:type="spellEnd"/>
          </w:p>
        </w:tc>
        <w:tc>
          <w:tcPr>
            <w:tcW w:w="2126" w:type="dxa"/>
            <w:vAlign w:val="center"/>
            <w:hideMark/>
          </w:tcPr>
          <w:p w14:paraId="3BB44115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  <w:r w:rsidRPr="005423E4">
              <w:rPr>
                <w:rFonts w:ascii="Times New Roman" w:hAnsi="Times New Roman" w:cs="Times New Roman"/>
                <w:lang w:val="ru-RU" w:eastAsia="ru-RU"/>
              </w:rPr>
              <w:t>1.00 (0.55–1.83)</w:t>
            </w:r>
          </w:p>
        </w:tc>
        <w:tc>
          <w:tcPr>
            <w:tcW w:w="1985" w:type="dxa"/>
            <w:vAlign w:val="center"/>
            <w:hideMark/>
          </w:tcPr>
          <w:p w14:paraId="0D318E76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  <w:r w:rsidRPr="005423E4">
              <w:rPr>
                <w:rFonts w:ascii="Times New Roman" w:hAnsi="Times New Roman" w:cs="Times New Roman"/>
                <w:lang w:val="ru-RU" w:eastAsia="ru-RU"/>
              </w:rPr>
              <w:t>0.993</w:t>
            </w:r>
          </w:p>
        </w:tc>
      </w:tr>
      <w:tr w:rsidR="00C0254C" w:rsidRPr="005423E4" w14:paraId="46FC7315" w14:textId="77777777" w:rsidTr="005F3183">
        <w:tc>
          <w:tcPr>
            <w:tcW w:w="0" w:type="auto"/>
            <w:vMerge w:val="restart"/>
            <w:vAlign w:val="center"/>
            <w:hideMark/>
          </w:tcPr>
          <w:p w14:paraId="5A65A58A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  <w:r w:rsidRPr="005423E4">
              <w:rPr>
                <w:rFonts w:ascii="Times New Roman" w:hAnsi="Times New Roman" w:cs="Times New Roman"/>
                <w:lang w:val="ru-RU" w:eastAsia="ru-RU"/>
              </w:rPr>
              <w:t>HbA1c</w:t>
            </w:r>
          </w:p>
        </w:tc>
        <w:tc>
          <w:tcPr>
            <w:tcW w:w="3546" w:type="dxa"/>
            <w:vAlign w:val="center"/>
            <w:hideMark/>
          </w:tcPr>
          <w:p w14:paraId="088C7408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  <w:proofErr w:type="spellStart"/>
            <w:r w:rsidRPr="005423E4">
              <w:rPr>
                <w:rFonts w:ascii="Times New Roman" w:hAnsi="Times New Roman" w:cs="Times New Roman"/>
                <w:lang w:val="ru-RU" w:eastAsia="ru-RU"/>
              </w:rPr>
              <w:t>Normal</w:t>
            </w:r>
            <w:proofErr w:type="spellEnd"/>
          </w:p>
        </w:tc>
        <w:tc>
          <w:tcPr>
            <w:tcW w:w="2126" w:type="dxa"/>
            <w:vAlign w:val="center"/>
            <w:hideMark/>
          </w:tcPr>
          <w:p w14:paraId="0F4C02AB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  <w:r w:rsidRPr="005423E4">
              <w:rPr>
                <w:rFonts w:ascii="Times New Roman" w:hAnsi="Times New Roman" w:cs="Times New Roman"/>
                <w:lang w:val="ru-RU" w:eastAsia="ru-RU"/>
              </w:rPr>
              <w:t>1.00 (</w:t>
            </w:r>
            <w:proofErr w:type="spellStart"/>
            <w:r w:rsidRPr="005423E4">
              <w:rPr>
                <w:rFonts w:ascii="Times New Roman" w:hAnsi="Times New Roman" w:cs="Times New Roman"/>
                <w:lang w:val="ru-RU" w:eastAsia="ru-RU"/>
              </w:rPr>
              <w:t>ref</w:t>
            </w:r>
            <w:proofErr w:type="spellEnd"/>
            <w:r w:rsidRPr="005423E4">
              <w:rPr>
                <w:rFonts w:ascii="Times New Roman" w:hAnsi="Times New Roman" w:cs="Times New Roman"/>
                <w:lang w:val="ru-RU" w:eastAsia="ru-RU"/>
              </w:rPr>
              <w:t>)</w:t>
            </w:r>
          </w:p>
        </w:tc>
        <w:tc>
          <w:tcPr>
            <w:tcW w:w="1985" w:type="dxa"/>
            <w:vAlign w:val="center"/>
            <w:hideMark/>
          </w:tcPr>
          <w:p w14:paraId="720F1097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</w:p>
        </w:tc>
      </w:tr>
      <w:tr w:rsidR="00C0254C" w:rsidRPr="005423E4" w14:paraId="4F54611A" w14:textId="77777777" w:rsidTr="005F3183">
        <w:tc>
          <w:tcPr>
            <w:tcW w:w="0" w:type="auto"/>
            <w:vMerge/>
            <w:vAlign w:val="center"/>
            <w:hideMark/>
          </w:tcPr>
          <w:p w14:paraId="5DD7BAC7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</w:p>
        </w:tc>
        <w:tc>
          <w:tcPr>
            <w:tcW w:w="3546" w:type="dxa"/>
            <w:vAlign w:val="center"/>
            <w:hideMark/>
          </w:tcPr>
          <w:p w14:paraId="38254F71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  <w:proofErr w:type="spellStart"/>
            <w:r w:rsidRPr="005423E4">
              <w:rPr>
                <w:rFonts w:ascii="Times New Roman" w:hAnsi="Times New Roman" w:cs="Times New Roman"/>
                <w:lang w:val="ru-RU" w:eastAsia="ru-RU"/>
              </w:rPr>
              <w:t>Prediabetes-range</w:t>
            </w:r>
            <w:proofErr w:type="spellEnd"/>
          </w:p>
        </w:tc>
        <w:tc>
          <w:tcPr>
            <w:tcW w:w="2126" w:type="dxa"/>
            <w:vAlign w:val="center"/>
            <w:hideMark/>
          </w:tcPr>
          <w:p w14:paraId="0A657227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  <w:r w:rsidRPr="005423E4">
              <w:rPr>
                <w:rFonts w:ascii="Times New Roman" w:hAnsi="Times New Roman" w:cs="Times New Roman"/>
                <w:lang w:val="ru-RU" w:eastAsia="ru-RU"/>
              </w:rPr>
              <w:t>2.44 (1.47–4.06)</w:t>
            </w:r>
          </w:p>
        </w:tc>
        <w:tc>
          <w:tcPr>
            <w:tcW w:w="1985" w:type="dxa"/>
            <w:vAlign w:val="center"/>
            <w:hideMark/>
          </w:tcPr>
          <w:p w14:paraId="70D8FC4F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  <w:r w:rsidRPr="005423E4">
              <w:rPr>
                <w:rFonts w:ascii="Times New Roman" w:hAnsi="Times New Roman" w:cs="Times New Roman"/>
                <w:lang w:val="ru-RU" w:eastAsia="ru-RU"/>
              </w:rPr>
              <w:t>0.001</w:t>
            </w:r>
          </w:p>
        </w:tc>
      </w:tr>
      <w:tr w:rsidR="00C0254C" w:rsidRPr="005423E4" w14:paraId="40B68E42" w14:textId="77777777" w:rsidTr="005F3183">
        <w:tc>
          <w:tcPr>
            <w:tcW w:w="0" w:type="auto"/>
            <w:vMerge/>
            <w:vAlign w:val="center"/>
            <w:hideMark/>
          </w:tcPr>
          <w:p w14:paraId="731E0CC4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</w:p>
        </w:tc>
        <w:tc>
          <w:tcPr>
            <w:tcW w:w="3546" w:type="dxa"/>
            <w:vAlign w:val="center"/>
            <w:hideMark/>
          </w:tcPr>
          <w:p w14:paraId="62DCB1BD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  <w:proofErr w:type="spellStart"/>
            <w:r w:rsidRPr="005423E4">
              <w:rPr>
                <w:rFonts w:ascii="Times New Roman" w:hAnsi="Times New Roman" w:cs="Times New Roman"/>
                <w:lang w:val="ru-RU" w:eastAsia="ru-RU"/>
              </w:rPr>
              <w:t>Diabetes-range</w:t>
            </w:r>
            <w:proofErr w:type="spellEnd"/>
          </w:p>
        </w:tc>
        <w:tc>
          <w:tcPr>
            <w:tcW w:w="2126" w:type="dxa"/>
            <w:vAlign w:val="center"/>
            <w:hideMark/>
          </w:tcPr>
          <w:p w14:paraId="479B8749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  <w:r w:rsidRPr="005423E4">
              <w:rPr>
                <w:rFonts w:ascii="Times New Roman" w:hAnsi="Times New Roman" w:cs="Times New Roman"/>
                <w:lang w:val="ru-RU" w:eastAsia="ru-RU"/>
              </w:rPr>
              <w:t>3.18 (1.53–6.65)</w:t>
            </w:r>
          </w:p>
        </w:tc>
        <w:tc>
          <w:tcPr>
            <w:tcW w:w="1985" w:type="dxa"/>
            <w:vAlign w:val="center"/>
            <w:hideMark/>
          </w:tcPr>
          <w:p w14:paraId="34A1DD60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  <w:r w:rsidRPr="005423E4">
              <w:rPr>
                <w:rFonts w:ascii="Times New Roman" w:hAnsi="Times New Roman" w:cs="Times New Roman"/>
                <w:lang w:val="ru-RU" w:eastAsia="ru-RU"/>
              </w:rPr>
              <w:t>0.002</w:t>
            </w:r>
          </w:p>
        </w:tc>
      </w:tr>
      <w:tr w:rsidR="00C0254C" w:rsidRPr="005423E4" w14:paraId="6773EED4" w14:textId="77777777" w:rsidTr="005F3183">
        <w:tc>
          <w:tcPr>
            <w:tcW w:w="0" w:type="auto"/>
            <w:vMerge w:val="restart"/>
            <w:vAlign w:val="center"/>
            <w:hideMark/>
          </w:tcPr>
          <w:p w14:paraId="367C4069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  <w:proofErr w:type="spellStart"/>
            <w:r w:rsidRPr="005423E4">
              <w:rPr>
                <w:rFonts w:ascii="Times New Roman" w:hAnsi="Times New Roman" w:cs="Times New Roman"/>
                <w:lang w:val="ru-RU" w:eastAsia="ru-RU"/>
              </w:rPr>
              <w:t>Triglycerides</w:t>
            </w:r>
            <w:proofErr w:type="spellEnd"/>
          </w:p>
        </w:tc>
        <w:tc>
          <w:tcPr>
            <w:tcW w:w="3546" w:type="dxa"/>
            <w:vAlign w:val="center"/>
            <w:hideMark/>
          </w:tcPr>
          <w:p w14:paraId="57BFCC18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  <w:proofErr w:type="spellStart"/>
            <w:r w:rsidRPr="005423E4">
              <w:rPr>
                <w:rFonts w:ascii="Times New Roman" w:hAnsi="Times New Roman" w:cs="Times New Roman"/>
                <w:lang w:val="ru-RU" w:eastAsia="ru-RU"/>
              </w:rPr>
              <w:t>Normal</w:t>
            </w:r>
            <w:proofErr w:type="spellEnd"/>
          </w:p>
        </w:tc>
        <w:tc>
          <w:tcPr>
            <w:tcW w:w="2126" w:type="dxa"/>
            <w:vAlign w:val="center"/>
            <w:hideMark/>
          </w:tcPr>
          <w:p w14:paraId="74058749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  <w:r w:rsidRPr="005423E4">
              <w:rPr>
                <w:rFonts w:ascii="Times New Roman" w:hAnsi="Times New Roman" w:cs="Times New Roman"/>
                <w:lang w:val="ru-RU" w:eastAsia="ru-RU"/>
              </w:rPr>
              <w:t>1.00 (</w:t>
            </w:r>
            <w:proofErr w:type="spellStart"/>
            <w:r w:rsidRPr="005423E4">
              <w:rPr>
                <w:rFonts w:ascii="Times New Roman" w:hAnsi="Times New Roman" w:cs="Times New Roman"/>
                <w:lang w:val="ru-RU" w:eastAsia="ru-RU"/>
              </w:rPr>
              <w:t>ref</w:t>
            </w:r>
            <w:proofErr w:type="spellEnd"/>
            <w:r w:rsidRPr="005423E4">
              <w:rPr>
                <w:rFonts w:ascii="Times New Roman" w:hAnsi="Times New Roman" w:cs="Times New Roman"/>
                <w:lang w:val="ru-RU" w:eastAsia="ru-RU"/>
              </w:rPr>
              <w:t>)</w:t>
            </w:r>
          </w:p>
        </w:tc>
        <w:tc>
          <w:tcPr>
            <w:tcW w:w="1985" w:type="dxa"/>
            <w:vAlign w:val="center"/>
            <w:hideMark/>
          </w:tcPr>
          <w:p w14:paraId="1324022B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</w:p>
        </w:tc>
      </w:tr>
      <w:tr w:rsidR="00C0254C" w:rsidRPr="005423E4" w14:paraId="1B58D482" w14:textId="77777777" w:rsidTr="005F3183">
        <w:tc>
          <w:tcPr>
            <w:tcW w:w="0" w:type="auto"/>
            <w:vMerge/>
            <w:vAlign w:val="center"/>
            <w:hideMark/>
          </w:tcPr>
          <w:p w14:paraId="659E3898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</w:p>
        </w:tc>
        <w:tc>
          <w:tcPr>
            <w:tcW w:w="3546" w:type="dxa"/>
            <w:vAlign w:val="center"/>
            <w:hideMark/>
          </w:tcPr>
          <w:p w14:paraId="01EE098C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  <w:proofErr w:type="spellStart"/>
            <w:r w:rsidRPr="005423E4">
              <w:rPr>
                <w:rFonts w:ascii="Times New Roman" w:hAnsi="Times New Roman" w:cs="Times New Roman"/>
                <w:lang w:val="ru-RU" w:eastAsia="ru-RU"/>
              </w:rPr>
              <w:t>Elevated</w:t>
            </w:r>
            <w:proofErr w:type="spellEnd"/>
          </w:p>
        </w:tc>
        <w:tc>
          <w:tcPr>
            <w:tcW w:w="2126" w:type="dxa"/>
            <w:vAlign w:val="center"/>
            <w:hideMark/>
          </w:tcPr>
          <w:p w14:paraId="23F0E9AC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  <w:r w:rsidRPr="005423E4">
              <w:rPr>
                <w:rFonts w:ascii="Times New Roman" w:hAnsi="Times New Roman" w:cs="Times New Roman"/>
                <w:lang w:val="ru-RU" w:eastAsia="ru-RU"/>
              </w:rPr>
              <w:t>1.28 (0.86–1.89)</w:t>
            </w:r>
          </w:p>
        </w:tc>
        <w:tc>
          <w:tcPr>
            <w:tcW w:w="1985" w:type="dxa"/>
            <w:vAlign w:val="center"/>
            <w:hideMark/>
          </w:tcPr>
          <w:p w14:paraId="6C412C99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  <w:r w:rsidRPr="005423E4">
              <w:rPr>
                <w:rFonts w:ascii="Times New Roman" w:hAnsi="Times New Roman" w:cs="Times New Roman"/>
                <w:lang w:val="ru-RU" w:eastAsia="ru-RU"/>
              </w:rPr>
              <w:t>0.219</w:t>
            </w:r>
          </w:p>
        </w:tc>
      </w:tr>
      <w:tr w:rsidR="00C0254C" w:rsidRPr="005423E4" w14:paraId="1F2B7DE6" w14:textId="77777777" w:rsidTr="005F3183">
        <w:tc>
          <w:tcPr>
            <w:tcW w:w="0" w:type="auto"/>
            <w:vMerge w:val="restart"/>
            <w:vAlign w:val="center"/>
            <w:hideMark/>
          </w:tcPr>
          <w:p w14:paraId="39DD3A7F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  <w:r w:rsidRPr="005423E4">
              <w:rPr>
                <w:rFonts w:ascii="Times New Roman" w:hAnsi="Times New Roman" w:cs="Times New Roman"/>
                <w:lang w:val="ru-RU" w:eastAsia="ru-RU"/>
              </w:rPr>
              <w:t>LDL-C</w:t>
            </w:r>
          </w:p>
        </w:tc>
        <w:tc>
          <w:tcPr>
            <w:tcW w:w="3546" w:type="dxa"/>
            <w:vAlign w:val="center"/>
            <w:hideMark/>
          </w:tcPr>
          <w:p w14:paraId="7719E79C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  <w:proofErr w:type="spellStart"/>
            <w:r w:rsidRPr="005423E4">
              <w:rPr>
                <w:rFonts w:ascii="Times New Roman" w:hAnsi="Times New Roman" w:cs="Times New Roman"/>
                <w:lang w:val="ru-RU" w:eastAsia="ru-RU"/>
              </w:rPr>
              <w:t>Normal</w:t>
            </w:r>
            <w:proofErr w:type="spellEnd"/>
          </w:p>
        </w:tc>
        <w:tc>
          <w:tcPr>
            <w:tcW w:w="2126" w:type="dxa"/>
            <w:vAlign w:val="center"/>
            <w:hideMark/>
          </w:tcPr>
          <w:p w14:paraId="37D744D5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  <w:r w:rsidRPr="005423E4">
              <w:rPr>
                <w:rFonts w:ascii="Times New Roman" w:hAnsi="Times New Roman" w:cs="Times New Roman"/>
                <w:lang w:val="ru-RU" w:eastAsia="ru-RU"/>
              </w:rPr>
              <w:t>1.00 (</w:t>
            </w:r>
            <w:proofErr w:type="spellStart"/>
            <w:r w:rsidRPr="005423E4">
              <w:rPr>
                <w:rFonts w:ascii="Times New Roman" w:hAnsi="Times New Roman" w:cs="Times New Roman"/>
                <w:lang w:val="ru-RU" w:eastAsia="ru-RU"/>
              </w:rPr>
              <w:t>ref</w:t>
            </w:r>
            <w:proofErr w:type="spellEnd"/>
            <w:r w:rsidRPr="005423E4">
              <w:rPr>
                <w:rFonts w:ascii="Times New Roman" w:hAnsi="Times New Roman" w:cs="Times New Roman"/>
                <w:lang w:val="ru-RU" w:eastAsia="ru-RU"/>
              </w:rPr>
              <w:t>)</w:t>
            </w:r>
          </w:p>
        </w:tc>
        <w:tc>
          <w:tcPr>
            <w:tcW w:w="1985" w:type="dxa"/>
            <w:vAlign w:val="center"/>
            <w:hideMark/>
          </w:tcPr>
          <w:p w14:paraId="58786E47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</w:p>
        </w:tc>
      </w:tr>
      <w:tr w:rsidR="00C0254C" w:rsidRPr="005423E4" w14:paraId="1A56C82B" w14:textId="77777777" w:rsidTr="005F3183">
        <w:tc>
          <w:tcPr>
            <w:tcW w:w="0" w:type="auto"/>
            <w:vMerge/>
            <w:vAlign w:val="center"/>
            <w:hideMark/>
          </w:tcPr>
          <w:p w14:paraId="6289ADCE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</w:p>
        </w:tc>
        <w:tc>
          <w:tcPr>
            <w:tcW w:w="3546" w:type="dxa"/>
            <w:vAlign w:val="center"/>
            <w:hideMark/>
          </w:tcPr>
          <w:p w14:paraId="56DD9C17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  <w:proofErr w:type="spellStart"/>
            <w:r w:rsidRPr="005423E4">
              <w:rPr>
                <w:rFonts w:ascii="Times New Roman" w:hAnsi="Times New Roman" w:cs="Times New Roman"/>
                <w:lang w:val="ru-RU" w:eastAsia="ru-RU"/>
              </w:rPr>
              <w:t>Elevated</w:t>
            </w:r>
            <w:proofErr w:type="spellEnd"/>
          </w:p>
        </w:tc>
        <w:tc>
          <w:tcPr>
            <w:tcW w:w="2126" w:type="dxa"/>
            <w:vAlign w:val="center"/>
            <w:hideMark/>
          </w:tcPr>
          <w:p w14:paraId="0EB9F98C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  <w:r w:rsidRPr="005423E4">
              <w:rPr>
                <w:rFonts w:ascii="Times New Roman" w:hAnsi="Times New Roman" w:cs="Times New Roman"/>
                <w:lang w:val="ru-RU" w:eastAsia="ru-RU"/>
              </w:rPr>
              <w:t>0.71 (0.49–1.02)</w:t>
            </w:r>
          </w:p>
        </w:tc>
        <w:tc>
          <w:tcPr>
            <w:tcW w:w="1985" w:type="dxa"/>
            <w:vAlign w:val="center"/>
            <w:hideMark/>
          </w:tcPr>
          <w:p w14:paraId="0FA72583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  <w:r w:rsidRPr="005423E4">
              <w:rPr>
                <w:rFonts w:ascii="Times New Roman" w:hAnsi="Times New Roman" w:cs="Times New Roman"/>
                <w:lang w:val="ru-RU" w:eastAsia="ru-RU"/>
              </w:rPr>
              <w:t>0.065</w:t>
            </w:r>
          </w:p>
        </w:tc>
      </w:tr>
      <w:tr w:rsidR="00C0254C" w:rsidRPr="005423E4" w14:paraId="54E3201F" w14:textId="77777777" w:rsidTr="005F3183">
        <w:tc>
          <w:tcPr>
            <w:tcW w:w="0" w:type="auto"/>
            <w:vMerge w:val="restart"/>
            <w:vAlign w:val="center"/>
            <w:hideMark/>
          </w:tcPr>
          <w:p w14:paraId="0E49C83B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  <w:r w:rsidRPr="005423E4">
              <w:rPr>
                <w:rFonts w:ascii="Times New Roman" w:hAnsi="Times New Roman" w:cs="Times New Roman"/>
                <w:lang w:val="ru-RU" w:eastAsia="ru-RU"/>
              </w:rPr>
              <w:t>HDL-C</w:t>
            </w:r>
          </w:p>
        </w:tc>
        <w:tc>
          <w:tcPr>
            <w:tcW w:w="3546" w:type="dxa"/>
            <w:vAlign w:val="center"/>
            <w:hideMark/>
          </w:tcPr>
          <w:p w14:paraId="3F933229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  <w:proofErr w:type="spellStart"/>
            <w:r w:rsidRPr="005423E4">
              <w:rPr>
                <w:rFonts w:ascii="Times New Roman" w:hAnsi="Times New Roman" w:cs="Times New Roman"/>
                <w:lang w:val="ru-RU" w:eastAsia="ru-RU"/>
              </w:rPr>
              <w:t>Normal</w:t>
            </w:r>
            <w:proofErr w:type="spellEnd"/>
            <w:r w:rsidRPr="005423E4">
              <w:rPr>
                <w:rFonts w:ascii="Times New Roman" w:hAnsi="Times New Roman" w:cs="Times New Roman"/>
                <w:lang w:val="ru-RU" w:eastAsia="ru-RU"/>
              </w:rPr>
              <w:t>/</w:t>
            </w:r>
            <w:proofErr w:type="spellStart"/>
            <w:r w:rsidRPr="005423E4">
              <w:rPr>
                <w:rFonts w:ascii="Times New Roman" w:hAnsi="Times New Roman" w:cs="Times New Roman"/>
                <w:lang w:val="ru-RU" w:eastAsia="ru-RU"/>
              </w:rPr>
              <w:t>high</w:t>
            </w:r>
            <w:proofErr w:type="spellEnd"/>
          </w:p>
        </w:tc>
        <w:tc>
          <w:tcPr>
            <w:tcW w:w="2126" w:type="dxa"/>
            <w:vAlign w:val="center"/>
            <w:hideMark/>
          </w:tcPr>
          <w:p w14:paraId="0CF8279D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  <w:r w:rsidRPr="005423E4">
              <w:rPr>
                <w:rFonts w:ascii="Times New Roman" w:hAnsi="Times New Roman" w:cs="Times New Roman"/>
                <w:lang w:val="ru-RU" w:eastAsia="ru-RU"/>
              </w:rPr>
              <w:t>1.00 (</w:t>
            </w:r>
            <w:proofErr w:type="spellStart"/>
            <w:r w:rsidRPr="005423E4">
              <w:rPr>
                <w:rFonts w:ascii="Times New Roman" w:hAnsi="Times New Roman" w:cs="Times New Roman"/>
                <w:lang w:val="ru-RU" w:eastAsia="ru-RU"/>
              </w:rPr>
              <w:t>ref</w:t>
            </w:r>
            <w:proofErr w:type="spellEnd"/>
            <w:r w:rsidRPr="005423E4">
              <w:rPr>
                <w:rFonts w:ascii="Times New Roman" w:hAnsi="Times New Roman" w:cs="Times New Roman"/>
                <w:lang w:val="ru-RU" w:eastAsia="ru-RU"/>
              </w:rPr>
              <w:t>)</w:t>
            </w:r>
          </w:p>
        </w:tc>
        <w:tc>
          <w:tcPr>
            <w:tcW w:w="1985" w:type="dxa"/>
            <w:vAlign w:val="center"/>
            <w:hideMark/>
          </w:tcPr>
          <w:p w14:paraId="271467E9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</w:p>
        </w:tc>
      </w:tr>
      <w:tr w:rsidR="00C0254C" w:rsidRPr="005423E4" w14:paraId="12F266FC" w14:textId="77777777" w:rsidTr="005F3183">
        <w:tc>
          <w:tcPr>
            <w:tcW w:w="0" w:type="auto"/>
            <w:vMerge/>
            <w:vAlign w:val="center"/>
            <w:hideMark/>
          </w:tcPr>
          <w:p w14:paraId="2854343B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</w:p>
        </w:tc>
        <w:tc>
          <w:tcPr>
            <w:tcW w:w="3546" w:type="dxa"/>
            <w:vAlign w:val="center"/>
            <w:hideMark/>
          </w:tcPr>
          <w:p w14:paraId="416495A6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  <w:proofErr w:type="spellStart"/>
            <w:r w:rsidRPr="005423E4">
              <w:rPr>
                <w:rFonts w:ascii="Times New Roman" w:hAnsi="Times New Roman" w:cs="Times New Roman"/>
                <w:lang w:val="ru-RU" w:eastAsia="ru-RU"/>
              </w:rPr>
              <w:t>Low</w:t>
            </w:r>
            <w:proofErr w:type="spellEnd"/>
          </w:p>
        </w:tc>
        <w:tc>
          <w:tcPr>
            <w:tcW w:w="2126" w:type="dxa"/>
            <w:vAlign w:val="center"/>
            <w:hideMark/>
          </w:tcPr>
          <w:p w14:paraId="4ACDCF74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  <w:r w:rsidRPr="005423E4">
              <w:rPr>
                <w:rFonts w:ascii="Times New Roman" w:hAnsi="Times New Roman" w:cs="Times New Roman"/>
                <w:lang w:val="ru-RU" w:eastAsia="ru-RU"/>
              </w:rPr>
              <w:t>0.72 (0.48–1.06)</w:t>
            </w:r>
          </w:p>
        </w:tc>
        <w:tc>
          <w:tcPr>
            <w:tcW w:w="1985" w:type="dxa"/>
            <w:vAlign w:val="center"/>
            <w:hideMark/>
          </w:tcPr>
          <w:p w14:paraId="549C804A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lang w:val="ru-RU" w:eastAsia="ru-RU"/>
              </w:rPr>
            </w:pPr>
            <w:r w:rsidRPr="005423E4">
              <w:rPr>
                <w:rFonts w:ascii="Times New Roman" w:hAnsi="Times New Roman" w:cs="Times New Roman"/>
                <w:lang w:val="ru-RU" w:eastAsia="ru-RU"/>
              </w:rPr>
              <w:t>0.095</w:t>
            </w:r>
          </w:p>
        </w:tc>
      </w:tr>
    </w:tbl>
    <w:p w14:paraId="78658BB0" w14:textId="178D786F" w:rsidR="00C0254C" w:rsidRPr="005423E4" w:rsidRDefault="00C0254C" w:rsidP="00C0254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423E4">
        <w:rPr>
          <w:rFonts w:ascii="Times New Roman" w:hAnsi="Times New Roman" w:cs="Times New Roman"/>
          <w:sz w:val="24"/>
          <w:szCs w:val="24"/>
        </w:rPr>
        <w:t>aOR</w:t>
      </w:r>
      <w:proofErr w:type="spellEnd"/>
      <w:r w:rsidRPr="005423E4">
        <w:rPr>
          <w:rFonts w:ascii="Times New Roman" w:hAnsi="Times New Roman" w:cs="Times New Roman"/>
          <w:sz w:val="24"/>
          <w:szCs w:val="24"/>
        </w:rPr>
        <w:t xml:space="preserve">, adjusted odds ratio; CI, confidence interval. The model incorporated sampling weights, stratification, and clustering. LDL-C was calculated using the </w:t>
      </w:r>
      <w:proofErr w:type="spellStart"/>
      <w:r w:rsidRPr="005423E4">
        <w:rPr>
          <w:rFonts w:ascii="Times New Roman" w:hAnsi="Times New Roman" w:cs="Times New Roman"/>
          <w:sz w:val="24"/>
          <w:szCs w:val="24"/>
        </w:rPr>
        <w:t>Friedewald</w:t>
      </w:r>
      <w:proofErr w:type="spellEnd"/>
      <w:r w:rsidRPr="005423E4">
        <w:rPr>
          <w:rFonts w:ascii="Times New Roman" w:hAnsi="Times New Roman" w:cs="Times New Roman"/>
          <w:sz w:val="24"/>
          <w:szCs w:val="24"/>
        </w:rPr>
        <w:t xml:space="preserve"> equation when triglycerides were &lt;4.5 mmol/L. n=2,801; low-testosterone events=140.</w:t>
      </w:r>
      <w:bookmarkStart w:id="0" w:name="_GoBack"/>
      <w:bookmarkEnd w:id="0"/>
    </w:p>
    <w:sectPr w:rsidR="00C0254C" w:rsidRPr="005423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BAF"/>
    <w:rsid w:val="00784BAF"/>
    <w:rsid w:val="009D03AB"/>
    <w:rsid w:val="00C0254C"/>
    <w:rsid w:val="00DE3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D7DC7"/>
  <w15:chartTrackingRefBased/>
  <w15:docId w15:val="{8097E809-6914-4642-9676-178452C1B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0254C"/>
    <w:pPr>
      <w:spacing w:after="200" w:line="276" w:lineRule="auto"/>
    </w:pPr>
    <w:rPr>
      <w:rFonts w:ascii="Times New Roman" w:eastAsia="Times New Roman" w:hAnsi="Times New Roman"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C0254C"/>
    <w:pPr>
      <w:spacing w:after="0" w:line="240" w:lineRule="auto"/>
    </w:pPr>
    <w:rPr>
      <w:rFonts w:eastAsiaTheme="minorEastAsia"/>
      <w:lang w:val="en-US"/>
    </w:rPr>
  </w:style>
  <w:style w:type="character" w:customStyle="1" w:styleId="a4">
    <w:name w:val="Без интервала Знак"/>
    <w:basedOn w:val="a0"/>
    <w:link w:val="a3"/>
    <w:rsid w:val="00C0254C"/>
    <w:rPr>
      <w:rFonts w:eastAsiaTheme="minorEastAsia"/>
      <w:lang w:val="en-US"/>
    </w:rPr>
  </w:style>
  <w:style w:type="paragraph" w:styleId="a5">
    <w:name w:val="Normal (Web)"/>
    <w:basedOn w:val="a"/>
    <w:uiPriority w:val="99"/>
    <w:unhideWhenUsed/>
    <w:rsid w:val="00C0254C"/>
    <w:pPr>
      <w:spacing w:before="100" w:beforeAutospacing="1" w:after="100" w:afterAutospacing="1" w:line="240" w:lineRule="auto"/>
    </w:pPr>
    <w:rPr>
      <w:rFonts w:cs="Times New Roman"/>
      <w:szCs w:val="24"/>
    </w:rPr>
  </w:style>
  <w:style w:type="table" w:styleId="a6">
    <w:name w:val="Table Grid"/>
    <w:basedOn w:val="a1"/>
    <w:uiPriority w:val="59"/>
    <w:rsid w:val="00C0254C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1369</Characters>
  <Application>Microsoft Office Word</Application>
  <DocSecurity>0</DocSecurity>
  <Lines>11</Lines>
  <Paragraphs>3</Paragraphs>
  <ScaleCrop>false</ScaleCrop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2026-10-12T05:56:00Z</dcterms:created>
  <dcterms:modified xsi:type="dcterms:W3CDTF">2026-10-12T05:58:00Z</dcterms:modified>
</cp:coreProperties>
</file>