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46D" w:rsidRDefault="00176DA4" w:rsidP="00E0046D">
      <w:pPr>
        <w:rPr>
          <w:rFonts w:asciiTheme="majorHAnsi" w:hAnsiTheme="majorHAnsi"/>
          <w:b/>
          <w:szCs w:val="20"/>
          <w:lang w:val="en-US"/>
        </w:rPr>
      </w:pPr>
      <w:r>
        <w:rPr>
          <w:rFonts w:asciiTheme="majorHAnsi" w:hAnsiTheme="majorHAnsi"/>
          <w:b/>
          <w:szCs w:val="20"/>
          <w:lang w:val="en-US"/>
        </w:rPr>
        <w:t xml:space="preserve">Additional file 2: </w:t>
      </w:r>
      <w:r w:rsidR="00E63D63" w:rsidRPr="00DB6215">
        <w:rPr>
          <w:rFonts w:asciiTheme="majorHAnsi" w:hAnsiTheme="majorHAnsi"/>
          <w:b/>
          <w:szCs w:val="20"/>
          <w:lang w:val="en-US"/>
        </w:rPr>
        <w:t xml:space="preserve">Supplementary </w:t>
      </w:r>
      <w:r w:rsidR="00DB6215" w:rsidRPr="00DB6215">
        <w:rPr>
          <w:rFonts w:asciiTheme="majorHAnsi" w:hAnsiTheme="majorHAnsi"/>
          <w:b/>
          <w:szCs w:val="20"/>
          <w:lang w:val="en-US"/>
        </w:rPr>
        <w:t>Tables</w:t>
      </w:r>
    </w:p>
    <w:p w:rsidR="00176DA4" w:rsidRDefault="00DB6215" w:rsidP="00E0046D">
      <w:pPr>
        <w:rPr>
          <w:rFonts w:asciiTheme="majorHAnsi" w:hAnsiTheme="majorHAnsi"/>
          <w:i/>
          <w:szCs w:val="20"/>
          <w:lang w:val="en-US"/>
        </w:rPr>
      </w:pPr>
      <w:r>
        <w:rPr>
          <w:rFonts w:asciiTheme="majorHAnsi" w:hAnsiTheme="majorHAnsi"/>
          <w:i/>
          <w:szCs w:val="20"/>
          <w:lang w:val="en-US"/>
        </w:rPr>
        <w:t xml:space="preserve">Table </w:t>
      </w:r>
      <w:r w:rsidR="00557D77">
        <w:rPr>
          <w:rFonts w:asciiTheme="majorHAnsi" w:hAnsiTheme="majorHAnsi"/>
          <w:i/>
          <w:szCs w:val="20"/>
          <w:lang w:val="en-US"/>
        </w:rPr>
        <w:t>S</w:t>
      </w:r>
      <w:r>
        <w:rPr>
          <w:rFonts w:asciiTheme="majorHAnsi" w:hAnsiTheme="majorHAnsi"/>
          <w:i/>
          <w:szCs w:val="20"/>
          <w:lang w:val="en-US"/>
        </w:rPr>
        <w:t>1</w:t>
      </w:r>
    </w:p>
    <w:p w:rsidR="00E0046D" w:rsidRPr="003036A9" w:rsidRDefault="00E0046D" w:rsidP="00E0046D">
      <w:pPr>
        <w:rPr>
          <w:rFonts w:asciiTheme="majorHAnsi" w:hAnsiTheme="majorHAnsi"/>
          <w:i/>
          <w:szCs w:val="20"/>
          <w:lang w:val="en-US"/>
        </w:rPr>
      </w:pPr>
      <w:r w:rsidRPr="003036A9">
        <w:rPr>
          <w:rFonts w:asciiTheme="majorHAnsi" w:hAnsiTheme="majorHAnsi"/>
          <w:i/>
          <w:szCs w:val="20"/>
          <w:lang w:val="en-US"/>
        </w:rPr>
        <w:t>Relative chemokine expression of MG63</w:t>
      </w:r>
      <w:r w:rsidRPr="003036A9">
        <w:rPr>
          <w:rFonts w:asciiTheme="majorHAnsi" w:hAnsiTheme="majorHAnsi"/>
          <w:i/>
          <w:szCs w:val="20"/>
          <w:vertAlign w:val="superscript"/>
          <w:lang w:val="en-US"/>
        </w:rPr>
        <w:t>1</w:t>
      </w:r>
      <w:r w:rsidRPr="003036A9">
        <w:rPr>
          <w:rFonts w:asciiTheme="majorHAnsi" w:hAnsiTheme="majorHAnsi"/>
          <w:i/>
          <w:szCs w:val="20"/>
          <w:lang w:val="en-US"/>
        </w:rPr>
        <w:t>, HSC</w:t>
      </w:r>
      <w:r w:rsidRPr="003036A9">
        <w:rPr>
          <w:rFonts w:asciiTheme="majorHAnsi" w:hAnsiTheme="majorHAnsi"/>
          <w:i/>
          <w:szCs w:val="20"/>
          <w:vertAlign w:val="superscript"/>
          <w:lang w:val="en-US"/>
        </w:rPr>
        <w:t>2</w:t>
      </w:r>
      <w:r w:rsidRPr="003036A9">
        <w:rPr>
          <w:rFonts w:asciiTheme="majorHAnsi" w:hAnsiTheme="majorHAnsi"/>
          <w:i/>
          <w:szCs w:val="20"/>
          <w:lang w:val="en-US"/>
        </w:rPr>
        <w:t>, HUVEC</w:t>
      </w:r>
      <w:r w:rsidRPr="003036A9">
        <w:rPr>
          <w:rFonts w:asciiTheme="majorHAnsi" w:hAnsiTheme="majorHAnsi"/>
          <w:i/>
          <w:szCs w:val="20"/>
          <w:vertAlign w:val="superscript"/>
          <w:lang w:val="en-US"/>
        </w:rPr>
        <w:t>3</w:t>
      </w:r>
      <w:r w:rsidRPr="003036A9">
        <w:rPr>
          <w:rFonts w:asciiTheme="majorHAnsi" w:hAnsiTheme="majorHAnsi"/>
          <w:i/>
          <w:szCs w:val="20"/>
          <w:lang w:val="en-US"/>
        </w:rPr>
        <w:t xml:space="preserve"> and U937</w:t>
      </w:r>
      <w:r w:rsidRPr="003036A9">
        <w:rPr>
          <w:rFonts w:asciiTheme="majorHAnsi" w:hAnsiTheme="majorHAnsi"/>
          <w:i/>
          <w:szCs w:val="20"/>
          <w:vertAlign w:val="superscript"/>
          <w:lang w:val="en-US"/>
        </w:rPr>
        <w:t>4</w:t>
      </w:r>
      <w:r w:rsidRPr="003036A9">
        <w:rPr>
          <w:rFonts w:asciiTheme="majorHAnsi" w:hAnsiTheme="majorHAnsi"/>
          <w:i/>
          <w:szCs w:val="20"/>
          <w:lang w:val="en-US"/>
        </w:rPr>
        <w:t xml:space="preserve"> to </w:t>
      </w:r>
      <w:r>
        <w:rPr>
          <w:rFonts w:asciiTheme="majorHAnsi" w:hAnsiTheme="majorHAnsi"/>
          <w:i/>
          <w:szCs w:val="20"/>
          <w:lang w:val="en-US"/>
        </w:rPr>
        <w:t>s</w:t>
      </w:r>
      <w:r w:rsidRPr="00B519B5">
        <w:rPr>
          <w:rFonts w:asciiTheme="majorHAnsi" w:hAnsiTheme="majorHAnsi"/>
          <w:i/>
          <w:szCs w:val="20"/>
          <w:lang w:val="en-US"/>
        </w:rPr>
        <w:t xml:space="preserve">alivary </w:t>
      </w:r>
      <w:r w:rsidRPr="003036A9">
        <w:rPr>
          <w:rFonts w:asciiTheme="majorHAnsi" w:hAnsiTheme="majorHAnsi"/>
          <w:i/>
          <w:szCs w:val="20"/>
          <w:lang w:val="en-US"/>
        </w:rPr>
        <w:t>pellet</w:t>
      </w:r>
      <w:r w:rsidR="0033687F">
        <w:rPr>
          <w:rFonts w:asciiTheme="majorHAnsi" w:hAnsiTheme="majorHAnsi"/>
          <w:i/>
          <w:szCs w:val="20"/>
          <w:lang w:val="en-US"/>
        </w:rPr>
        <w:t>.</w:t>
      </w: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360"/>
        <w:gridCol w:w="1000"/>
        <w:gridCol w:w="1000"/>
        <w:gridCol w:w="1000"/>
        <w:gridCol w:w="1000"/>
        <w:gridCol w:w="1120"/>
        <w:gridCol w:w="1220"/>
        <w:gridCol w:w="1000"/>
        <w:gridCol w:w="1096"/>
      </w:tblGrid>
      <w:tr w:rsidR="00E0046D" w:rsidRPr="003036A9" w:rsidTr="00A76DAE">
        <w:trPr>
          <w:trHeight w:val="255"/>
        </w:trPr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Pellet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 washed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SD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 washed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SD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 washed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SD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8 washed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SD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CXCL8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20.51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15.99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38.08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41.72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10.98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16.00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11.05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13.14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CXCL1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10.77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13.87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18.88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24.39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25,92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30.58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12.73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12.49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CXCL2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9.58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8.39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14.46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14.53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21.35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18.95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13.58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7.54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CXCL8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29.27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25.87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24.92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21.89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19.65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16.38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18.28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15.81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CXCL1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7.50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8.32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7.75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6.43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10.54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8.65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8.79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7.46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CXCL2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2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8.05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5.74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8.56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4.70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11.01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5.63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10.19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2.62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CXCL8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3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157.82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135.93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185.82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117.96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214.80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285.44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121.64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172.91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CXCL1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3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190.93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152.12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280.20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243.44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239.86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141.15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144.48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127.94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CXCL2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3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228.54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108.09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306.39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199.88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251.87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202.68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154.67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154.95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CXCL8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4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18.28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3.39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21.90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3.76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30.03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10.83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27.67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2.54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CXCL1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4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10.57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6.01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3.92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0.96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5.68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2.82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3.63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3.30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CXCL2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4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26.32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17.42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32.19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23.24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40.00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30.38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29.77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18.90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lang w:val="en-US"/>
              </w:rPr>
            </w:pP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Supernatant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 washed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SD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 washed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SD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 washed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SD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8 washed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SD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CXCL8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8.18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7.85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6.37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9.53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5.74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7.36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6.11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4.97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CXCL1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2.99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2.55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3.29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3.21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7.51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5.87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12.94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17.54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CXCL2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4.72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3.96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4.04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4.71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7.72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6.99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9.37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10.18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CXCL8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9.40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7.90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8.50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8.61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8.48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7.27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5.76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4.56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CXCL1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6.62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6.32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5.18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4.16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7.29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5.66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4.16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2.92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CXCL2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2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8.89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9.14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7.26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5.75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10.17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8.67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6.29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5.32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CXCL8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3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242.68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147.73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179.35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157.55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15.11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5.60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14.37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7.23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CXCL1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3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216.09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92.27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109.60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40.18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30.65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7.54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29.19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20.62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CXCL2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3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270.57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113.02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110.76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29.00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33.05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9.58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27.37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12.01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CXCL8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4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20.28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9.90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29.87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15.52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19.65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6.75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29.78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21.97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CXCL1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4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2.30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1.23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3.57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1.80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1.19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0.53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2.96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1.26</w:t>
            </w:r>
          </w:p>
        </w:tc>
      </w:tr>
      <w:tr w:rsidR="00E0046D" w:rsidRPr="003036A9" w:rsidTr="00A76DAE">
        <w:trPr>
          <w:trHeight w:val="255"/>
        </w:trPr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CXCL2</w:t>
            </w:r>
            <w:r w:rsidRPr="003B3BD2">
              <w:rPr>
                <w:rFonts w:asciiTheme="majorHAnsi" w:hAnsiTheme="majorHAnsi"/>
                <w:vertAlign w:val="superscript"/>
                <w:lang w:val="en-US"/>
              </w:rPr>
              <w:t>4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13.94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9.15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17.83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9.67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14.07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7.21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38.63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0046D" w:rsidRPr="003B3BD2" w:rsidRDefault="00E0046D" w:rsidP="00A76DAE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29.97</w:t>
            </w:r>
          </w:p>
        </w:tc>
      </w:tr>
    </w:tbl>
    <w:p w:rsidR="00E0046D" w:rsidRDefault="00E0046D" w:rsidP="00972898">
      <w:pPr>
        <w:rPr>
          <w:rFonts w:asciiTheme="majorHAnsi" w:hAnsiTheme="majorHAnsi"/>
          <w:szCs w:val="20"/>
          <w:lang w:val="en-US"/>
        </w:rPr>
      </w:pPr>
      <w:r w:rsidRPr="00023018">
        <w:rPr>
          <w:rFonts w:asciiTheme="majorHAnsi" w:hAnsiTheme="majorHAnsi"/>
          <w:szCs w:val="20"/>
          <w:lang w:val="en-US"/>
        </w:rPr>
        <w:t>MG63</w:t>
      </w:r>
      <w:r w:rsidRPr="00023018">
        <w:rPr>
          <w:rFonts w:asciiTheme="majorHAnsi" w:hAnsiTheme="majorHAnsi"/>
          <w:szCs w:val="20"/>
          <w:vertAlign w:val="superscript"/>
          <w:lang w:val="en-US"/>
        </w:rPr>
        <w:t>1</w:t>
      </w:r>
      <w:r w:rsidRPr="00023018">
        <w:rPr>
          <w:rFonts w:asciiTheme="majorHAnsi" w:hAnsiTheme="majorHAnsi"/>
          <w:szCs w:val="20"/>
          <w:lang w:val="en-US"/>
        </w:rPr>
        <w:t>, HSC</w:t>
      </w:r>
      <w:r w:rsidRPr="00023018">
        <w:rPr>
          <w:rFonts w:asciiTheme="majorHAnsi" w:hAnsiTheme="majorHAnsi"/>
          <w:szCs w:val="20"/>
          <w:vertAlign w:val="superscript"/>
          <w:lang w:val="en-US"/>
        </w:rPr>
        <w:t>2</w:t>
      </w:r>
      <w:r w:rsidRPr="00023018">
        <w:rPr>
          <w:rFonts w:asciiTheme="majorHAnsi" w:hAnsiTheme="majorHAnsi"/>
          <w:szCs w:val="20"/>
          <w:lang w:val="en-US"/>
        </w:rPr>
        <w:t>, HUVEC</w:t>
      </w:r>
      <w:r w:rsidRPr="00023018">
        <w:rPr>
          <w:rFonts w:asciiTheme="majorHAnsi" w:hAnsiTheme="majorHAnsi"/>
          <w:szCs w:val="20"/>
          <w:vertAlign w:val="superscript"/>
          <w:lang w:val="en-US"/>
        </w:rPr>
        <w:t>3</w:t>
      </w:r>
      <w:r w:rsidRPr="00023018">
        <w:rPr>
          <w:rFonts w:asciiTheme="majorHAnsi" w:hAnsiTheme="majorHAnsi"/>
          <w:szCs w:val="20"/>
          <w:lang w:val="en-US"/>
        </w:rPr>
        <w:t xml:space="preserve"> and U937</w:t>
      </w:r>
      <w:r w:rsidRPr="00023018">
        <w:rPr>
          <w:rFonts w:asciiTheme="majorHAnsi" w:hAnsiTheme="majorHAnsi"/>
          <w:szCs w:val="20"/>
          <w:vertAlign w:val="superscript"/>
          <w:lang w:val="en-US"/>
        </w:rPr>
        <w:t>4</w:t>
      </w:r>
      <w:r w:rsidRPr="003036A9">
        <w:rPr>
          <w:rFonts w:asciiTheme="majorHAnsi" w:hAnsiTheme="majorHAnsi"/>
          <w:szCs w:val="20"/>
          <w:lang w:val="en-US"/>
        </w:rPr>
        <w:t xml:space="preserve"> were incubated with 1, 2, 4, 8 times washed whole saliva preparations and subjected to RT-</w:t>
      </w:r>
      <w:r>
        <w:rPr>
          <w:rFonts w:asciiTheme="majorHAnsi" w:hAnsiTheme="majorHAnsi"/>
          <w:szCs w:val="20"/>
          <w:lang w:val="en-US"/>
        </w:rPr>
        <w:t>q</w:t>
      </w:r>
      <w:r w:rsidRPr="003036A9">
        <w:rPr>
          <w:rFonts w:asciiTheme="majorHAnsi" w:hAnsiTheme="majorHAnsi"/>
          <w:szCs w:val="20"/>
          <w:lang w:val="en-US"/>
        </w:rPr>
        <w:t xml:space="preserve">PCR to measure CXCL8, CXCL1 and CXCL2 chemokine expression. HUVEC </w:t>
      </w:r>
      <w:r>
        <w:rPr>
          <w:rFonts w:asciiTheme="majorHAnsi" w:hAnsiTheme="majorHAnsi"/>
          <w:szCs w:val="20"/>
          <w:lang w:val="en-US"/>
        </w:rPr>
        <w:t>elevated ch</w:t>
      </w:r>
      <w:r w:rsidRPr="003036A9">
        <w:rPr>
          <w:rFonts w:asciiTheme="majorHAnsi" w:hAnsiTheme="majorHAnsi"/>
          <w:szCs w:val="20"/>
          <w:lang w:val="en-US"/>
        </w:rPr>
        <w:t xml:space="preserve">emokine expression </w:t>
      </w:r>
      <w:r>
        <w:rPr>
          <w:rFonts w:asciiTheme="majorHAnsi" w:hAnsiTheme="majorHAnsi"/>
          <w:szCs w:val="20"/>
          <w:lang w:val="en-US"/>
        </w:rPr>
        <w:t>compared to the unstimulated control.</w:t>
      </w:r>
      <w:r w:rsidR="00815E3F">
        <w:rPr>
          <w:rFonts w:asciiTheme="majorHAnsi" w:hAnsiTheme="majorHAnsi"/>
          <w:szCs w:val="20"/>
          <w:lang w:val="en-US"/>
        </w:rPr>
        <w:t xml:space="preserve"> </w:t>
      </w:r>
      <w:r w:rsidR="00815E3F" w:rsidRPr="00815E3F">
        <w:rPr>
          <w:rFonts w:asciiTheme="majorHAnsi" w:hAnsiTheme="majorHAnsi"/>
          <w:szCs w:val="20"/>
          <w:lang w:val="en-US"/>
        </w:rPr>
        <w:t xml:space="preserve">Data represent the relative </w:t>
      </w:r>
      <w:r w:rsidR="00815E3F">
        <w:rPr>
          <w:rFonts w:asciiTheme="majorHAnsi" w:hAnsiTheme="majorHAnsi"/>
          <w:szCs w:val="20"/>
          <w:lang w:val="en-US"/>
        </w:rPr>
        <w:t>chemokin</w:t>
      </w:r>
      <w:r w:rsidR="003C76D7">
        <w:rPr>
          <w:rFonts w:asciiTheme="majorHAnsi" w:hAnsiTheme="majorHAnsi"/>
          <w:szCs w:val="20"/>
          <w:lang w:val="en-US"/>
        </w:rPr>
        <w:t>e</w:t>
      </w:r>
      <w:r w:rsidR="00815E3F" w:rsidRPr="00815E3F">
        <w:rPr>
          <w:rFonts w:asciiTheme="majorHAnsi" w:hAnsiTheme="majorHAnsi"/>
          <w:szCs w:val="20"/>
          <w:lang w:val="en-US"/>
        </w:rPr>
        <w:t xml:space="preserve"> expression normalized to the untreated control. Three independent experiments with two different cell donors were performed</w:t>
      </w:r>
      <w:r w:rsidR="00815E3F">
        <w:rPr>
          <w:rFonts w:asciiTheme="majorHAnsi" w:hAnsiTheme="majorHAnsi"/>
          <w:szCs w:val="20"/>
          <w:lang w:val="en-US"/>
        </w:rPr>
        <w:t>.</w:t>
      </w:r>
    </w:p>
    <w:p w:rsidR="00DB6215" w:rsidRDefault="00DB6215">
      <w:pPr>
        <w:spacing w:line="240" w:lineRule="auto"/>
        <w:jc w:val="left"/>
        <w:rPr>
          <w:rFonts w:asciiTheme="majorHAnsi" w:hAnsiTheme="majorHAnsi"/>
          <w:szCs w:val="20"/>
          <w:lang w:val="en-US"/>
        </w:rPr>
      </w:pPr>
      <w:r>
        <w:rPr>
          <w:rFonts w:asciiTheme="majorHAnsi" w:hAnsiTheme="majorHAnsi"/>
          <w:szCs w:val="20"/>
          <w:lang w:val="en-US"/>
        </w:rPr>
        <w:br w:type="page"/>
      </w:r>
    </w:p>
    <w:p w:rsidR="00176DA4" w:rsidRDefault="00DB6215" w:rsidP="00DB6215">
      <w:pPr>
        <w:rPr>
          <w:rFonts w:asciiTheme="majorHAnsi" w:hAnsiTheme="majorHAnsi"/>
          <w:i/>
          <w:szCs w:val="20"/>
          <w:lang w:val="en-US"/>
        </w:rPr>
      </w:pPr>
      <w:r>
        <w:rPr>
          <w:rFonts w:asciiTheme="majorHAnsi" w:hAnsiTheme="majorHAnsi"/>
          <w:i/>
          <w:szCs w:val="20"/>
          <w:lang w:val="en-US"/>
        </w:rPr>
        <w:lastRenderedPageBreak/>
        <w:t xml:space="preserve">Table </w:t>
      </w:r>
      <w:r w:rsidR="00557D77">
        <w:rPr>
          <w:rFonts w:asciiTheme="majorHAnsi" w:hAnsiTheme="majorHAnsi"/>
          <w:i/>
          <w:szCs w:val="20"/>
          <w:lang w:val="en-US"/>
        </w:rPr>
        <w:t>S</w:t>
      </w:r>
      <w:r>
        <w:rPr>
          <w:rFonts w:asciiTheme="majorHAnsi" w:hAnsiTheme="majorHAnsi"/>
          <w:i/>
          <w:szCs w:val="20"/>
          <w:lang w:val="en-US"/>
        </w:rPr>
        <w:t>2</w:t>
      </w:r>
      <w:bookmarkStart w:id="0" w:name="_GoBack"/>
      <w:bookmarkEnd w:id="0"/>
    </w:p>
    <w:p w:rsidR="00DB6215" w:rsidRPr="003036A9" w:rsidRDefault="00DB6215" w:rsidP="00DB6215">
      <w:pPr>
        <w:rPr>
          <w:rFonts w:asciiTheme="majorHAnsi" w:hAnsiTheme="majorHAnsi"/>
          <w:i/>
          <w:szCs w:val="20"/>
          <w:lang w:val="en-US"/>
        </w:rPr>
      </w:pPr>
      <w:r w:rsidRPr="003036A9">
        <w:rPr>
          <w:rFonts w:asciiTheme="majorHAnsi" w:hAnsiTheme="majorHAnsi"/>
          <w:i/>
          <w:szCs w:val="20"/>
          <w:lang w:val="en-US"/>
        </w:rPr>
        <w:t>Relative chemokine expression of gingiva fibroblasts to lipopolysaccharides (LPS) and autoclaved LPS (aLPS)</w:t>
      </w:r>
      <w:r>
        <w:rPr>
          <w:rFonts w:asciiTheme="majorHAnsi" w:hAnsiTheme="majorHAnsi"/>
          <w:i/>
          <w:szCs w:val="20"/>
          <w:lang w:val="en-US"/>
        </w:rPr>
        <w:t>.</w:t>
      </w: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485"/>
        <w:gridCol w:w="1827"/>
        <w:gridCol w:w="1828"/>
        <w:gridCol w:w="1828"/>
        <w:gridCol w:w="1828"/>
      </w:tblGrid>
      <w:tr w:rsidR="00DB6215" w:rsidRPr="003036A9" w:rsidTr="00E101BD">
        <w:trPr>
          <w:trHeight w:val="255"/>
        </w:trPr>
        <w:tc>
          <w:tcPr>
            <w:tcW w:w="248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Gene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LPS 100 µg/m</w:t>
            </w:r>
            <w:r>
              <w:rPr>
                <w:rFonts w:asciiTheme="majorHAnsi" w:hAnsiTheme="majorHAnsi"/>
                <w:lang w:val="en-US"/>
              </w:rPr>
              <w:t>L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SD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aLPS 100µg/mL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SD</w:t>
            </w:r>
          </w:p>
        </w:tc>
      </w:tr>
      <w:tr w:rsidR="00DB6215" w:rsidRPr="003036A9" w:rsidTr="00E101BD">
        <w:trPr>
          <w:trHeight w:val="255"/>
        </w:trPr>
        <w:tc>
          <w:tcPr>
            <w:tcW w:w="24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CXCL8</w:t>
            </w:r>
          </w:p>
        </w:tc>
        <w:tc>
          <w:tcPr>
            <w:tcW w:w="182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56.71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42.50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110.56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40.48</w:t>
            </w:r>
          </w:p>
        </w:tc>
      </w:tr>
      <w:tr w:rsidR="00DB6215" w:rsidRPr="003036A9" w:rsidTr="00E101BD">
        <w:trPr>
          <w:trHeight w:val="255"/>
        </w:trPr>
        <w:tc>
          <w:tcPr>
            <w:tcW w:w="2485" w:type="dxa"/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CXCL1</w:t>
            </w:r>
          </w:p>
        </w:tc>
        <w:tc>
          <w:tcPr>
            <w:tcW w:w="1827" w:type="dxa"/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24.08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16.89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9.72</w:t>
            </w:r>
          </w:p>
        </w:tc>
        <w:tc>
          <w:tcPr>
            <w:tcW w:w="1828" w:type="dxa"/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6.23</w:t>
            </w:r>
          </w:p>
        </w:tc>
      </w:tr>
      <w:tr w:rsidR="00DB6215" w:rsidRPr="003036A9" w:rsidTr="00E101BD">
        <w:trPr>
          <w:trHeight w:val="255"/>
        </w:trPr>
        <w:tc>
          <w:tcPr>
            <w:tcW w:w="248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left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CXCL2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19.24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20.49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12.41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215" w:rsidRPr="003B3BD2" w:rsidRDefault="00DB6215" w:rsidP="00E101BD">
            <w:pPr>
              <w:jc w:val="center"/>
              <w:rPr>
                <w:rFonts w:asciiTheme="majorHAnsi" w:hAnsiTheme="majorHAnsi"/>
                <w:i/>
                <w:color w:val="404040" w:themeColor="text1" w:themeTint="BF"/>
                <w:lang w:val="en-US"/>
              </w:rPr>
            </w:pPr>
            <w:r w:rsidRPr="003B3BD2">
              <w:rPr>
                <w:rFonts w:asciiTheme="majorHAnsi" w:hAnsiTheme="majorHAnsi"/>
                <w:lang w:val="en-US"/>
              </w:rPr>
              <w:t>12.86</w:t>
            </w:r>
          </w:p>
        </w:tc>
      </w:tr>
    </w:tbl>
    <w:p w:rsidR="00DB6215" w:rsidRDefault="00DB6215" w:rsidP="00DB6215">
      <w:pPr>
        <w:rPr>
          <w:rFonts w:asciiTheme="majorHAnsi" w:hAnsiTheme="majorHAnsi"/>
          <w:szCs w:val="20"/>
          <w:lang w:val="en-US"/>
        </w:rPr>
      </w:pPr>
      <w:r w:rsidRPr="003036A9">
        <w:rPr>
          <w:rFonts w:asciiTheme="majorHAnsi" w:hAnsiTheme="majorHAnsi"/>
          <w:szCs w:val="20"/>
          <w:lang w:val="en-US"/>
        </w:rPr>
        <w:t>Gingiva fibroblasts were stimulated with LPS (100</w:t>
      </w:r>
      <w:r>
        <w:rPr>
          <w:rFonts w:asciiTheme="majorHAnsi" w:hAnsiTheme="majorHAnsi"/>
          <w:szCs w:val="20"/>
          <w:lang w:val="en-US"/>
        </w:rPr>
        <w:t xml:space="preserve"> </w:t>
      </w:r>
      <w:r w:rsidRPr="003036A9">
        <w:rPr>
          <w:rFonts w:asciiTheme="majorHAnsi" w:hAnsiTheme="majorHAnsi"/>
          <w:szCs w:val="20"/>
          <w:lang w:val="en-US"/>
        </w:rPr>
        <w:t>µg/mL) or aLPS (100</w:t>
      </w:r>
      <w:r>
        <w:rPr>
          <w:rFonts w:asciiTheme="majorHAnsi" w:hAnsiTheme="majorHAnsi"/>
          <w:szCs w:val="20"/>
          <w:lang w:val="en-US"/>
        </w:rPr>
        <w:t xml:space="preserve"> </w:t>
      </w:r>
      <w:r w:rsidRPr="003036A9">
        <w:rPr>
          <w:rFonts w:asciiTheme="majorHAnsi" w:hAnsiTheme="majorHAnsi"/>
          <w:szCs w:val="20"/>
          <w:lang w:val="en-US"/>
        </w:rPr>
        <w:t>µg/mL) for 6h and chemokine expression was revealed with RT-</w:t>
      </w:r>
      <w:r>
        <w:rPr>
          <w:rFonts w:asciiTheme="majorHAnsi" w:hAnsiTheme="majorHAnsi"/>
          <w:szCs w:val="20"/>
          <w:lang w:val="en-US"/>
        </w:rPr>
        <w:t>q</w:t>
      </w:r>
      <w:r w:rsidRPr="003036A9">
        <w:rPr>
          <w:rFonts w:asciiTheme="majorHAnsi" w:hAnsiTheme="majorHAnsi"/>
          <w:szCs w:val="20"/>
          <w:lang w:val="en-US"/>
        </w:rPr>
        <w:t>PCR</w:t>
      </w:r>
      <w:r>
        <w:rPr>
          <w:rFonts w:asciiTheme="majorHAnsi" w:hAnsiTheme="majorHAnsi"/>
          <w:szCs w:val="20"/>
          <w:lang w:val="en-US"/>
        </w:rPr>
        <w:t>.</w:t>
      </w:r>
    </w:p>
    <w:p w:rsidR="00DB6215" w:rsidRPr="00972898" w:rsidRDefault="00DB6215" w:rsidP="00972898">
      <w:pPr>
        <w:rPr>
          <w:rFonts w:asciiTheme="majorHAnsi" w:hAnsiTheme="majorHAnsi"/>
          <w:szCs w:val="20"/>
          <w:lang w:val="en-US"/>
        </w:rPr>
      </w:pPr>
    </w:p>
    <w:sectPr w:rsidR="00DB6215" w:rsidRPr="00972898" w:rsidSect="00996F93">
      <w:footerReference w:type="even" r:id="rId8"/>
      <w:footerReference w:type="default" r:id="rId9"/>
      <w:pgSz w:w="11900" w:h="16840"/>
      <w:pgMar w:top="1418" w:right="1418" w:bottom="1134" w:left="1418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A79" w:rsidRDefault="00B42A79" w:rsidP="00ED716B">
      <w:pPr>
        <w:spacing w:line="240" w:lineRule="auto"/>
      </w:pPr>
      <w:r>
        <w:separator/>
      </w:r>
    </w:p>
  </w:endnote>
  <w:endnote w:type="continuationSeparator" w:id="0">
    <w:p w:rsidR="00B42A79" w:rsidRDefault="00B42A79" w:rsidP="00ED716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 MT Condensed Extra Bold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8F" w:rsidRDefault="00573269" w:rsidP="00D83E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D608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D608F" w:rsidRDefault="00DD608F" w:rsidP="00ED716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8F" w:rsidRDefault="00573269" w:rsidP="00D83E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D608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6DA4">
      <w:rPr>
        <w:rStyle w:val="PageNumber"/>
        <w:noProof/>
      </w:rPr>
      <w:t>2</w:t>
    </w:r>
    <w:r>
      <w:rPr>
        <w:rStyle w:val="PageNumber"/>
      </w:rPr>
      <w:fldChar w:fldCharType="end"/>
    </w:r>
  </w:p>
  <w:p w:rsidR="00DD608F" w:rsidRDefault="00DD608F" w:rsidP="00ED716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A79" w:rsidRDefault="00B42A79" w:rsidP="00ED716B">
      <w:pPr>
        <w:spacing w:line="240" w:lineRule="auto"/>
      </w:pPr>
      <w:r>
        <w:separator/>
      </w:r>
    </w:p>
  </w:footnote>
  <w:footnote w:type="continuationSeparator" w:id="0">
    <w:p w:rsidR="00B42A79" w:rsidRDefault="00B42A79" w:rsidP="00ED71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6445E"/>
    <w:multiLevelType w:val="multilevel"/>
    <w:tmpl w:val="0CFA4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Oral Health&lt;/Style&gt;&lt;LeftDelim&gt;{&lt;/LeftDelim&gt;&lt;RightDelim&gt;}&lt;/RightDelim&gt;&lt;FontName&gt;Abadi MT Condensed Extra Bold&lt;/FontName&gt;&lt;FontSize&gt;11&lt;/FontSize&gt;&lt;ReflistTitle&gt;&lt;/ReflistTitle&gt;&lt;StartingRefnum&gt;1&lt;/StartingRefnum&gt;&lt;FirstLineIndent&gt;0&lt;/FirstLineIndent&gt;&lt;HangingIndent&gt;0&lt;/HangingIndent&gt;&lt;LineSpacing&gt;0&lt;/LineSpacing&gt;&lt;SpaceAfter&gt;1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0x05wdze8p9vx5epw0fvvdvuvvswr0fsdxad&quot;&gt;Müller Pellet 2015&lt;record-ids&gt;&lt;item&gt;5&lt;/item&gt;&lt;item&gt;10&lt;/item&gt;&lt;item&gt;13&lt;/item&gt;&lt;item&gt;14&lt;/item&gt;&lt;item&gt;16&lt;/item&gt;&lt;item&gt;17&lt;/item&gt;&lt;item&gt;18&lt;/item&gt;&lt;item&gt;19&lt;/item&gt;&lt;item&gt;21&lt;/item&gt;&lt;item&gt;23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2&lt;/item&gt;&lt;item&gt;45&lt;/item&gt;&lt;item&gt;46&lt;/item&gt;&lt;/record-ids&gt;&lt;/item&gt;&lt;/Libraries&gt;"/>
  </w:docVars>
  <w:rsids>
    <w:rsidRoot w:val="008A6CC3"/>
    <w:rsid w:val="00000639"/>
    <w:rsid w:val="000064B3"/>
    <w:rsid w:val="000066A0"/>
    <w:rsid w:val="000067AE"/>
    <w:rsid w:val="00010F3A"/>
    <w:rsid w:val="000121C7"/>
    <w:rsid w:val="00012B4B"/>
    <w:rsid w:val="000130C6"/>
    <w:rsid w:val="00013D77"/>
    <w:rsid w:val="0001578B"/>
    <w:rsid w:val="000170EA"/>
    <w:rsid w:val="00022399"/>
    <w:rsid w:val="000224DA"/>
    <w:rsid w:val="00023018"/>
    <w:rsid w:val="00025A19"/>
    <w:rsid w:val="00036008"/>
    <w:rsid w:val="000418EB"/>
    <w:rsid w:val="00043BAF"/>
    <w:rsid w:val="00044F0D"/>
    <w:rsid w:val="000504D8"/>
    <w:rsid w:val="00052B51"/>
    <w:rsid w:val="000537E4"/>
    <w:rsid w:val="00054347"/>
    <w:rsid w:val="00055029"/>
    <w:rsid w:val="00057AA1"/>
    <w:rsid w:val="00060FBB"/>
    <w:rsid w:val="0006214A"/>
    <w:rsid w:val="000644DA"/>
    <w:rsid w:val="0006651E"/>
    <w:rsid w:val="00067F71"/>
    <w:rsid w:val="000700BB"/>
    <w:rsid w:val="000744AD"/>
    <w:rsid w:val="00081399"/>
    <w:rsid w:val="0008541B"/>
    <w:rsid w:val="00086CF3"/>
    <w:rsid w:val="00086F32"/>
    <w:rsid w:val="00090E5F"/>
    <w:rsid w:val="000932A3"/>
    <w:rsid w:val="00096C98"/>
    <w:rsid w:val="000A0423"/>
    <w:rsid w:val="000A4738"/>
    <w:rsid w:val="000B1DCB"/>
    <w:rsid w:val="000B3FA9"/>
    <w:rsid w:val="000B49D8"/>
    <w:rsid w:val="000C4853"/>
    <w:rsid w:val="000C7155"/>
    <w:rsid w:val="000D06D7"/>
    <w:rsid w:val="000D3B31"/>
    <w:rsid w:val="000D3C38"/>
    <w:rsid w:val="000D3D32"/>
    <w:rsid w:val="000E33C4"/>
    <w:rsid w:val="000E42B0"/>
    <w:rsid w:val="000E6782"/>
    <w:rsid w:val="000F2970"/>
    <w:rsid w:val="000F38CD"/>
    <w:rsid w:val="000F466A"/>
    <w:rsid w:val="000F505C"/>
    <w:rsid w:val="000F50A7"/>
    <w:rsid w:val="00101466"/>
    <w:rsid w:val="0010209B"/>
    <w:rsid w:val="001027E7"/>
    <w:rsid w:val="00105EC1"/>
    <w:rsid w:val="0010638B"/>
    <w:rsid w:val="001067A3"/>
    <w:rsid w:val="00107661"/>
    <w:rsid w:val="00112239"/>
    <w:rsid w:val="00121F00"/>
    <w:rsid w:val="00123C18"/>
    <w:rsid w:val="00125AAB"/>
    <w:rsid w:val="001315BF"/>
    <w:rsid w:val="00131857"/>
    <w:rsid w:val="00132248"/>
    <w:rsid w:val="001344C1"/>
    <w:rsid w:val="0013769E"/>
    <w:rsid w:val="00141CCB"/>
    <w:rsid w:val="001437CB"/>
    <w:rsid w:val="00144C94"/>
    <w:rsid w:val="001462D8"/>
    <w:rsid w:val="00147FAE"/>
    <w:rsid w:val="001504B3"/>
    <w:rsid w:val="001506FF"/>
    <w:rsid w:val="001508C6"/>
    <w:rsid w:val="00150D8E"/>
    <w:rsid w:val="00151767"/>
    <w:rsid w:val="00151F41"/>
    <w:rsid w:val="00152667"/>
    <w:rsid w:val="001553F5"/>
    <w:rsid w:val="00155951"/>
    <w:rsid w:val="001623E2"/>
    <w:rsid w:val="0016241D"/>
    <w:rsid w:val="00162BA5"/>
    <w:rsid w:val="001632D2"/>
    <w:rsid w:val="00170930"/>
    <w:rsid w:val="00176DA4"/>
    <w:rsid w:val="00176E68"/>
    <w:rsid w:val="001827C0"/>
    <w:rsid w:val="0019087B"/>
    <w:rsid w:val="001B0190"/>
    <w:rsid w:val="001B355A"/>
    <w:rsid w:val="001B3A1F"/>
    <w:rsid w:val="001B650A"/>
    <w:rsid w:val="001C19D5"/>
    <w:rsid w:val="001C2687"/>
    <w:rsid w:val="001C47BB"/>
    <w:rsid w:val="001C5D01"/>
    <w:rsid w:val="001D0EC8"/>
    <w:rsid w:val="001D185F"/>
    <w:rsid w:val="001D3251"/>
    <w:rsid w:val="001D75B3"/>
    <w:rsid w:val="001E31AF"/>
    <w:rsid w:val="001E383E"/>
    <w:rsid w:val="001E4743"/>
    <w:rsid w:val="001E4B29"/>
    <w:rsid w:val="001E5C24"/>
    <w:rsid w:val="001F79EF"/>
    <w:rsid w:val="00200095"/>
    <w:rsid w:val="0020082A"/>
    <w:rsid w:val="0020610E"/>
    <w:rsid w:val="00206FFB"/>
    <w:rsid w:val="002074B2"/>
    <w:rsid w:val="0020765C"/>
    <w:rsid w:val="0021038D"/>
    <w:rsid w:val="00213154"/>
    <w:rsid w:val="00213366"/>
    <w:rsid w:val="002135EE"/>
    <w:rsid w:val="00214921"/>
    <w:rsid w:val="002179B8"/>
    <w:rsid w:val="0022321C"/>
    <w:rsid w:val="002244C1"/>
    <w:rsid w:val="00226360"/>
    <w:rsid w:val="002305D0"/>
    <w:rsid w:val="002308C6"/>
    <w:rsid w:val="00231EAA"/>
    <w:rsid w:val="00234A20"/>
    <w:rsid w:val="002356C8"/>
    <w:rsid w:val="00237524"/>
    <w:rsid w:val="00237970"/>
    <w:rsid w:val="00237DBB"/>
    <w:rsid w:val="00243A61"/>
    <w:rsid w:val="002456D5"/>
    <w:rsid w:val="002464DF"/>
    <w:rsid w:val="002504F5"/>
    <w:rsid w:val="002530E0"/>
    <w:rsid w:val="00255240"/>
    <w:rsid w:val="00265B07"/>
    <w:rsid w:val="00266505"/>
    <w:rsid w:val="00266EEE"/>
    <w:rsid w:val="00267B3F"/>
    <w:rsid w:val="00270FF9"/>
    <w:rsid w:val="0027173B"/>
    <w:rsid w:val="002736C3"/>
    <w:rsid w:val="00275A2B"/>
    <w:rsid w:val="00275B07"/>
    <w:rsid w:val="00275E39"/>
    <w:rsid w:val="00277A3F"/>
    <w:rsid w:val="0028122C"/>
    <w:rsid w:val="002812C6"/>
    <w:rsid w:val="00283DD8"/>
    <w:rsid w:val="00285301"/>
    <w:rsid w:val="00285B45"/>
    <w:rsid w:val="00294D12"/>
    <w:rsid w:val="002A33C3"/>
    <w:rsid w:val="002A5217"/>
    <w:rsid w:val="002B02EE"/>
    <w:rsid w:val="002B0377"/>
    <w:rsid w:val="002B4834"/>
    <w:rsid w:val="002B66EB"/>
    <w:rsid w:val="002B6775"/>
    <w:rsid w:val="002C0623"/>
    <w:rsid w:val="002C10FB"/>
    <w:rsid w:val="002C31B2"/>
    <w:rsid w:val="002C7ED3"/>
    <w:rsid w:val="002D0107"/>
    <w:rsid w:val="002D6E9E"/>
    <w:rsid w:val="002E1134"/>
    <w:rsid w:val="002E18DA"/>
    <w:rsid w:val="002E39BF"/>
    <w:rsid w:val="002E63BF"/>
    <w:rsid w:val="002E7091"/>
    <w:rsid w:val="002F4A62"/>
    <w:rsid w:val="002F56F1"/>
    <w:rsid w:val="002F6A4B"/>
    <w:rsid w:val="00303C9D"/>
    <w:rsid w:val="00310B7F"/>
    <w:rsid w:val="00311046"/>
    <w:rsid w:val="00312182"/>
    <w:rsid w:val="00314374"/>
    <w:rsid w:val="003152A4"/>
    <w:rsid w:val="003203EC"/>
    <w:rsid w:val="0032401B"/>
    <w:rsid w:val="003247C6"/>
    <w:rsid w:val="003256BC"/>
    <w:rsid w:val="00325C2F"/>
    <w:rsid w:val="003262D3"/>
    <w:rsid w:val="003268BD"/>
    <w:rsid w:val="00327BAE"/>
    <w:rsid w:val="003315F6"/>
    <w:rsid w:val="00335488"/>
    <w:rsid w:val="0033687F"/>
    <w:rsid w:val="00337A75"/>
    <w:rsid w:val="00342D87"/>
    <w:rsid w:val="00345A9E"/>
    <w:rsid w:val="00352751"/>
    <w:rsid w:val="00353DA2"/>
    <w:rsid w:val="00354CC5"/>
    <w:rsid w:val="00360D36"/>
    <w:rsid w:val="00363A04"/>
    <w:rsid w:val="00364530"/>
    <w:rsid w:val="00365BD9"/>
    <w:rsid w:val="00373B1B"/>
    <w:rsid w:val="0037736F"/>
    <w:rsid w:val="00381F67"/>
    <w:rsid w:val="003864D9"/>
    <w:rsid w:val="0039161D"/>
    <w:rsid w:val="003974C8"/>
    <w:rsid w:val="00397A68"/>
    <w:rsid w:val="00397F18"/>
    <w:rsid w:val="003A00E3"/>
    <w:rsid w:val="003A1697"/>
    <w:rsid w:val="003A1E2B"/>
    <w:rsid w:val="003A27F8"/>
    <w:rsid w:val="003A34B1"/>
    <w:rsid w:val="003A56F2"/>
    <w:rsid w:val="003A5873"/>
    <w:rsid w:val="003B2888"/>
    <w:rsid w:val="003B42C4"/>
    <w:rsid w:val="003B69EC"/>
    <w:rsid w:val="003C40B3"/>
    <w:rsid w:val="003C7099"/>
    <w:rsid w:val="003C76D7"/>
    <w:rsid w:val="003D0A51"/>
    <w:rsid w:val="003D0F3D"/>
    <w:rsid w:val="003D0FBB"/>
    <w:rsid w:val="003D0FD9"/>
    <w:rsid w:val="003D741F"/>
    <w:rsid w:val="003D7E4A"/>
    <w:rsid w:val="003E222E"/>
    <w:rsid w:val="003E2D7B"/>
    <w:rsid w:val="003E39F5"/>
    <w:rsid w:val="003E3AB5"/>
    <w:rsid w:val="003E47D0"/>
    <w:rsid w:val="003E68E2"/>
    <w:rsid w:val="003F1D0B"/>
    <w:rsid w:val="003F33EF"/>
    <w:rsid w:val="003F7E2A"/>
    <w:rsid w:val="004001C1"/>
    <w:rsid w:val="00402E10"/>
    <w:rsid w:val="00403081"/>
    <w:rsid w:val="00404DA8"/>
    <w:rsid w:val="00410DBF"/>
    <w:rsid w:val="004119D8"/>
    <w:rsid w:val="00412710"/>
    <w:rsid w:val="004154A8"/>
    <w:rsid w:val="00415838"/>
    <w:rsid w:val="00415DD7"/>
    <w:rsid w:val="0041779A"/>
    <w:rsid w:val="00417B22"/>
    <w:rsid w:val="00420CF4"/>
    <w:rsid w:val="004246B1"/>
    <w:rsid w:val="00424928"/>
    <w:rsid w:val="00426AC8"/>
    <w:rsid w:val="00430032"/>
    <w:rsid w:val="00430487"/>
    <w:rsid w:val="00431CBC"/>
    <w:rsid w:val="004321A8"/>
    <w:rsid w:val="00433DD5"/>
    <w:rsid w:val="00435D5E"/>
    <w:rsid w:val="00436A0C"/>
    <w:rsid w:val="004379F8"/>
    <w:rsid w:val="004424BA"/>
    <w:rsid w:val="00444416"/>
    <w:rsid w:val="00446ED7"/>
    <w:rsid w:val="00447399"/>
    <w:rsid w:val="00452139"/>
    <w:rsid w:val="00453763"/>
    <w:rsid w:val="0045418C"/>
    <w:rsid w:val="004554F9"/>
    <w:rsid w:val="004578E3"/>
    <w:rsid w:val="00461C0D"/>
    <w:rsid w:val="004647DB"/>
    <w:rsid w:val="00465983"/>
    <w:rsid w:val="00465ABC"/>
    <w:rsid w:val="00466ADC"/>
    <w:rsid w:val="00466E98"/>
    <w:rsid w:val="0047191A"/>
    <w:rsid w:val="00474360"/>
    <w:rsid w:val="0047665F"/>
    <w:rsid w:val="0047759D"/>
    <w:rsid w:val="00477C6E"/>
    <w:rsid w:val="00481946"/>
    <w:rsid w:val="00481B0A"/>
    <w:rsid w:val="00493BB9"/>
    <w:rsid w:val="00496650"/>
    <w:rsid w:val="004A0389"/>
    <w:rsid w:val="004A1688"/>
    <w:rsid w:val="004A2219"/>
    <w:rsid w:val="004A39AD"/>
    <w:rsid w:val="004A7886"/>
    <w:rsid w:val="004B0B65"/>
    <w:rsid w:val="004B2E29"/>
    <w:rsid w:val="004B69C6"/>
    <w:rsid w:val="004B7E21"/>
    <w:rsid w:val="004C52C4"/>
    <w:rsid w:val="004C6872"/>
    <w:rsid w:val="004D003E"/>
    <w:rsid w:val="004D232E"/>
    <w:rsid w:val="004E189E"/>
    <w:rsid w:val="004E5C6F"/>
    <w:rsid w:val="004F1876"/>
    <w:rsid w:val="004F2CF2"/>
    <w:rsid w:val="004F413A"/>
    <w:rsid w:val="004F684B"/>
    <w:rsid w:val="00500F6E"/>
    <w:rsid w:val="00502A82"/>
    <w:rsid w:val="005037CC"/>
    <w:rsid w:val="00514D6B"/>
    <w:rsid w:val="005168D7"/>
    <w:rsid w:val="005172B8"/>
    <w:rsid w:val="005202A0"/>
    <w:rsid w:val="005218B7"/>
    <w:rsid w:val="00523737"/>
    <w:rsid w:val="00524391"/>
    <w:rsid w:val="00526343"/>
    <w:rsid w:val="00526632"/>
    <w:rsid w:val="00530B48"/>
    <w:rsid w:val="005332E7"/>
    <w:rsid w:val="00533FFE"/>
    <w:rsid w:val="00541F70"/>
    <w:rsid w:val="00545050"/>
    <w:rsid w:val="0055050D"/>
    <w:rsid w:val="00557D77"/>
    <w:rsid w:val="00560867"/>
    <w:rsid w:val="00562857"/>
    <w:rsid w:val="00566DD9"/>
    <w:rsid w:val="00571829"/>
    <w:rsid w:val="005722DB"/>
    <w:rsid w:val="00573269"/>
    <w:rsid w:val="00576A09"/>
    <w:rsid w:val="00585337"/>
    <w:rsid w:val="00585A06"/>
    <w:rsid w:val="00586EB8"/>
    <w:rsid w:val="00586FD4"/>
    <w:rsid w:val="00595262"/>
    <w:rsid w:val="005A109F"/>
    <w:rsid w:val="005A319A"/>
    <w:rsid w:val="005A58FC"/>
    <w:rsid w:val="005A67BD"/>
    <w:rsid w:val="005A79BB"/>
    <w:rsid w:val="005B2624"/>
    <w:rsid w:val="005B4625"/>
    <w:rsid w:val="005B672F"/>
    <w:rsid w:val="005B6D4A"/>
    <w:rsid w:val="005B72DF"/>
    <w:rsid w:val="005C468B"/>
    <w:rsid w:val="005C5DB7"/>
    <w:rsid w:val="005C60A0"/>
    <w:rsid w:val="005D1354"/>
    <w:rsid w:val="005D1D27"/>
    <w:rsid w:val="005D71D9"/>
    <w:rsid w:val="005E1B34"/>
    <w:rsid w:val="005E619F"/>
    <w:rsid w:val="005E6C0C"/>
    <w:rsid w:val="005F0359"/>
    <w:rsid w:val="005F0FD3"/>
    <w:rsid w:val="005F1647"/>
    <w:rsid w:val="005F3FF3"/>
    <w:rsid w:val="005F5F86"/>
    <w:rsid w:val="005F7CFC"/>
    <w:rsid w:val="00601DF4"/>
    <w:rsid w:val="00602670"/>
    <w:rsid w:val="00602C61"/>
    <w:rsid w:val="00605A55"/>
    <w:rsid w:val="00605B43"/>
    <w:rsid w:val="00606EAF"/>
    <w:rsid w:val="006073C0"/>
    <w:rsid w:val="006102B0"/>
    <w:rsid w:val="006170B0"/>
    <w:rsid w:val="006222FD"/>
    <w:rsid w:val="0062446E"/>
    <w:rsid w:val="00632253"/>
    <w:rsid w:val="006324F3"/>
    <w:rsid w:val="0063263B"/>
    <w:rsid w:val="0063358E"/>
    <w:rsid w:val="00633A4F"/>
    <w:rsid w:val="006360B7"/>
    <w:rsid w:val="00641F92"/>
    <w:rsid w:val="00650C6F"/>
    <w:rsid w:val="006546F9"/>
    <w:rsid w:val="00654815"/>
    <w:rsid w:val="00656910"/>
    <w:rsid w:val="006575AD"/>
    <w:rsid w:val="00661D7E"/>
    <w:rsid w:val="00663646"/>
    <w:rsid w:val="006700AA"/>
    <w:rsid w:val="00676EC9"/>
    <w:rsid w:val="0068047B"/>
    <w:rsid w:val="0068538A"/>
    <w:rsid w:val="0068641F"/>
    <w:rsid w:val="00686D99"/>
    <w:rsid w:val="00687772"/>
    <w:rsid w:val="00693B56"/>
    <w:rsid w:val="00694031"/>
    <w:rsid w:val="006A63E5"/>
    <w:rsid w:val="006A6708"/>
    <w:rsid w:val="006A68EE"/>
    <w:rsid w:val="006B012A"/>
    <w:rsid w:val="006B0297"/>
    <w:rsid w:val="006B2966"/>
    <w:rsid w:val="006B3376"/>
    <w:rsid w:val="006B3AB1"/>
    <w:rsid w:val="006B7637"/>
    <w:rsid w:val="006B7963"/>
    <w:rsid w:val="006C3E39"/>
    <w:rsid w:val="006C401B"/>
    <w:rsid w:val="006C71D7"/>
    <w:rsid w:val="006D6016"/>
    <w:rsid w:val="006E0F55"/>
    <w:rsid w:val="006E196E"/>
    <w:rsid w:val="006E24FD"/>
    <w:rsid w:val="006E3C43"/>
    <w:rsid w:val="006E7B78"/>
    <w:rsid w:val="006F4DBC"/>
    <w:rsid w:val="00700AA2"/>
    <w:rsid w:val="007010A0"/>
    <w:rsid w:val="0070330F"/>
    <w:rsid w:val="007035A1"/>
    <w:rsid w:val="00707318"/>
    <w:rsid w:val="00710731"/>
    <w:rsid w:val="00711BFB"/>
    <w:rsid w:val="00711CB7"/>
    <w:rsid w:val="00711E09"/>
    <w:rsid w:val="007126A2"/>
    <w:rsid w:val="007157F5"/>
    <w:rsid w:val="00715D3A"/>
    <w:rsid w:val="0072124B"/>
    <w:rsid w:val="00721609"/>
    <w:rsid w:val="00721E41"/>
    <w:rsid w:val="0072439C"/>
    <w:rsid w:val="00726323"/>
    <w:rsid w:val="0072655C"/>
    <w:rsid w:val="007274C9"/>
    <w:rsid w:val="007274E2"/>
    <w:rsid w:val="0073288B"/>
    <w:rsid w:val="00734023"/>
    <w:rsid w:val="00736B0C"/>
    <w:rsid w:val="00741FCA"/>
    <w:rsid w:val="00744BDB"/>
    <w:rsid w:val="007457A4"/>
    <w:rsid w:val="007531BE"/>
    <w:rsid w:val="00753FDA"/>
    <w:rsid w:val="00755FC4"/>
    <w:rsid w:val="007574FC"/>
    <w:rsid w:val="00763A30"/>
    <w:rsid w:val="00764180"/>
    <w:rsid w:val="00765F04"/>
    <w:rsid w:val="007671E2"/>
    <w:rsid w:val="0077236A"/>
    <w:rsid w:val="0077779B"/>
    <w:rsid w:val="007779F2"/>
    <w:rsid w:val="00782C1A"/>
    <w:rsid w:val="007832AA"/>
    <w:rsid w:val="00783A84"/>
    <w:rsid w:val="00787900"/>
    <w:rsid w:val="007905E7"/>
    <w:rsid w:val="00795C21"/>
    <w:rsid w:val="0079622A"/>
    <w:rsid w:val="0079754D"/>
    <w:rsid w:val="007A31C2"/>
    <w:rsid w:val="007A7429"/>
    <w:rsid w:val="007A7AA2"/>
    <w:rsid w:val="007B3112"/>
    <w:rsid w:val="007B5AB3"/>
    <w:rsid w:val="007B6B2C"/>
    <w:rsid w:val="007C3455"/>
    <w:rsid w:val="007D0A64"/>
    <w:rsid w:val="007D1F43"/>
    <w:rsid w:val="007D26B5"/>
    <w:rsid w:val="007D29F5"/>
    <w:rsid w:val="007D3030"/>
    <w:rsid w:val="007D6E19"/>
    <w:rsid w:val="007E3EB6"/>
    <w:rsid w:val="007F26C1"/>
    <w:rsid w:val="007F5608"/>
    <w:rsid w:val="007F58DE"/>
    <w:rsid w:val="0080268E"/>
    <w:rsid w:val="00810232"/>
    <w:rsid w:val="00811D86"/>
    <w:rsid w:val="00811F09"/>
    <w:rsid w:val="00815D9C"/>
    <w:rsid w:val="00815E3F"/>
    <w:rsid w:val="00822131"/>
    <w:rsid w:val="008277A9"/>
    <w:rsid w:val="00833BAD"/>
    <w:rsid w:val="00833C87"/>
    <w:rsid w:val="00834F7E"/>
    <w:rsid w:val="00835034"/>
    <w:rsid w:val="008422C0"/>
    <w:rsid w:val="00846F65"/>
    <w:rsid w:val="00847E9B"/>
    <w:rsid w:val="00855608"/>
    <w:rsid w:val="008638C8"/>
    <w:rsid w:val="00863BCB"/>
    <w:rsid w:val="00863E01"/>
    <w:rsid w:val="008654AA"/>
    <w:rsid w:val="00870D19"/>
    <w:rsid w:val="0087110F"/>
    <w:rsid w:val="00872BEE"/>
    <w:rsid w:val="008730A8"/>
    <w:rsid w:val="00875547"/>
    <w:rsid w:val="008755B3"/>
    <w:rsid w:val="00875A18"/>
    <w:rsid w:val="008771FB"/>
    <w:rsid w:val="008807A4"/>
    <w:rsid w:val="00880B76"/>
    <w:rsid w:val="00881D05"/>
    <w:rsid w:val="00881E4B"/>
    <w:rsid w:val="00883525"/>
    <w:rsid w:val="00884225"/>
    <w:rsid w:val="0088426D"/>
    <w:rsid w:val="00885D56"/>
    <w:rsid w:val="0088677C"/>
    <w:rsid w:val="00887EBC"/>
    <w:rsid w:val="00887F8B"/>
    <w:rsid w:val="00893291"/>
    <w:rsid w:val="0089765A"/>
    <w:rsid w:val="008A4C0A"/>
    <w:rsid w:val="008A6CC3"/>
    <w:rsid w:val="008B002D"/>
    <w:rsid w:val="008B4130"/>
    <w:rsid w:val="008B55F5"/>
    <w:rsid w:val="008C1331"/>
    <w:rsid w:val="008C2512"/>
    <w:rsid w:val="008C3EC3"/>
    <w:rsid w:val="008C4021"/>
    <w:rsid w:val="008C5F9C"/>
    <w:rsid w:val="008C6A0A"/>
    <w:rsid w:val="008D022C"/>
    <w:rsid w:val="008D1449"/>
    <w:rsid w:val="008D2510"/>
    <w:rsid w:val="008D3245"/>
    <w:rsid w:val="008D62C0"/>
    <w:rsid w:val="008E1644"/>
    <w:rsid w:val="008E1F72"/>
    <w:rsid w:val="008E789F"/>
    <w:rsid w:val="008F3559"/>
    <w:rsid w:val="008F60E0"/>
    <w:rsid w:val="008F7CBB"/>
    <w:rsid w:val="00906923"/>
    <w:rsid w:val="00912B78"/>
    <w:rsid w:val="00917023"/>
    <w:rsid w:val="00921884"/>
    <w:rsid w:val="00921AE8"/>
    <w:rsid w:val="00922BE6"/>
    <w:rsid w:val="009303B6"/>
    <w:rsid w:val="00934035"/>
    <w:rsid w:val="009354DF"/>
    <w:rsid w:val="00936E8C"/>
    <w:rsid w:val="00941B3E"/>
    <w:rsid w:val="009421DA"/>
    <w:rsid w:val="00943771"/>
    <w:rsid w:val="009438D9"/>
    <w:rsid w:val="0094491B"/>
    <w:rsid w:val="009454EF"/>
    <w:rsid w:val="0095127F"/>
    <w:rsid w:val="00954ABF"/>
    <w:rsid w:val="009559BA"/>
    <w:rsid w:val="00956ED8"/>
    <w:rsid w:val="00957E4A"/>
    <w:rsid w:val="009622A0"/>
    <w:rsid w:val="0096420F"/>
    <w:rsid w:val="009644DE"/>
    <w:rsid w:val="0096467D"/>
    <w:rsid w:val="00964C19"/>
    <w:rsid w:val="00965658"/>
    <w:rsid w:val="00967103"/>
    <w:rsid w:val="0096729E"/>
    <w:rsid w:val="00967D7C"/>
    <w:rsid w:val="00971C2E"/>
    <w:rsid w:val="00972898"/>
    <w:rsid w:val="0097437B"/>
    <w:rsid w:val="00974D7E"/>
    <w:rsid w:val="0097636A"/>
    <w:rsid w:val="00976D33"/>
    <w:rsid w:val="009776AB"/>
    <w:rsid w:val="00983D6C"/>
    <w:rsid w:val="00985366"/>
    <w:rsid w:val="00987DE3"/>
    <w:rsid w:val="00991752"/>
    <w:rsid w:val="009954CE"/>
    <w:rsid w:val="00996D79"/>
    <w:rsid w:val="00996F93"/>
    <w:rsid w:val="009B0F44"/>
    <w:rsid w:val="009B77C3"/>
    <w:rsid w:val="009C0520"/>
    <w:rsid w:val="009C1C77"/>
    <w:rsid w:val="009C2D69"/>
    <w:rsid w:val="009C78E6"/>
    <w:rsid w:val="009D1F74"/>
    <w:rsid w:val="009D4A44"/>
    <w:rsid w:val="009E18C9"/>
    <w:rsid w:val="009F1F50"/>
    <w:rsid w:val="009F5053"/>
    <w:rsid w:val="009F6BED"/>
    <w:rsid w:val="009F72EC"/>
    <w:rsid w:val="00A01C37"/>
    <w:rsid w:val="00A02944"/>
    <w:rsid w:val="00A02C04"/>
    <w:rsid w:val="00A03500"/>
    <w:rsid w:val="00A03AA7"/>
    <w:rsid w:val="00A04C23"/>
    <w:rsid w:val="00A14F3B"/>
    <w:rsid w:val="00A15A33"/>
    <w:rsid w:val="00A20C5B"/>
    <w:rsid w:val="00A218EA"/>
    <w:rsid w:val="00A26B40"/>
    <w:rsid w:val="00A30359"/>
    <w:rsid w:val="00A3191D"/>
    <w:rsid w:val="00A327A2"/>
    <w:rsid w:val="00A3300F"/>
    <w:rsid w:val="00A37290"/>
    <w:rsid w:val="00A37F65"/>
    <w:rsid w:val="00A40375"/>
    <w:rsid w:val="00A457F3"/>
    <w:rsid w:val="00A469F6"/>
    <w:rsid w:val="00A47491"/>
    <w:rsid w:val="00A50B50"/>
    <w:rsid w:val="00A51017"/>
    <w:rsid w:val="00A54448"/>
    <w:rsid w:val="00A56B5D"/>
    <w:rsid w:val="00A602D5"/>
    <w:rsid w:val="00A60BA8"/>
    <w:rsid w:val="00A6129A"/>
    <w:rsid w:val="00A63EE9"/>
    <w:rsid w:val="00A667CF"/>
    <w:rsid w:val="00A72A5E"/>
    <w:rsid w:val="00A738BE"/>
    <w:rsid w:val="00A76DAE"/>
    <w:rsid w:val="00A76F14"/>
    <w:rsid w:val="00A77D3B"/>
    <w:rsid w:val="00A8276D"/>
    <w:rsid w:val="00A83815"/>
    <w:rsid w:val="00A85694"/>
    <w:rsid w:val="00A857B5"/>
    <w:rsid w:val="00A86731"/>
    <w:rsid w:val="00A90C89"/>
    <w:rsid w:val="00A90D69"/>
    <w:rsid w:val="00A9230C"/>
    <w:rsid w:val="00A93665"/>
    <w:rsid w:val="00A94E20"/>
    <w:rsid w:val="00A957BE"/>
    <w:rsid w:val="00AA0D01"/>
    <w:rsid w:val="00AA5A4D"/>
    <w:rsid w:val="00AB55CE"/>
    <w:rsid w:val="00AB70C8"/>
    <w:rsid w:val="00AB7E8B"/>
    <w:rsid w:val="00AC1B6B"/>
    <w:rsid w:val="00AC6B7D"/>
    <w:rsid w:val="00AE28E9"/>
    <w:rsid w:val="00AE3FE8"/>
    <w:rsid w:val="00AE46F4"/>
    <w:rsid w:val="00AE5DB5"/>
    <w:rsid w:val="00AE6660"/>
    <w:rsid w:val="00AE6FD8"/>
    <w:rsid w:val="00AF0167"/>
    <w:rsid w:val="00AF02B8"/>
    <w:rsid w:val="00AF3063"/>
    <w:rsid w:val="00AF4418"/>
    <w:rsid w:val="00B047D3"/>
    <w:rsid w:val="00B0786F"/>
    <w:rsid w:val="00B10597"/>
    <w:rsid w:val="00B116A3"/>
    <w:rsid w:val="00B14617"/>
    <w:rsid w:val="00B16604"/>
    <w:rsid w:val="00B17602"/>
    <w:rsid w:val="00B25C46"/>
    <w:rsid w:val="00B2699D"/>
    <w:rsid w:val="00B26A9C"/>
    <w:rsid w:val="00B33182"/>
    <w:rsid w:val="00B34FDE"/>
    <w:rsid w:val="00B35A4E"/>
    <w:rsid w:val="00B35E44"/>
    <w:rsid w:val="00B37F3F"/>
    <w:rsid w:val="00B42A79"/>
    <w:rsid w:val="00B42D08"/>
    <w:rsid w:val="00B42D3C"/>
    <w:rsid w:val="00B437EE"/>
    <w:rsid w:val="00B4488D"/>
    <w:rsid w:val="00B44E20"/>
    <w:rsid w:val="00B476DA"/>
    <w:rsid w:val="00B479C5"/>
    <w:rsid w:val="00B519B5"/>
    <w:rsid w:val="00B526DB"/>
    <w:rsid w:val="00B60809"/>
    <w:rsid w:val="00B63639"/>
    <w:rsid w:val="00B639C0"/>
    <w:rsid w:val="00B67CCD"/>
    <w:rsid w:val="00B67FDE"/>
    <w:rsid w:val="00B700AC"/>
    <w:rsid w:val="00B73FE0"/>
    <w:rsid w:val="00B74266"/>
    <w:rsid w:val="00B76C6C"/>
    <w:rsid w:val="00B81011"/>
    <w:rsid w:val="00B82DCA"/>
    <w:rsid w:val="00B84C8D"/>
    <w:rsid w:val="00B9347C"/>
    <w:rsid w:val="00B95A16"/>
    <w:rsid w:val="00B96277"/>
    <w:rsid w:val="00BA4E09"/>
    <w:rsid w:val="00BA7D86"/>
    <w:rsid w:val="00BC16CF"/>
    <w:rsid w:val="00BC4509"/>
    <w:rsid w:val="00BC4572"/>
    <w:rsid w:val="00BC5239"/>
    <w:rsid w:val="00BC5585"/>
    <w:rsid w:val="00BC5A89"/>
    <w:rsid w:val="00BC5ECA"/>
    <w:rsid w:val="00BD211D"/>
    <w:rsid w:val="00BE11EC"/>
    <w:rsid w:val="00BE6A9E"/>
    <w:rsid w:val="00BE762E"/>
    <w:rsid w:val="00BE7965"/>
    <w:rsid w:val="00BF116F"/>
    <w:rsid w:val="00BF520C"/>
    <w:rsid w:val="00BF60F8"/>
    <w:rsid w:val="00BF7F34"/>
    <w:rsid w:val="00C07D11"/>
    <w:rsid w:val="00C11802"/>
    <w:rsid w:val="00C11F22"/>
    <w:rsid w:val="00C13E6C"/>
    <w:rsid w:val="00C148D1"/>
    <w:rsid w:val="00C16B7A"/>
    <w:rsid w:val="00C16EE0"/>
    <w:rsid w:val="00C2075A"/>
    <w:rsid w:val="00C20C36"/>
    <w:rsid w:val="00C219AE"/>
    <w:rsid w:val="00C24680"/>
    <w:rsid w:val="00C2594B"/>
    <w:rsid w:val="00C260AF"/>
    <w:rsid w:val="00C34A1D"/>
    <w:rsid w:val="00C41311"/>
    <w:rsid w:val="00C44260"/>
    <w:rsid w:val="00C44450"/>
    <w:rsid w:val="00C46797"/>
    <w:rsid w:val="00C50BA4"/>
    <w:rsid w:val="00C51D6F"/>
    <w:rsid w:val="00C52FD2"/>
    <w:rsid w:val="00C53598"/>
    <w:rsid w:val="00C53C5D"/>
    <w:rsid w:val="00C541A8"/>
    <w:rsid w:val="00C55CAE"/>
    <w:rsid w:val="00C55CE6"/>
    <w:rsid w:val="00C57A6A"/>
    <w:rsid w:val="00C63F65"/>
    <w:rsid w:val="00C6441B"/>
    <w:rsid w:val="00C719BD"/>
    <w:rsid w:val="00C73C57"/>
    <w:rsid w:val="00C7446A"/>
    <w:rsid w:val="00C74C3E"/>
    <w:rsid w:val="00C7625C"/>
    <w:rsid w:val="00C7751C"/>
    <w:rsid w:val="00C77EEE"/>
    <w:rsid w:val="00C804B5"/>
    <w:rsid w:val="00C8107F"/>
    <w:rsid w:val="00C85421"/>
    <w:rsid w:val="00C91BC9"/>
    <w:rsid w:val="00C945BE"/>
    <w:rsid w:val="00C9485F"/>
    <w:rsid w:val="00C96B4B"/>
    <w:rsid w:val="00C96C60"/>
    <w:rsid w:val="00C970ED"/>
    <w:rsid w:val="00CA1F64"/>
    <w:rsid w:val="00CA462C"/>
    <w:rsid w:val="00CB0362"/>
    <w:rsid w:val="00CB4E03"/>
    <w:rsid w:val="00CB54D1"/>
    <w:rsid w:val="00CB5628"/>
    <w:rsid w:val="00CC0B85"/>
    <w:rsid w:val="00CC0E41"/>
    <w:rsid w:val="00CC0FDF"/>
    <w:rsid w:val="00CC17B2"/>
    <w:rsid w:val="00CC3471"/>
    <w:rsid w:val="00CC3530"/>
    <w:rsid w:val="00CC3BEE"/>
    <w:rsid w:val="00CC469D"/>
    <w:rsid w:val="00CC4F65"/>
    <w:rsid w:val="00CC5139"/>
    <w:rsid w:val="00CC627C"/>
    <w:rsid w:val="00CC6C27"/>
    <w:rsid w:val="00CD2432"/>
    <w:rsid w:val="00CD5D5B"/>
    <w:rsid w:val="00CE164E"/>
    <w:rsid w:val="00CE1B29"/>
    <w:rsid w:val="00CE2386"/>
    <w:rsid w:val="00CE26FA"/>
    <w:rsid w:val="00CE3CD0"/>
    <w:rsid w:val="00CF1F08"/>
    <w:rsid w:val="00CF1F8B"/>
    <w:rsid w:val="00CF3D31"/>
    <w:rsid w:val="00CF7EDE"/>
    <w:rsid w:val="00CF7F33"/>
    <w:rsid w:val="00D0129C"/>
    <w:rsid w:val="00D0299B"/>
    <w:rsid w:val="00D02A9F"/>
    <w:rsid w:val="00D02B7C"/>
    <w:rsid w:val="00D06F41"/>
    <w:rsid w:val="00D12C43"/>
    <w:rsid w:val="00D13CDF"/>
    <w:rsid w:val="00D14024"/>
    <w:rsid w:val="00D15A22"/>
    <w:rsid w:val="00D17752"/>
    <w:rsid w:val="00D205F3"/>
    <w:rsid w:val="00D22E24"/>
    <w:rsid w:val="00D23A24"/>
    <w:rsid w:val="00D3079D"/>
    <w:rsid w:val="00D32FA9"/>
    <w:rsid w:val="00D46AE0"/>
    <w:rsid w:val="00D50F97"/>
    <w:rsid w:val="00D53B1D"/>
    <w:rsid w:val="00D54300"/>
    <w:rsid w:val="00D54501"/>
    <w:rsid w:val="00D63DA9"/>
    <w:rsid w:val="00D6427F"/>
    <w:rsid w:val="00D71CA1"/>
    <w:rsid w:val="00D72063"/>
    <w:rsid w:val="00D724C5"/>
    <w:rsid w:val="00D76235"/>
    <w:rsid w:val="00D8027B"/>
    <w:rsid w:val="00D81EFE"/>
    <w:rsid w:val="00D83ECF"/>
    <w:rsid w:val="00D84171"/>
    <w:rsid w:val="00D850C5"/>
    <w:rsid w:val="00D85960"/>
    <w:rsid w:val="00D90E97"/>
    <w:rsid w:val="00D90F81"/>
    <w:rsid w:val="00D91F60"/>
    <w:rsid w:val="00D92F7D"/>
    <w:rsid w:val="00D94AA0"/>
    <w:rsid w:val="00DA5020"/>
    <w:rsid w:val="00DB2766"/>
    <w:rsid w:val="00DB2EBF"/>
    <w:rsid w:val="00DB48BE"/>
    <w:rsid w:val="00DB6215"/>
    <w:rsid w:val="00DB6F3F"/>
    <w:rsid w:val="00DB7857"/>
    <w:rsid w:val="00DC020A"/>
    <w:rsid w:val="00DC1165"/>
    <w:rsid w:val="00DC492B"/>
    <w:rsid w:val="00DC54D9"/>
    <w:rsid w:val="00DD0E4A"/>
    <w:rsid w:val="00DD574D"/>
    <w:rsid w:val="00DD608F"/>
    <w:rsid w:val="00DE1118"/>
    <w:rsid w:val="00DE1CC9"/>
    <w:rsid w:val="00DE32E2"/>
    <w:rsid w:val="00DE3EC5"/>
    <w:rsid w:val="00DE6552"/>
    <w:rsid w:val="00DF008D"/>
    <w:rsid w:val="00DF4989"/>
    <w:rsid w:val="00DF5AFB"/>
    <w:rsid w:val="00E0046D"/>
    <w:rsid w:val="00E01EFD"/>
    <w:rsid w:val="00E06025"/>
    <w:rsid w:val="00E075CA"/>
    <w:rsid w:val="00E10D11"/>
    <w:rsid w:val="00E17838"/>
    <w:rsid w:val="00E17F91"/>
    <w:rsid w:val="00E21160"/>
    <w:rsid w:val="00E26126"/>
    <w:rsid w:val="00E27A1F"/>
    <w:rsid w:val="00E30159"/>
    <w:rsid w:val="00E33AED"/>
    <w:rsid w:val="00E34B80"/>
    <w:rsid w:val="00E3782D"/>
    <w:rsid w:val="00E431DD"/>
    <w:rsid w:val="00E43C70"/>
    <w:rsid w:val="00E44404"/>
    <w:rsid w:val="00E46120"/>
    <w:rsid w:val="00E506A3"/>
    <w:rsid w:val="00E55DEE"/>
    <w:rsid w:val="00E60419"/>
    <w:rsid w:val="00E6096A"/>
    <w:rsid w:val="00E60A7C"/>
    <w:rsid w:val="00E6244D"/>
    <w:rsid w:val="00E63D63"/>
    <w:rsid w:val="00E67B8E"/>
    <w:rsid w:val="00E715AB"/>
    <w:rsid w:val="00E720D2"/>
    <w:rsid w:val="00E74037"/>
    <w:rsid w:val="00E76B2E"/>
    <w:rsid w:val="00E805C3"/>
    <w:rsid w:val="00E80B02"/>
    <w:rsid w:val="00E83244"/>
    <w:rsid w:val="00E84218"/>
    <w:rsid w:val="00E90D7E"/>
    <w:rsid w:val="00E911D6"/>
    <w:rsid w:val="00E924C1"/>
    <w:rsid w:val="00E93A49"/>
    <w:rsid w:val="00E953C1"/>
    <w:rsid w:val="00E9779A"/>
    <w:rsid w:val="00EA14C1"/>
    <w:rsid w:val="00EA14CE"/>
    <w:rsid w:val="00EA559A"/>
    <w:rsid w:val="00EB29A2"/>
    <w:rsid w:val="00EB52F4"/>
    <w:rsid w:val="00EB74B2"/>
    <w:rsid w:val="00EC11A0"/>
    <w:rsid w:val="00EC2F30"/>
    <w:rsid w:val="00EC32EA"/>
    <w:rsid w:val="00EC6C10"/>
    <w:rsid w:val="00ED07DA"/>
    <w:rsid w:val="00ED716B"/>
    <w:rsid w:val="00ED7663"/>
    <w:rsid w:val="00EE40B4"/>
    <w:rsid w:val="00EE4F96"/>
    <w:rsid w:val="00EE691C"/>
    <w:rsid w:val="00EF0D4C"/>
    <w:rsid w:val="00EF3B33"/>
    <w:rsid w:val="00EF4684"/>
    <w:rsid w:val="00EF5514"/>
    <w:rsid w:val="00F070FA"/>
    <w:rsid w:val="00F07236"/>
    <w:rsid w:val="00F07888"/>
    <w:rsid w:val="00F13572"/>
    <w:rsid w:val="00F14BB7"/>
    <w:rsid w:val="00F15D31"/>
    <w:rsid w:val="00F1786B"/>
    <w:rsid w:val="00F17A89"/>
    <w:rsid w:val="00F17CA3"/>
    <w:rsid w:val="00F203A1"/>
    <w:rsid w:val="00F217B3"/>
    <w:rsid w:val="00F250DB"/>
    <w:rsid w:val="00F36C07"/>
    <w:rsid w:val="00F41188"/>
    <w:rsid w:val="00F43A8F"/>
    <w:rsid w:val="00F4588E"/>
    <w:rsid w:val="00F475E5"/>
    <w:rsid w:val="00F50740"/>
    <w:rsid w:val="00F524CF"/>
    <w:rsid w:val="00F60917"/>
    <w:rsid w:val="00F616C2"/>
    <w:rsid w:val="00F62864"/>
    <w:rsid w:val="00F62A8B"/>
    <w:rsid w:val="00F63FA6"/>
    <w:rsid w:val="00F64BE3"/>
    <w:rsid w:val="00F65370"/>
    <w:rsid w:val="00F67EE0"/>
    <w:rsid w:val="00F72FA0"/>
    <w:rsid w:val="00F73A7F"/>
    <w:rsid w:val="00F77C41"/>
    <w:rsid w:val="00F808FE"/>
    <w:rsid w:val="00F80D6A"/>
    <w:rsid w:val="00F8118E"/>
    <w:rsid w:val="00F81E64"/>
    <w:rsid w:val="00F84541"/>
    <w:rsid w:val="00F84AA5"/>
    <w:rsid w:val="00F84BC2"/>
    <w:rsid w:val="00F91601"/>
    <w:rsid w:val="00F9254F"/>
    <w:rsid w:val="00FA17FA"/>
    <w:rsid w:val="00FA21EA"/>
    <w:rsid w:val="00FA5A8C"/>
    <w:rsid w:val="00FA6623"/>
    <w:rsid w:val="00FB4735"/>
    <w:rsid w:val="00FB7554"/>
    <w:rsid w:val="00FC2A0B"/>
    <w:rsid w:val="00FC327C"/>
    <w:rsid w:val="00FC5204"/>
    <w:rsid w:val="00FC6408"/>
    <w:rsid w:val="00FC7860"/>
    <w:rsid w:val="00FD3D81"/>
    <w:rsid w:val="00FD6924"/>
    <w:rsid w:val="00FD7DC2"/>
    <w:rsid w:val="00FE5428"/>
    <w:rsid w:val="00FE5A62"/>
    <w:rsid w:val="00FF1313"/>
    <w:rsid w:val="00FF2A3E"/>
    <w:rsid w:val="00FF30FE"/>
    <w:rsid w:val="00FF5FDE"/>
    <w:rsid w:val="00FF6893"/>
    <w:rsid w:val="00FF797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Calabri Standard"/>
    <w:qFormat/>
    <w:rsid w:val="00834F7E"/>
    <w:pPr>
      <w:spacing w:line="360" w:lineRule="auto"/>
      <w:jc w:val="both"/>
    </w:pPr>
    <w:rPr>
      <w:rFonts w:ascii="Calibri" w:eastAsia="MS ??" w:hAnsi="Calibri" w:cs="Times New Roman"/>
      <w:sz w:val="20"/>
      <w:lang w:eastAsia="ja-JP"/>
    </w:rPr>
  </w:style>
  <w:style w:type="paragraph" w:styleId="Heading3">
    <w:name w:val="heading 3"/>
    <w:basedOn w:val="Normal"/>
    <w:link w:val="Heading3Char"/>
    <w:uiPriority w:val="9"/>
    <w:qFormat/>
    <w:rsid w:val="00E9779A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834F7E"/>
  </w:style>
  <w:style w:type="paragraph" w:styleId="HTMLPreformatted">
    <w:name w:val="HTML Preformatted"/>
    <w:basedOn w:val="Normal"/>
    <w:link w:val="HTMLPreformattedChar"/>
    <w:autoRedefine/>
    <w:uiPriority w:val="99"/>
    <w:rsid w:val="00834F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SimSun" w:hAnsi="Courier New"/>
      <w:color w:val="00000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34F7E"/>
    <w:rPr>
      <w:rFonts w:ascii="Courier New" w:eastAsia="SimSun" w:hAnsi="Courier New" w:cs="Times New Roman"/>
      <w:color w:val="000000"/>
      <w:sz w:val="20"/>
      <w:szCs w:val="20"/>
      <w:lang w:eastAsia="en-US"/>
    </w:rPr>
  </w:style>
  <w:style w:type="character" w:styleId="Emphasis">
    <w:name w:val="Emphasis"/>
    <w:basedOn w:val="DefaultParagraphFont"/>
    <w:uiPriority w:val="20"/>
    <w:qFormat/>
    <w:rsid w:val="00834F7E"/>
    <w:rPr>
      <w:i/>
      <w:iCs/>
    </w:rPr>
  </w:style>
  <w:style w:type="paragraph" w:styleId="ListParagraph">
    <w:name w:val="List Paragraph"/>
    <w:basedOn w:val="Normal"/>
    <w:uiPriority w:val="34"/>
    <w:qFormat/>
    <w:rsid w:val="00ED716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D716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16B"/>
    <w:rPr>
      <w:rFonts w:ascii="Calibri" w:eastAsia="MS ??" w:hAnsi="Calibri" w:cs="Times New Roman"/>
      <w:sz w:val="20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ED716B"/>
  </w:style>
  <w:style w:type="paragraph" w:styleId="BalloonText">
    <w:name w:val="Balloon Text"/>
    <w:basedOn w:val="Normal"/>
    <w:link w:val="BalloonTextChar"/>
    <w:uiPriority w:val="99"/>
    <w:semiHidden/>
    <w:unhideWhenUsed/>
    <w:rsid w:val="00C413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311"/>
    <w:rPr>
      <w:rFonts w:ascii="Tahoma" w:eastAsia="MS ??" w:hAnsi="Tahoma" w:cs="Tahoma"/>
      <w:sz w:val="16"/>
      <w:szCs w:val="16"/>
      <w:lang w:eastAsia="ja-JP"/>
    </w:rPr>
  </w:style>
  <w:style w:type="character" w:styleId="Hyperlink">
    <w:name w:val="Hyperlink"/>
    <w:basedOn w:val="DefaultParagraphFont"/>
    <w:uiPriority w:val="99"/>
    <w:unhideWhenUsed/>
    <w:rsid w:val="00B60809"/>
    <w:rPr>
      <w:color w:val="0000FF" w:themeColor="hyperlink"/>
      <w:u w:val="single"/>
    </w:rPr>
  </w:style>
  <w:style w:type="character" w:customStyle="1" w:styleId="smallcaps">
    <w:name w:val="smallcaps"/>
    <w:basedOn w:val="DefaultParagraphFont"/>
    <w:rsid w:val="00E924C1"/>
  </w:style>
  <w:style w:type="paragraph" w:customStyle="1" w:styleId="Standard1">
    <w:name w:val="Standard1"/>
    <w:rsid w:val="00DE6552"/>
    <w:pPr>
      <w:widowControl w:val="0"/>
      <w:suppressAutoHyphens/>
      <w:autoSpaceDN w:val="0"/>
      <w:textAlignment w:val="baseline"/>
    </w:pPr>
    <w:rPr>
      <w:rFonts w:ascii="Times New Roman" w:eastAsia="SimSun" w:hAnsi="Times New Roman" w:cs="Times New Roman"/>
      <w:kern w:val="3"/>
      <w:szCs w:val="20"/>
      <w:lang w:eastAsia="zh-CN" w:bidi="hi-IN"/>
    </w:rPr>
  </w:style>
  <w:style w:type="character" w:customStyle="1" w:styleId="apple-converted-space">
    <w:name w:val="apple-converted-space"/>
    <w:basedOn w:val="DefaultParagraphFont"/>
    <w:rsid w:val="00B25C46"/>
  </w:style>
  <w:style w:type="character" w:styleId="Strong">
    <w:name w:val="Strong"/>
    <w:basedOn w:val="DefaultParagraphFont"/>
    <w:uiPriority w:val="22"/>
    <w:qFormat/>
    <w:rsid w:val="000932A3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B95A16"/>
    <w:pPr>
      <w:jc w:val="center"/>
    </w:pPr>
    <w:rPr>
      <w:rFonts w:ascii="Abadi MT Condensed Extra Bold" w:hAnsi="Abadi MT Condensed Extra Bold" w:cs="Arial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95A16"/>
    <w:rPr>
      <w:rFonts w:ascii="Abadi MT Condensed Extra Bold" w:eastAsia="MS ??" w:hAnsi="Abadi MT Condensed Extra Bold" w:cs="Arial"/>
      <w:noProof/>
      <w:sz w:val="22"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B95A16"/>
    <w:pPr>
      <w:spacing w:line="240" w:lineRule="auto"/>
    </w:pPr>
    <w:rPr>
      <w:rFonts w:ascii="Abadi MT Condensed Extra Bold" w:hAnsi="Abadi MT Condensed Extra Bold" w:cs="Arial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B95A16"/>
    <w:rPr>
      <w:rFonts w:ascii="Abadi MT Condensed Extra Bold" w:eastAsia="MS ??" w:hAnsi="Abadi MT Condensed Extra Bold" w:cs="Arial"/>
      <w:noProof/>
      <w:sz w:val="22"/>
      <w:lang w:eastAsia="ja-JP"/>
    </w:rPr>
  </w:style>
  <w:style w:type="character" w:customStyle="1" w:styleId="highlight">
    <w:name w:val="highlight"/>
    <w:basedOn w:val="DefaultParagraphFont"/>
    <w:rsid w:val="00661D7E"/>
  </w:style>
  <w:style w:type="character" w:styleId="CommentReference">
    <w:name w:val="annotation reference"/>
    <w:basedOn w:val="DefaultParagraphFont"/>
    <w:uiPriority w:val="99"/>
    <w:semiHidden/>
    <w:unhideWhenUsed/>
    <w:rsid w:val="00C970E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970ED"/>
    <w:pPr>
      <w:spacing w:line="240" w:lineRule="auto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70ED"/>
    <w:rPr>
      <w:rFonts w:ascii="Calibri" w:eastAsia="MS ??" w:hAnsi="Calibri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70E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70ED"/>
    <w:rPr>
      <w:rFonts w:ascii="Calibri" w:eastAsia="MS ??" w:hAnsi="Calibri" w:cs="Times New Roman"/>
      <w:b/>
      <w:bCs/>
      <w:sz w:val="20"/>
      <w:szCs w:val="20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E9779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varticle">
    <w:name w:val="svarticle"/>
    <w:basedOn w:val="Normal"/>
    <w:rsid w:val="00E9779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E9779A"/>
  </w:style>
  <w:style w:type="paragraph" w:styleId="Header">
    <w:name w:val="header"/>
    <w:basedOn w:val="Normal"/>
    <w:link w:val="HeaderChar"/>
    <w:uiPriority w:val="99"/>
    <w:unhideWhenUsed/>
    <w:rsid w:val="00E9779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79A"/>
    <w:rPr>
      <w:rFonts w:ascii="Calibri" w:eastAsia="MS ??" w:hAnsi="Calibri" w:cs="Times New Roman"/>
      <w:sz w:val="20"/>
      <w:lang w:eastAsia="ja-JP"/>
    </w:rPr>
  </w:style>
  <w:style w:type="paragraph" w:styleId="Revision">
    <w:name w:val="Revision"/>
    <w:hidden/>
    <w:uiPriority w:val="99"/>
    <w:semiHidden/>
    <w:rsid w:val="00E9779A"/>
    <w:rPr>
      <w:rFonts w:ascii="Calibri" w:eastAsia="MS ??" w:hAnsi="Calibri" w:cs="Times New Roman"/>
      <w:sz w:val="20"/>
      <w:lang w:eastAsia="ja-JP"/>
    </w:rPr>
  </w:style>
  <w:style w:type="paragraph" w:styleId="BodyText">
    <w:name w:val="Body Text"/>
    <w:basedOn w:val="Normal"/>
    <w:link w:val="BodyTextChar"/>
    <w:rsid w:val="00255240"/>
    <w:pPr>
      <w:jc w:val="center"/>
    </w:pPr>
    <w:rPr>
      <w:rFonts w:ascii="Arial" w:eastAsia="Times New Roman" w:hAnsi="Arial" w:cs="Arial"/>
      <w:sz w:val="24"/>
      <w:lang w:val="en-US" w:eastAsia="de-DE"/>
    </w:rPr>
  </w:style>
  <w:style w:type="character" w:customStyle="1" w:styleId="BodyTextChar">
    <w:name w:val="Body Text Char"/>
    <w:basedOn w:val="DefaultParagraphFont"/>
    <w:link w:val="BodyText"/>
    <w:rsid w:val="00255240"/>
    <w:rPr>
      <w:rFonts w:ascii="Arial" w:eastAsia="Times New Roman" w:hAnsi="Arial" w:cs="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FFED5-3159-4512-A683-1BA7A8338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ZMK Uni Bern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Reinhard Gruber</dc:creator>
  <cp:lastModifiedBy>lomandam</cp:lastModifiedBy>
  <cp:revision>6</cp:revision>
  <cp:lastPrinted>2015-09-21T06:33:00Z</cp:lastPrinted>
  <dcterms:created xsi:type="dcterms:W3CDTF">2016-02-06T15:01:00Z</dcterms:created>
  <dcterms:modified xsi:type="dcterms:W3CDTF">2016-06-30T01:41:00Z</dcterms:modified>
</cp:coreProperties>
</file>