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5F2DD" w14:textId="78DCE0C3" w:rsidR="00337E21" w:rsidRDefault="00853684" w:rsidP="00337E21">
      <w:pPr>
        <w:widowControl w:val="0"/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  <w:b/>
          <w:bCs/>
        </w:rPr>
        <w:t xml:space="preserve">Supplementary </w:t>
      </w:r>
      <w:r w:rsidR="00D33F94">
        <w:rPr>
          <w:rFonts w:asciiTheme="minorHAnsi" w:hAnsiTheme="minorHAnsi" w:cs="Arial"/>
          <w:b/>
          <w:bCs/>
        </w:rPr>
        <w:t>2</w:t>
      </w:r>
      <w:bookmarkStart w:id="0" w:name="_GoBack"/>
      <w:bookmarkEnd w:id="0"/>
      <w:r w:rsidR="00337E21" w:rsidRPr="00644D0C">
        <w:rPr>
          <w:rFonts w:asciiTheme="minorHAnsi" w:hAnsiTheme="minorHAnsi" w:cs="Arial"/>
          <w:b/>
          <w:bCs/>
        </w:rPr>
        <w:t xml:space="preserve"> </w:t>
      </w:r>
      <w:r w:rsidR="00337E21">
        <w:rPr>
          <w:rFonts w:asciiTheme="minorHAnsi" w:hAnsiTheme="minorHAnsi" w:cs="Arial"/>
          <w:b/>
          <w:bCs/>
        </w:rPr>
        <w:t xml:space="preserve">– </w:t>
      </w:r>
      <w:r w:rsidR="00337E21" w:rsidRPr="00644D0C">
        <w:rPr>
          <w:rFonts w:asciiTheme="minorHAnsi" w:hAnsiTheme="minorHAnsi" w:cs="Arial"/>
          <w:b/>
        </w:rPr>
        <w:t>Table showing number and description of antibiotic prescriptions from dental practices dispensed by pharmacies with contracts in the North East and Cumbria</w:t>
      </w:r>
      <w:r w:rsidR="00337E21" w:rsidRPr="00644D0C">
        <w:rPr>
          <w:rFonts w:asciiTheme="minorHAnsi" w:hAnsiTheme="minorHAnsi" w:cs="Arial"/>
        </w:rPr>
        <w:t>.</w:t>
      </w:r>
    </w:p>
    <w:tbl>
      <w:tblPr>
        <w:tblStyle w:val="TableGrid"/>
        <w:tblW w:w="8188" w:type="dxa"/>
        <w:tblLayout w:type="fixed"/>
        <w:tblLook w:val="04A0" w:firstRow="1" w:lastRow="0" w:firstColumn="1" w:lastColumn="0" w:noHBand="0" w:noVBand="1"/>
      </w:tblPr>
      <w:tblGrid>
        <w:gridCol w:w="5495"/>
        <w:gridCol w:w="2693"/>
      </w:tblGrid>
      <w:tr w:rsidR="00337E21" w:rsidRPr="00644D0C" w14:paraId="3AB4D62B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2FC0D" w14:textId="77777777" w:rsidR="00337E21" w:rsidRPr="00644D0C" w:rsidRDefault="00337E21" w:rsidP="003E4A49">
            <w:pPr>
              <w:rPr>
                <w:rFonts w:asciiTheme="minorHAnsi" w:hAnsiTheme="minorHAnsi" w:cs="Arial"/>
                <w:b/>
                <w:bCs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b/>
                <w:bCs/>
                <w:color w:val="000000"/>
                <w:sz w:val="15"/>
                <w:szCs w:val="15"/>
              </w:rPr>
              <w:t>Description of antibiotic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C4A8D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b/>
                <w:bCs/>
                <w:color w:val="000000"/>
                <w:sz w:val="15"/>
                <w:szCs w:val="15"/>
              </w:rPr>
              <w:t>Number of prescriptions issued</w:t>
            </w:r>
          </w:p>
        </w:tc>
      </w:tr>
      <w:tr w:rsidR="00337E21" w:rsidRPr="00644D0C" w14:paraId="0D2D3A43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90C62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125mg/1.25ml oral suspension paediatric (20)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CE080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</w:t>
            </w:r>
          </w:p>
        </w:tc>
      </w:tr>
      <w:tr w:rsidR="00337E21" w:rsidRPr="00644D0C" w14:paraId="38F49099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0D2D1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125mg/5ml oral suspension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4516C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164</w:t>
            </w:r>
          </w:p>
        </w:tc>
      </w:tr>
      <w:tr w:rsidR="00337E21" w:rsidRPr="00644D0C" w14:paraId="346249C0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C1ACC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125mg/5ml oral suspension sugar free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CB615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188</w:t>
            </w:r>
          </w:p>
        </w:tc>
      </w:tr>
      <w:tr w:rsidR="00337E21" w:rsidRPr="00644D0C" w14:paraId="66BF8A8F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429FC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Amoxicillin 125mg/5ml oral suspension sugar free [A 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H Pharmaceuticals Ltd]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B7D37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26658A10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37926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250mg capsules (15)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B818C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435</w:t>
            </w:r>
          </w:p>
        </w:tc>
      </w:tr>
      <w:tr w:rsidR="00337E21" w:rsidRPr="00644D0C" w14:paraId="12D4D0D6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E561D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250mg capsules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A6942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717</w:t>
            </w:r>
          </w:p>
        </w:tc>
      </w:tr>
      <w:tr w:rsidR="00337E21" w:rsidRPr="00644D0C" w14:paraId="2C40C105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C5CA4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250mg capsules [Alliance Healthcare (Distribution) Ltd]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AAA37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3</w:t>
            </w:r>
          </w:p>
        </w:tc>
      </w:tr>
      <w:tr w:rsidR="00337E21" w:rsidRPr="00644D0C" w14:paraId="7A07D995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9A9C4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250mg/5ml oral suspension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2B2F2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221</w:t>
            </w:r>
          </w:p>
        </w:tc>
      </w:tr>
      <w:tr w:rsidR="00337E21" w:rsidRPr="00644D0C" w14:paraId="7BB1C463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32A15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Amoxicillin 250mg/5ml oral suspension [A 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H Pharmaceuticals Ltd]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23255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387BF913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7FE2D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250mg/5ml oral suspension [Kent Pharmaceuticals Ltd]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EFA10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0542495C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F2FC3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250mg/5ml oral suspension sugar free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807DB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282</w:t>
            </w:r>
          </w:p>
        </w:tc>
      </w:tr>
      <w:tr w:rsidR="00337E21" w:rsidRPr="00644D0C" w14:paraId="0B753EE5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4F801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Amoxicillin 250mg/5ml oral suspension sugar free [A 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H Pharmaceuticals Ltd]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B374C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</w:t>
            </w:r>
          </w:p>
        </w:tc>
      </w:tr>
      <w:tr w:rsidR="00337E21" w:rsidRPr="00644D0C" w14:paraId="29FD1F49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A9A54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250mg/5ml oral suspension sugar free [Kent Pharmaceuticals Ltd]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F58C3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58DA88C2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60351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3g oral powder sachets sugar free (2)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A256C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69</w:t>
            </w:r>
          </w:p>
        </w:tc>
      </w:tr>
      <w:tr w:rsidR="00337E21" w:rsidRPr="00644D0C" w14:paraId="382D479B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D634D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500mg capsules (15)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75F3B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3134</w:t>
            </w:r>
          </w:p>
        </w:tc>
      </w:tr>
      <w:tr w:rsidR="00337E21" w:rsidRPr="00644D0C" w14:paraId="7080C547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0D1BC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500mg capsules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AFDA0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4098</w:t>
            </w:r>
          </w:p>
        </w:tc>
      </w:tr>
      <w:tr w:rsidR="00337E21" w:rsidRPr="00644D0C" w14:paraId="5E008ACD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D330D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Amoxicillin 500mg capsules [A 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H Pharmaceuticals Ltd] (15)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C2FBF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3</w:t>
            </w:r>
          </w:p>
        </w:tc>
      </w:tr>
      <w:tr w:rsidR="00337E21" w:rsidRPr="00644D0C" w14:paraId="26E154E2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9C133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Amoxicillin 500mg capsules [A 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H Pharmaceuticals Ltd]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59C7E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5</w:t>
            </w:r>
          </w:p>
        </w:tc>
      </w:tr>
      <w:tr w:rsidR="00337E21" w:rsidRPr="00644D0C" w14:paraId="3B6796FA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2240A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500mg capsules [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Almus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Pharmaceuticals Ltd]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D677A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6</w:t>
            </w:r>
          </w:p>
        </w:tc>
      </w:tr>
      <w:tr w:rsidR="00337E21" w:rsidRPr="00644D0C" w14:paraId="36DFE3BF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7BEC7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500mg capsules [Kent Pharmaceuticals Ltd] (15)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E967B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189F6531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0E1FD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Amoxicillin 500mg capsules [Teva UK Ltd]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A8B50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0E9B4A7B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9B635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Amoxil 500mg capsules [GlaxoSmithKline UK Ltd]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FEBF1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52BA3B76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5008F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Augmentin 375mg tablets [GlaxoSmithKline UK Ltd]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370C6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75D8FFDB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80E69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Azithromycin 250mg capsules (6)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DA53D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</w:t>
            </w:r>
          </w:p>
        </w:tc>
      </w:tr>
      <w:tr w:rsidR="00337E21" w:rsidRPr="00644D0C" w14:paraId="01374419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C6793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Cefalexin 250mg capsules (28)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E4559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3</w:t>
            </w:r>
          </w:p>
        </w:tc>
      </w:tr>
      <w:tr w:rsidR="00337E21" w:rsidRPr="00644D0C" w14:paraId="4F1024D5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C219D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Cefalexin 250mg tablets (28)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25628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</w:t>
            </w:r>
          </w:p>
        </w:tc>
      </w:tr>
      <w:tr w:rsidR="00337E21" w:rsidRPr="00644D0C" w14:paraId="53CD5A97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1D339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Cefalexin 500mg capsules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1155C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12</w:t>
            </w:r>
          </w:p>
        </w:tc>
      </w:tr>
      <w:tr w:rsidR="00337E21" w:rsidRPr="00644D0C" w14:paraId="02D8AF3A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9298D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Cefalexin 500mg tablets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BBFC4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4</w:t>
            </w:r>
          </w:p>
        </w:tc>
      </w:tr>
      <w:tr w:rsidR="00337E21" w:rsidRPr="00644D0C" w14:paraId="0BB22ABB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7028F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Clarithromycin 250mg tablets (14)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A1485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17</w:t>
            </w:r>
          </w:p>
        </w:tc>
      </w:tr>
      <w:tr w:rsidR="00337E21" w:rsidRPr="00644D0C" w14:paraId="50BE8B1C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DF770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Clarithromycin 250mg/5ml oral suspension (70)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A63AC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53F0F72B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B91E8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Clarithromycin 500mg tablets (14)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937DD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12</w:t>
            </w:r>
          </w:p>
        </w:tc>
      </w:tr>
      <w:tr w:rsidR="00337E21" w:rsidRPr="00644D0C" w14:paraId="4D4BE62D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71D50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Clindamycin 150mg capsules (24)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C6718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23</w:t>
            </w:r>
          </w:p>
        </w:tc>
      </w:tr>
      <w:tr w:rsidR="00337E21" w:rsidRPr="00644D0C" w14:paraId="69E54EB6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A19BF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Co-amoxiclav 250mg/125mg tablets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AA694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31</w:t>
            </w:r>
          </w:p>
        </w:tc>
      </w:tr>
      <w:tr w:rsidR="00337E21" w:rsidRPr="00644D0C" w14:paraId="35DD2CF9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978E2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Co-amoxiclav 250mg/62mg/5ml oral suspension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F24A3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1AD8462D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3294C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Doxycycline 100mg capsules (8)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3FE1B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14</w:t>
            </w:r>
          </w:p>
        </w:tc>
      </w:tr>
      <w:tr w:rsidR="00337E21" w:rsidRPr="00644D0C" w14:paraId="77EDF6E4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8EEA8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Erythrocin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250 tablets [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AMCo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]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899B8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3</w:t>
            </w:r>
          </w:p>
        </w:tc>
      </w:tr>
      <w:tr w:rsidR="00337E21" w:rsidRPr="00644D0C" w14:paraId="5B799EA2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57ADE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Erythrocin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500 tablets [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AMCo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]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7822B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13</w:t>
            </w:r>
          </w:p>
        </w:tc>
      </w:tr>
      <w:tr w:rsidR="00337E21" w:rsidRPr="00644D0C" w14:paraId="6C3C4B08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7A615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Erythromycin 250mg gastro-resistant tablets (28)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B6FC8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365</w:t>
            </w:r>
          </w:p>
        </w:tc>
      </w:tr>
      <w:tr w:rsidR="00337E21" w:rsidRPr="00644D0C" w14:paraId="40AE048A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76A04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Erythromycin 250mg gastro-resistant tablets [A 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H Pharmaceuticals Ltd] (28)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AFBE2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</w:t>
            </w:r>
          </w:p>
        </w:tc>
      </w:tr>
      <w:tr w:rsidR="00337E21" w:rsidRPr="00644D0C" w14:paraId="0DEE9A56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0EA49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Erythromycin 250mg gastro-resistant tablets [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Medreich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Plc] (28)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8EFA7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50110902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37F5B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Erythromycin ethyl succinate 125mg/5ml oral suspension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97CAF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7</w:t>
            </w:r>
          </w:p>
        </w:tc>
      </w:tr>
      <w:tr w:rsidR="00337E21" w:rsidRPr="00644D0C" w14:paraId="4949FC0B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37DD9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Erythromycin ethyl succinate 125mg/5ml oral suspension sugar free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FCBCC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5</w:t>
            </w:r>
          </w:p>
        </w:tc>
      </w:tr>
      <w:tr w:rsidR="00337E21" w:rsidRPr="00644D0C" w14:paraId="6FDACB69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70EE8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Erythromycin ethyl succinate 250mg/5ml oral suspension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3BD1D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8</w:t>
            </w:r>
          </w:p>
        </w:tc>
      </w:tr>
      <w:tr w:rsidR="00337E21" w:rsidRPr="00644D0C" w14:paraId="127AA929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A7F18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Erythromycin ethyl succinate 250mg/5ml oral suspension sugar free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A909E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4</w:t>
            </w:r>
          </w:p>
        </w:tc>
      </w:tr>
      <w:tr w:rsidR="00337E21" w:rsidRPr="00644D0C" w14:paraId="01AD6B18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8405F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Erythromycin ethyl succinate 500mg tablets (28)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A3202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5</w:t>
            </w:r>
          </w:p>
        </w:tc>
      </w:tr>
      <w:tr w:rsidR="00337E21" w:rsidRPr="00644D0C" w14:paraId="088B1538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22E90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Erythromycin ethyl succinate 500mg/5ml oral suspension sugar free (140)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14906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35C09B55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9B4FF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Erythromycin stearate 500mg tablets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1888F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4</w:t>
            </w:r>
          </w:p>
        </w:tc>
      </w:tr>
      <w:tr w:rsidR="00337E21" w:rsidRPr="00644D0C" w14:paraId="4362F331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3ED5D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Erythroped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A 500mg tablets [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AMCo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] (28)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5C853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054968CF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86CE0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Erythroped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Forte SF 500mg/5ml oral suspension [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AMCo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] (140)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5B18E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775D0CAB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686F7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Metronidazole 200mg tablets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4B3A7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1439</w:t>
            </w:r>
          </w:p>
        </w:tc>
      </w:tr>
      <w:tr w:rsidR="00337E21" w:rsidRPr="00644D0C" w14:paraId="0BE27575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BF7C1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Metronidazole 200mg tablets [A 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H Pharmaceuticals Ltd]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C75DE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33FF3F4A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0B8A3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Metronidazole 200mg tablets [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Almus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Pharmaceuticals Ltd]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8025B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360214CE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BD8BE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Metronidazole 200mg/5ml oral suspension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6C937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64</w:t>
            </w:r>
          </w:p>
        </w:tc>
      </w:tr>
      <w:tr w:rsidR="00337E21" w:rsidRPr="00644D0C" w14:paraId="42EC5601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4E3CD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Metronidazole 200mg/5ml oral suspension [A 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H Pharmaceuticals Ltd]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3F574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</w:t>
            </w:r>
          </w:p>
        </w:tc>
      </w:tr>
      <w:tr w:rsidR="00337E21" w:rsidRPr="00644D0C" w14:paraId="08E0284E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C4FA8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Metronidazole 200mg/5ml oral suspension [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Zentiva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]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8E46F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7136F08C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6F1BC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Metronidazole 400mg tablets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47204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2116</w:t>
            </w:r>
          </w:p>
        </w:tc>
      </w:tr>
      <w:tr w:rsidR="00337E21" w:rsidRPr="00644D0C" w14:paraId="21928A0C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716AE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Metronidazole 400mg tablets [A 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H Pharmaceuticals Ltd]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DF9BD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2</w:t>
            </w:r>
          </w:p>
        </w:tc>
      </w:tr>
      <w:tr w:rsidR="00337E21" w:rsidRPr="00644D0C" w14:paraId="23DACBEF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6C5A8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Metronidazole 400mg tablets [</w:t>
            </w:r>
            <w:proofErr w:type="spellStart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Almus</w:t>
            </w:r>
            <w:proofErr w:type="spellEnd"/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 xml:space="preserve"> Pharmaceuticals Ltd]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9799A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746023AE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E5223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Metronidazole 500mg tablets (21)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1D909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4</w:t>
            </w:r>
          </w:p>
        </w:tc>
      </w:tr>
      <w:tr w:rsidR="00337E21" w:rsidRPr="00644D0C" w14:paraId="5F304E81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5BC41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Oxytetracycline 250mg tablets (28)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3CEC6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3</w:t>
            </w:r>
          </w:p>
        </w:tc>
      </w:tr>
      <w:tr w:rsidR="00337E21" w:rsidRPr="00644D0C" w14:paraId="116C7A90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09D21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Phenoxymethylpenicillin 125mg/5ml oral solution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8D4E7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5</w:t>
            </w:r>
          </w:p>
        </w:tc>
      </w:tr>
      <w:tr w:rsidR="00337E21" w:rsidRPr="00644D0C" w14:paraId="521C3325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69539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Phenoxymethylpenicillin 125mg/5ml oral solution sugar free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753F1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3</w:t>
            </w:r>
          </w:p>
        </w:tc>
      </w:tr>
      <w:tr w:rsidR="00337E21" w:rsidRPr="00644D0C" w14:paraId="3676BBB8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2F02E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Phenoxymethylpenicillin 250mg tablets (28)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4D11B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35</w:t>
            </w:r>
          </w:p>
        </w:tc>
      </w:tr>
      <w:tr w:rsidR="00337E21" w:rsidRPr="00644D0C" w14:paraId="341DA318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C638E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Phenoxymethylpenicillin 250mg/5ml oral solution (100)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403AB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1</w:t>
            </w:r>
          </w:p>
        </w:tc>
      </w:tr>
      <w:tr w:rsidR="00337E21" w:rsidRPr="00644D0C" w14:paraId="14E7118D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69FBD" w14:textId="77777777" w:rsidR="00337E21" w:rsidRPr="00644D0C" w:rsidRDefault="00337E21" w:rsidP="003E4A49">
            <w:pPr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Tetracycline 250mg tablets (28)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B1590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color w:val="000000"/>
                <w:sz w:val="15"/>
                <w:szCs w:val="15"/>
              </w:rPr>
              <w:t>8</w:t>
            </w:r>
          </w:p>
        </w:tc>
      </w:tr>
      <w:tr w:rsidR="00337E21" w:rsidRPr="00644D0C" w14:paraId="7D3605EC" w14:textId="77777777" w:rsidTr="003E4A4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918B3" w14:textId="77777777" w:rsidR="00337E21" w:rsidRPr="00644D0C" w:rsidRDefault="00337E21" w:rsidP="003E4A49">
            <w:pPr>
              <w:rPr>
                <w:rFonts w:asciiTheme="minorHAnsi" w:hAnsiTheme="minorHAnsi" w:cs="Arial"/>
                <w:b/>
                <w:bCs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b/>
                <w:bCs/>
                <w:color w:val="000000"/>
                <w:sz w:val="15"/>
                <w:szCs w:val="15"/>
              </w:rPr>
              <w:t>Grand Total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579FF" w14:textId="77777777" w:rsidR="00337E21" w:rsidRPr="00644D0C" w:rsidRDefault="00337E21" w:rsidP="003E4A4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5"/>
                <w:szCs w:val="15"/>
              </w:rPr>
            </w:pPr>
            <w:r w:rsidRPr="00644D0C">
              <w:rPr>
                <w:rFonts w:asciiTheme="minorHAnsi" w:hAnsiTheme="minorHAnsi" w:cs="Arial"/>
                <w:b/>
                <w:bCs/>
                <w:color w:val="000000"/>
                <w:sz w:val="15"/>
                <w:szCs w:val="15"/>
              </w:rPr>
              <w:t>13565</w:t>
            </w:r>
          </w:p>
        </w:tc>
      </w:tr>
    </w:tbl>
    <w:p w14:paraId="10C8B06E" w14:textId="77777777" w:rsidR="009E6073" w:rsidRDefault="009E6073"/>
    <w:sectPr w:rsidR="009E60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E21"/>
    <w:rsid w:val="00337E21"/>
    <w:rsid w:val="00853684"/>
    <w:rsid w:val="009E6073"/>
    <w:rsid w:val="00D3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BB3F9"/>
  <w15:chartTrackingRefBased/>
  <w15:docId w15:val="{6A4A36BB-F5BB-460E-89DD-AE72DA1C5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E2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7E2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Sturrock</dc:creator>
  <cp:keywords/>
  <dc:description/>
  <cp:lastModifiedBy>Andrew Sturrock</cp:lastModifiedBy>
  <cp:revision>3</cp:revision>
  <dcterms:created xsi:type="dcterms:W3CDTF">2018-07-16T11:26:00Z</dcterms:created>
  <dcterms:modified xsi:type="dcterms:W3CDTF">2018-10-16T07:15:00Z</dcterms:modified>
</cp:coreProperties>
</file>