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93506" w14:textId="4E38AD09" w:rsidR="00CC3B8D" w:rsidRPr="00C93ADD" w:rsidRDefault="00C93ADD" w:rsidP="00CC3B8D">
      <w:pPr>
        <w:jc w:val="center"/>
        <w:rPr>
          <w:rFonts w:ascii="Arial" w:hAnsi="Arial" w:cs="Arial"/>
          <w:b/>
        </w:rPr>
      </w:pPr>
      <w:r w:rsidRPr="00C93ADD">
        <w:rPr>
          <w:rFonts w:ascii="Arial" w:hAnsi="Arial" w:cs="Arial"/>
          <w:b/>
        </w:rPr>
        <w:t xml:space="preserve">Table </w:t>
      </w:r>
      <w:r w:rsidR="009859F7" w:rsidRPr="00C93ADD">
        <w:rPr>
          <w:rFonts w:ascii="Arial" w:hAnsi="Arial" w:cs="Arial"/>
          <w:b/>
        </w:rPr>
        <w:t>S</w:t>
      </w:r>
      <w:r w:rsidR="009859F7">
        <w:rPr>
          <w:rFonts w:ascii="Arial" w:hAnsi="Arial" w:cs="Arial"/>
          <w:b/>
        </w:rPr>
        <w:t>4</w:t>
      </w:r>
      <w:r w:rsidR="009859F7" w:rsidRPr="00C93ADD">
        <w:rPr>
          <w:rFonts w:ascii="Arial" w:hAnsi="Arial" w:cs="Arial"/>
          <w:b/>
        </w:rPr>
        <w:t xml:space="preserve"> </w:t>
      </w:r>
      <w:r w:rsidRPr="00C93ADD">
        <w:rPr>
          <w:rFonts w:ascii="Arial" w:hAnsi="Arial" w:cs="Arial"/>
          <w:b/>
        </w:rPr>
        <w:t>Item parameter estimates for the 3-parameter logistic mode</w:t>
      </w:r>
      <w:bookmarkStart w:id="0" w:name="_GoBack"/>
      <w:bookmarkEnd w:id="0"/>
      <w:r w:rsidRPr="00C93ADD">
        <w:rPr>
          <w:rFonts w:ascii="Arial" w:hAnsi="Arial" w:cs="Arial"/>
          <w:b/>
        </w:rPr>
        <w:t>l</w:t>
      </w:r>
    </w:p>
    <w:tbl>
      <w:tblPr>
        <w:tblStyle w:val="1"/>
        <w:tblW w:w="8505" w:type="dxa"/>
        <w:tblLook w:val="04A0" w:firstRow="1" w:lastRow="0" w:firstColumn="1" w:lastColumn="0" w:noHBand="0" w:noVBand="1"/>
      </w:tblPr>
      <w:tblGrid>
        <w:gridCol w:w="3114"/>
        <w:gridCol w:w="1847"/>
        <w:gridCol w:w="1701"/>
        <w:gridCol w:w="1843"/>
      </w:tblGrid>
      <w:tr w:rsidR="0077050B" w:rsidRPr="00C93ADD" w14:paraId="04CE45B6" w14:textId="77777777" w:rsidTr="00293EF0">
        <w:trPr>
          <w:trHeight w:val="405"/>
        </w:trPr>
        <w:tc>
          <w:tcPr>
            <w:tcW w:w="3114" w:type="dxa"/>
            <w:shd w:val="clear" w:color="auto" w:fill="auto"/>
            <w:hideMark/>
          </w:tcPr>
          <w:p w14:paraId="0783E2C0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 w:val="18"/>
                <w:szCs w:val="18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7" w:type="dxa"/>
            <w:shd w:val="clear" w:color="auto" w:fill="auto"/>
            <w:hideMark/>
          </w:tcPr>
          <w:p w14:paraId="699EA2BC" w14:textId="77777777" w:rsidR="00CC3B8D" w:rsidRPr="00C93ADD" w:rsidRDefault="00C93ADD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8"/>
                <w:szCs w:val="14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18"/>
                <w:szCs w:val="14"/>
              </w:rPr>
              <w:t>Item discrimination</w:t>
            </w:r>
          </w:p>
        </w:tc>
        <w:tc>
          <w:tcPr>
            <w:tcW w:w="1701" w:type="dxa"/>
            <w:shd w:val="clear" w:color="auto" w:fill="auto"/>
            <w:hideMark/>
          </w:tcPr>
          <w:p w14:paraId="05D5EEFA" w14:textId="77777777" w:rsidR="00CC3B8D" w:rsidRPr="00C93ADD" w:rsidRDefault="00C93ADD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8"/>
                <w:szCs w:val="14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18"/>
                <w:szCs w:val="14"/>
              </w:rPr>
              <w:t>Item difficulty</w:t>
            </w:r>
          </w:p>
        </w:tc>
        <w:tc>
          <w:tcPr>
            <w:tcW w:w="1843" w:type="dxa"/>
            <w:shd w:val="clear" w:color="auto" w:fill="auto"/>
            <w:hideMark/>
          </w:tcPr>
          <w:p w14:paraId="7B3D96C7" w14:textId="77777777" w:rsidR="00CC3B8D" w:rsidRPr="00C93ADD" w:rsidRDefault="00C93ADD" w:rsidP="00E4570E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18"/>
                <w:szCs w:val="14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18"/>
                <w:szCs w:val="14"/>
              </w:rPr>
              <w:t>Asymptotes</w:t>
            </w:r>
          </w:p>
        </w:tc>
      </w:tr>
      <w:tr w:rsidR="0077050B" w:rsidRPr="00C93ADD" w14:paraId="6F67D334" w14:textId="77777777" w:rsidTr="00E4570E">
        <w:trPr>
          <w:trHeight w:val="300"/>
        </w:trPr>
        <w:tc>
          <w:tcPr>
            <w:tcW w:w="8505" w:type="dxa"/>
            <w:gridSpan w:val="4"/>
            <w:shd w:val="clear" w:color="auto" w:fill="auto"/>
          </w:tcPr>
          <w:p w14:paraId="7854FC81" w14:textId="77777777" w:rsidR="00CC3B8D" w:rsidRPr="00C93ADD" w:rsidRDefault="00C93ADD" w:rsidP="00E457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Very hard-to-chew food</w:t>
            </w:r>
          </w:p>
        </w:tc>
      </w:tr>
      <w:tr w:rsidR="0077050B" w:rsidRPr="00C93ADD" w14:paraId="414BDD08" w14:textId="77777777" w:rsidTr="00293EF0">
        <w:trPr>
          <w:trHeight w:val="270"/>
        </w:trPr>
        <w:tc>
          <w:tcPr>
            <w:tcW w:w="3114" w:type="dxa"/>
            <w:shd w:val="clear" w:color="auto" w:fill="auto"/>
            <w:hideMark/>
          </w:tcPr>
          <w:p w14:paraId="7D1E52EB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Peanuts</w:t>
            </w:r>
          </w:p>
        </w:tc>
        <w:tc>
          <w:tcPr>
            <w:tcW w:w="1847" w:type="dxa"/>
            <w:hideMark/>
          </w:tcPr>
          <w:p w14:paraId="0F600A45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2.301</w:t>
            </w:r>
          </w:p>
        </w:tc>
        <w:tc>
          <w:tcPr>
            <w:tcW w:w="1701" w:type="dxa"/>
            <w:hideMark/>
          </w:tcPr>
          <w:p w14:paraId="7276A725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-0.680</w:t>
            </w:r>
          </w:p>
        </w:tc>
        <w:tc>
          <w:tcPr>
            <w:tcW w:w="1843" w:type="dxa"/>
            <w:hideMark/>
          </w:tcPr>
          <w:p w14:paraId="4CF72B7B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0.053</w:t>
            </w:r>
          </w:p>
        </w:tc>
      </w:tr>
      <w:tr w:rsidR="0077050B" w:rsidRPr="00C93ADD" w14:paraId="59CF1D28" w14:textId="77777777" w:rsidTr="00293EF0">
        <w:trPr>
          <w:trHeight w:val="310"/>
        </w:trPr>
        <w:tc>
          <w:tcPr>
            <w:tcW w:w="3114" w:type="dxa"/>
            <w:shd w:val="clear" w:color="auto" w:fill="auto"/>
            <w:hideMark/>
          </w:tcPr>
          <w:p w14:paraId="166B6376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Yellow pickled radish</w:t>
            </w:r>
          </w:p>
        </w:tc>
        <w:tc>
          <w:tcPr>
            <w:tcW w:w="1847" w:type="dxa"/>
            <w:hideMark/>
          </w:tcPr>
          <w:p w14:paraId="30D35A65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2.604</w:t>
            </w:r>
          </w:p>
        </w:tc>
        <w:tc>
          <w:tcPr>
            <w:tcW w:w="1701" w:type="dxa"/>
            <w:hideMark/>
          </w:tcPr>
          <w:p w14:paraId="373F94D5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-0.641</w:t>
            </w:r>
          </w:p>
        </w:tc>
        <w:tc>
          <w:tcPr>
            <w:tcW w:w="1843" w:type="dxa"/>
            <w:hideMark/>
          </w:tcPr>
          <w:p w14:paraId="1D3D7570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0.107</w:t>
            </w:r>
          </w:p>
        </w:tc>
      </w:tr>
      <w:tr w:rsidR="0077050B" w:rsidRPr="00C93ADD" w14:paraId="0304C617" w14:textId="77777777" w:rsidTr="00293EF0">
        <w:trPr>
          <w:trHeight w:val="372"/>
        </w:trPr>
        <w:tc>
          <w:tcPr>
            <w:tcW w:w="3114" w:type="dxa"/>
            <w:shd w:val="clear" w:color="auto" w:fill="auto"/>
            <w:hideMark/>
          </w:tcPr>
          <w:p w14:paraId="799E6EB4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Hard rice crackers</w:t>
            </w:r>
          </w:p>
        </w:tc>
        <w:tc>
          <w:tcPr>
            <w:tcW w:w="1847" w:type="dxa"/>
            <w:hideMark/>
          </w:tcPr>
          <w:p w14:paraId="4E09F42A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2.274</w:t>
            </w:r>
          </w:p>
        </w:tc>
        <w:tc>
          <w:tcPr>
            <w:tcW w:w="1701" w:type="dxa"/>
            <w:hideMark/>
          </w:tcPr>
          <w:p w14:paraId="6EE8C400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-0.854</w:t>
            </w:r>
          </w:p>
        </w:tc>
        <w:tc>
          <w:tcPr>
            <w:tcW w:w="1843" w:type="dxa"/>
            <w:hideMark/>
          </w:tcPr>
          <w:p w14:paraId="72B41E8C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&lt;0.001  </w:t>
            </w:r>
          </w:p>
        </w:tc>
      </w:tr>
      <w:tr w:rsidR="0077050B" w:rsidRPr="00C93ADD" w14:paraId="76C009AB" w14:textId="77777777" w:rsidTr="00E4570E">
        <w:trPr>
          <w:trHeight w:val="300"/>
        </w:trPr>
        <w:tc>
          <w:tcPr>
            <w:tcW w:w="8505" w:type="dxa"/>
            <w:gridSpan w:val="4"/>
            <w:shd w:val="clear" w:color="auto" w:fill="auto"/>
          </w:tcPr>
          <w:p w14:paraId="6930231D" w14:textId="77777777" w:rsidR="00CC3B8D" w:rsidRPr="00C93ADD" w:rsidRDefault="00C93ADD" w:rsidP="00E457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Moderately hard-to-chew food</w:t>
            </w:r>
          </w:p>
        </w:tc>
      </w:tr>
      <w:tr w:rsidR="0077050B" w:rsidRPr="00C93ADD" w14:paraId="12BC2D95" w14:textId="77777777" w:rsidTr="00293EF0">
        <w:trPr>
          <w:trHeight w:val="325"/>
        </w:trPr>
        <w:tc>
          <w:tcPr>
            <w:tcW w:w="3114" w:type="dxa"/>
            <w:shd w:val="clear" w:color="auto" w:fill="auto"/>
            <w:hideMark/>
          </w:tcPr>
          <w:p w14:paraId="403FD8D0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French bread</w:t>
            </w:r>
          </w:p>
        </w:tc>
        <w:tc>
          <w:tcPr>
            <w:tcW w:w="1847" w:type="dxa"/>
            <w:hideMark/>
          </w:tcPr>
          <w:p w14:paraId="6C6D686B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1.720</w:t>
            </w:r>
          </w:p>
        </w:tc>
        <w:tc>
          <w:tcPr>
            <w:tcW w:w="1701" w:type="dxa"/>
            <w:hideMark/>
          </w:tcPr>
          <w:p w14:paraId="3C4BCE4D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0.003</w:t>
            </w:r>
          </w:p>
        </w:tc>
        <w:tc>
          <w:tcPr>
            <w:tcW w:w="1843" w:type="dxa"/>
            <w:hideMark/>
          </w:tcPr>
          <w:p w14:paraId="43363C82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0.128</w:t>
            </w:r>
          </w:p>
        </w:tc>
      </w:tr>
      <w:tr w:rsidR="0077050B" w:rsidRPr="00C93ADD" w14:paraId="6312B31E" w14:textId="77777777" w:rsidTr="00293EF0">
        <w:trPr>
          <w:trHeight w:val="245"/>
        </w:trPr>
        <w:tc>
          <w:tcPr>
            <w:tcW w:w="3114" w:type="dxa"/>
            <w:shd w:val="clear" w:color="auto" w:fill="auto"/>
            <w:hideMark/>
          </w:tcPr>
          <w:p w14:paraId="582D6540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Beefsteak</w:t>
            </w:r>
          </w:p>
        </w:tc>
        <w:tc>
          <w:tcPr>
            <w:tcW w:w="1847" w:type="dxa"/>
            <w:hideMark/>
          </w:tcPr>
          <w:p w14:paraId="609223F6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1.689</w:t>
            </w:r>
          </w:p>
        </w:tc>
        <w:tc>
          <w:tcPr>
            <w:tcW w:w="1701" w:type="dxa"/>
            <w:hideMark/>
          </w:tcPr>
          <w:p w14:paraId="617A7ACB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-0.418</w:t>
            </w:r>
          </w:p>
        </w:tc>
        <w:tc>
          <w:tcPr>
            <w:tcW w:w="1843" w:type="dxa"/>
            <w:hideMark/>
          </w:tcPr>
          <w:p w14:paraId="32C5A333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&lt;0.001 </w:t>
            </w:r>
          </w:p>
        </w:tc>
      </w:tr>
      <w:tr w:rsidR="0077050B" w:rsidRPr="00C93ADD" w14:paraId="7AC70DD5" w14:textId="77777777" w:rsidTr="00293EF0">
        <w:trPr>
          <w:trHeight w:val="293"/>
        </w:trPr>
        <w:tc>
          <w:tcPr>
            <w:tcW w:w="3114" w:type="dxa"/>
            <w:shd w:val="clear" w:color="auto" w:fill="auto"/>
            <w:hideMark/>
          </w:tcPr>
          <w:p w14:paraId="5F6E6CB3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Octopus in vinegar</w:t>
            </w:r>
          </w:p>
        </w:tc>
        <w:tc>
          <w:tcPr>
            <w:tcW w:w="1847" w:type="dxa"/>
            <w:hideMark/>
          </w:tcPr>
          <w:p w14:paraId="2A4CF0F6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2.790</w:t>
            </w:r>
          </w:p>
        </w:tc>
        <w:tc>
          <w:tcPr>
            <w:tcW w:w="1701" w:type="dxa"/>
            <w:hideMark/>
          </w:tcPr>
          <w:p w14:paraId="64C4D05A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-0.183</w:t>
            </w:r>
          </w:p>
        </w:tc>
        <w:tc>
          <w:tcPr>
            <w:tcW w:w="1843" w:type="dxa"/>
            <w:hideMark/>
          </w:tcPr>
          <w:p w14:paraId="6D79F55E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0.041</w:t>
            </w:r>
          </w:p>
        </w:tc>
      </w:tr>
      <w:tr w:rsidR="0077050B" w:rsidRPr="00C93ADD" w14:paraId="0E8FCA6A" w14:textId="77777777" w:rsidTr="00293EF0">
        <w:trPr>
          <w:trHeight w:val="333"/>
        </w:trPr>
        <w:tc>
          <w:tcPr>
            <w:tcW w:w="3114" w:type="dxa"/>
            <w:shd w:val="clear" w:color="auto" w:fill="auto"/>
            <w:hideMark/>
          </w:tcPr>
          <w:p w14:paraId="416A99CB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Pickled shallots</w:t>
            </w:r>
          </w:p>
        </w:tc>
        <w:tc>
          <w:tcPr>
            <w:tcW w:w="1847" w:type="dxa"/>
            <w:hideMark/>
          </w:tcPr>
          <w:p w14:paraId="319ACC80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1.938</w:t>
            </w:r>
          </w:p>
        </w:tc>
        <w:tc>
          <w:tcPr>
            <w:tcW w:w="1701" w:type="dxa"/>
            <w:hideMark/>
          </w:tcPr>
          <w:p w14:paraId="1AA4167B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-1.123</w:t>
            </w:r>
          </w:p>
        </w:tc>
        <w:tc>
          <w:tcPr>
            <w:tcW w:w="1843" w:type="dxa"/>
            <w:hideMark/>
          </w:tcPr>
          <w:p w14:paraId="23FF2734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&lt;0.001 </w:t>
            </w:r>
          </w:p>
        </w:tc>
      </w:tr>
      <w:tr w:rsidR="0077050B" w:rsidRPr="00C93ADD" w14:paraId="0CCCEAA4" w14:textId="77777777" w:rsidTr="00293EF0">
        <w:trPr>
          <w:trHeight w:val="283"/>
        </w:trPr>
        <w:tc>
          <w:tcPr>
            <w:tcW w:w="3114" w:type="dxa"/>
            <w:shd w:val="clear" w:color="auto" w:fill="auto"/>
            <w:hideMark/>
          </w:tcPr>
          <w:p w14:paraId="3D54F3CA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Dried scallops</w:t>
            </w:r>
          </w:p>
        </w:tc>
        <w:tc>
          <w:tcPr>
            <w:tcW w:w="1847" w:type="dxa"/>
            <w:hideMark/>
          </w:tcPr>
          <w:p w14:paraId="7F195775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2.903</w:t>
            </w:r>
          </w:p>
        </w:tc>
        <w:tc>
          <w:tcPr>
            <w:tcW w:w="1701" w:type="dxa"/>
            <w:hideMark/>
          </w:tcPr>
          <w:p w14:paraId="0A3D23DC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0.139</w:t>
            </w:r>
          </w:p>
        </w:tc>
        <w:tc>
          <w:tcPr>
            <w:tcW w:w="1843" w:type="dxa"/>
            <w:hideMark/>
          </w:tcPr>
          <w:p w14:paraId="6695683D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&lt;0.001 </w:t>
            </w:r>
          </w:p>
        </w:tc>
      </w:tr>
      <w:tr w:rsidR="0077050B" w:rsidRPr="00C93ADD" w14:paraId="77AFF01F" w14:textId="77777777" w:rsidTr="00293EF0">
        <w:trPr>
          <w:trHeight w:val="347"/>
        </w:trPr>
        <w:tc>
          <w:tcPr>
            <w:tcW w:w="3114" w:type="dxa"/>
            <w:shd w:val="clear" w:color="auto" w:fill="auto"/>
            <w:hideMark/>
          </w:tcPr>
          <w:p w14:paraId="2C52606F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Dried cuttlefish</w:t>
            </w:r>
          </w:p>
        </w:tc>
        <w:tc>
          <w:tcPr>
            <w:tcW w:w="1847" w:type="dxa"/>
            <w:hideMark/>
          </w:tcPr>
          <w:p w14:paraId="6F4A4768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3.721</w:t>
            </w:r>
          </w:p>
        </w:tc>
        <w:tc>
          <w:tcPr>
            <w:tcW w:w="1701" w:type="dxa"/>
            <w:hideMark/>
          </w:tcPr>
          <w:p w14:paraId="0FA24CC2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0.180</w:t>
            </w:r>
          </w:p>
        </w:tc>
        <w:tc>
          <w:tcPr>
            <w:tcW w:w="1843" w:type="dxa"/>
            <w:hideMark/>
          </w:tcPr>
          <w:p w14:paraId="60675836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0.014</w:t>
            </w:r>
          </w:p>
        </w:tc>
      </w:tr>
      <w:tr w:rsidR="0077050B" w:rsidRPr="00C93ADD" w14:paraId="7C140B14" w14:textId="77777777" w:rsidTr="00E4570E">
        <w:trPr>
          <w:trHeight w:val="300"/>
        </w:trPr>
        <w:tc>
          <w:tcPr>
            <w:tcW w:w="8505" w:type="dxa"/>
            <w:gridSpan w:val="4"/>
            <w:shd w:val="clear" w:color="auto" w:fill="auto"/>
          </w:tcPr>
          <w:p w14:paraId="339BD3AB" w14:textId="77777777" w:rsidR="00CC3B8D" w:rsidRPr="00C93ADD" w:rsidRDefault="00C93ADD" w:rsidP="00E457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Slightly hard-to-chew food</w:t>
            </w:r>
          </w:p>
        </w:tc>
      </w:tr>
      <w:tr w:rsidR="0077050B" w:rsidRPr="00C93ADD" w14:paraId="535B708C" w14:textId="77777777" w:rsidTr="00293EF0">
        <w:trPr>
          <w:trHeight w:val="345"/>
        </w:trPr>
        <w:tc>
          <w:tcPr>
            <w:tcW w:w="3114" w:type="dxa"/>
            <w:shd w:val="clear" w:color="auto" w:fill="auto"/>
            <w:hideMark/>
          </w:tcPr>
          <w:p w14:paraId="27F9F4CE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proofErr w:type="spellStart"/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Konnyaku</w:t>
            </w:r>
            <w:proofErr w:type="spellEnd"/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-jelly</w:t>
            </w:r>
          </w:p>
        </w:tc>
        <w:tc>
          <w:tcPr>
            <w:tcW w:w="1847" w:type="dxa"/>
            <w:hideMark/>
          </w:tcPr>
          <w:p w14:paraId="3B314419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2.484</w:t>
            </w:r>
          </w:p>
        </w:tc>
        <w:tc>
          <w:tcPr>
            <w:tcW w:w="1701" w:type="dxa"/>
            <w:hideMark/>
          </w:tcPr>
          <w:p w14:paraId="6C0E54F0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-0.87</w:t>
            </w:r>
          </w:p>
        </w:tc>
        <w:tc>
          <w:tcPr>
            <w:tcW w:w="1843" w:type="dxa"/>
            <w:hideMark/>
          </w:tcPr>
          <w:p w14:paraId="7CDD5D91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0.092</w:t>
            </w:r>
          </w:p>
        </w:tc>
      </w:tr>
      <w:tr w:rsidR="0077050B" w:rsidRPr="00C93ADD" w14:paraId="117091B0" w14:textId="77777777" w:rsidTr="00293EF0">
        <w:trPr>
          <w:trHeight w:val="280"/>
        </w:trPr>
        <w:tc>
          <w:tcPr>
            <w:tcW w:w="3114" w:type="dxa"/>
            <w:shd w:val="clear" w:color="auto" w:fill="auto"/>
            <w:hideMark/>
          </w:tcPr>
          <w:p w14:paraId="75F981D9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Tubular roll of boiled fish paste</w:t>
            </w:r>
          </w:p>
        </w:tc>
        <w:tc>
          <w:tcPr>
            <w:tcW w:w="1847" w:type="dxa"/>
            <w:hideMark/>
          </w:tcPr>
          <w:p w14:paraId="7FF75D9C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3.582</w:t>
            </w:r>
          </w:p>
        </w:tc>
        <w:tc>
          <w:tcPr>
            <w:tcW w:w="1701" w:type="dxa"/>
            <w:hideMark/>
          </w:tcPr>
          <w:p w14:paraId="4FCF2C92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-1.812</w:t>
            </w:r>
          </w:p>
        </w:tc>
        <w:tc>
          <w:tcPr>
            <w:tcW w:w="1843" w:type="dxa"/>
            <w:hideMark/>
          </w:tcPr>
          <w:p w14:paraId="59EDC377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0.002</w:t>
            </w:r>
          </w:p>
        </w:tc>
      </w:tr>
      <w:tr w:rsidR="0077050B" w:rsidRPr="00C93ADD" w14:paraId="2D23CE51" w14:textId="77777777" w:rsidTr="00293EF0">
        <w:trPr>
          <w:trHeight w:val="401"/>
        </w:trPr>
        <w:tc>
          <w:tcPr>
            <w:tcW w:w="3114" w:type="dxa"/>
            <w:shd w:val="clear" w:color="auto" w:fill="auto"/>
            <w:hideMark/>
          </w:tcPr>
          <w:p w14:paraId="2691BE2B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Squid-sashimi</w:t>
            </w:r>
          </w:p>
        </w:tc>
        <w:tc>
          <w:tcPr>
            <w:tcW w:w="1847" w:type="dxa"/>
            <w:hideMark/>
          </w:tcPr>
          <w:p w14:paraId="4039380F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2.366</w:t>
            </w:r>
          </w:p>
        </w:tc>
        <w:tc>
          <w:tcPr>
            <w:tcW w:w="1701" w:type="dxa"/>
            <w:hideMark/>
          </w:tcPr>
          <w:p w14:paraId="6E287961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-2.007</w:t>
            </w:r>
          </w:p>
        </w:tc>
        <w:tc>
          <w:tcPr>
            <w:tcW w:w="1843" w:type="dxa"/>
            <w:hideMark/>
          </w:tcPr>
          <w:p w14:paraId="21C56797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 xml:space="preserve">&lt;0.001 </w:t>
            </w:r>
          </w:p>
        </w:tc>
      </w:tr>
      <w:tr w:rsidR="0077050B" w:rsidRPr="00C93ADD" w14:paraId="3B9541BF" w14:textId="77777777" w:rsidTr="00E4570E">
        <w:trPr>
          <w:trHeight w:val="300"/>
        </w:trPr>
        <w:tc>
          <w:tcPr>
            <w:tcW w:w="8505" w:type="dxa"/>
            <w:gridSpan w:val="4"/>
            <w:shd w:val="clear" w:color="auto" w:fill="auto"/>
          </w:tcPr>
          <w:p w14:paraId="51AED7AF" w14:textId="77777777" w:rsidR="00CC3B8D" w:rsidRPr="00C93ADD" w:rsidRDefault="00C93ADD" w:rsidP="00E457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Easy-to-chew food</w:t>
            </w:r>
          </w:p>
        </w:tc>
      </w:tr>
      <w:tr w:rsidR="0077050B" w:rsidRPr="00C93ADD" w14:paraId="01A93301" w14:textId="77777777" w:rsidTr="00293EF0">
        <w:trPr>
          <w:trHeight w:val="247"/>
        </w:trPr>
        <w:tc>
          <w:tcPr>
            <w:tcW w:w="3114" w:type="dxa"/>
            <w:shd w:val="clear" w:color="auto" w:fill="auto"/>
            <w:hideMark/>
          </w:tcPr>
          <w:p w14:paraId="680808D0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Steamed rice</w:t>
            </w:r>
          </w:p>
        </w:tc>
        <w:tc>
          <w:tcPr>
            <w:tcW w:w="1847" w:type="dxa"/>
            <w:hideMark/>
          </w:tcPr>
          <w:p w14:paraId="1746F7E5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1.989</w:t>
            </w:r>
          </w:p>
        </w:tc>
        <w:tc>
          <w:tcPr>
            <w:tcW w:w="1701" w:type="dxa"/>
            <w:hideMark/>
          </w:tcPr>
          <w:p w14:paraId="18A0C7FD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-2.14</w:t>
            </w:r>
          </w:p>
        </w:tc>
        <w:tc>
          <w:tcPr>
            <w:tcW w:w="1843" w:type="dxa"/>
            <w:hideMark/>
          </w:tcPr>
          <w:p w14:paraId="6B24E66F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0.774</w:t>
            </w:r>
          </w:p>
        </w:tc>
      </w:tr>
      <w:tr w:rsidR="0077050B" w:rsidRPr="00C93ADD" w14:paraId="26A6EF2C" w14:textId="77777777" w:rsidTr="00293EF0">
        <w:trPr>
          <w:trHeight w:val="295"/>
        </w:trPr>
        <w:tc>
          <w:tcPr>
            <w:tcW w:w="3114" w:type="dxa"/>
            <w:hideMark/>
          </w:tcPr>
          <w:p w14:paraId="53165872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Tuna sashimi</w:t>
            </w:r>
          </w:p>
        </w:tc>
        <w:tc>
          <w:tcPr>
            <w:tcW w:w="1847" w:type="dxa"/>
            <w:hideMark/>
          </w:tcPr>
          <w:p w14:paraId="1B4BF844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0.825</w:t>
            </w:r>
          </w:p>
        </w:tc>
        <w:tc>
          <w:tcPr>
            <w:tcW w:w="1701" w:type="dxa"/>
            <w:hideMark/>
          </w:tcPr>
          <w:p w14:paraId="4C800864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-3.865</w:t>
            </w:r>
          </w:p>
        </w:tc>
        <w:tc>
          <w:tcPr>
            <w:tcW w:w="1843" w:type="dxa"/>
            <w:hideMark/>
          </w:tcPr>
          <w:p w14:paraId="66CECD4D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0.016</w:t>
            </w:r>
          </w:p>
        </w:tc>
      </w:tr>
      <w:tr w:rsidR="0077050B" w:rsidRPr="00C93ADD" w14:paraId="3BC9FD6D" w14:textId="77777777" w:rsidTr="00293EF0">
        <w:trPr>
          <w:trHeight w:val="285"/>
        </w:trPr>
        <w:tc>
          <w:tcPr>
            <w:tcW w:w="3114" w:type="dxa"/>
            <w:hideMark/>
          </w:tcPr>
          <w:p w14:paraId="6D32298C" w14:textId="77777777" w:rsidR="00CC3B8D" w:rsidRPr="00C93ADD" w:rsidRDefault="00C93ADD" w:rsidP="00E4570E">
            <w:pPr>
              <w:widowControl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Grilled eel</w:t>
            </w:r>
          </w:p>
        </w:tc>
        <w:tc>
          <w:tcPr>
            <w:tcW w:w="1847" w:type="dxa"/>
            <w:hideMark/>
          </w:tcPr>
          <w:p w14:paraId="3870D366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1.253</w:t>
            </w:r>
          </w:p>
        </w:tc>
        <w:tc>
          <w:tcPr>
            <w:tcW w:w="1701" w:type="dxa"/>
            <w:hideMark/>
          </w:tcPr>
          <w:p w14:paraId="5B6ACD7D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-1.456</w:t>
            </w:r>
          </w:p>
        </w:tc>
        <w:tc>
          <w:tcPr>
            <w:tcW w:w="1843" w:type="dxa"/>
            <w:hideMark/>
          </w:tcPr>
          <w:p w14:paraId="2B5A21A8" w14:textId="77777777" w:rsidR="00CC3B8D" w:rsidRPr="00C93ADD" w:rsidRDefault="00C93ADD" w:rsidP="00E4570E">
            <w:pPr>
              <w:widowControl/>
              <w:jc w:val="right"/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</w:pPr>
            <w:r w:rsidRPr="00C93ADD">
              <w:rPr>
                <w:rFonts w:ascii="Arial" w:eastAsia="ＭＳ Ｐゴシック" w:hAnsi="Arial" w:cs="Arial"/>
                <w:color w:val="000000"/>
                <w:kern w:val="0"/>
                <w:szCs w:val="21"/>
              </w:rPr>
              <w:t>0.398</w:t>
            </w:r>
          </w:p>
        </w:tc>
      </w:tr>
    </w:tbl>
    <w:p w14:paraId="4F0C1ECE" w14:textId="77777777" w:rsidR="00151B34" w:rsidRPr="00C93ADD" w:rsidRDefault="00151B34" w:rsidP="00293EF0">
      <w:pPr>
        <w:widowControl/>
        <w:jc w:val="left"/>
        <w:rPr>
          <w:rFonts w:ascii="Times New Roman" w:hAnsi="Times New Roman" w:cs="Times New Roman"/>
        </w:rPr>
      </w:pPr>
    </w:p>
    <w:sectPr w:rsidR="00151B34" w:rsidRPr="00C93A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DC049" w14:textId="77777777" w:rsidR="00BA0EC5" w:rsidRDefault="00BA0EC5" w:rsidP="00FF0882">
      <w:r>
        <w:separator/>
      </w:r>
    </w:p>
  </w:endnote>
  <w:endnote w:type="continuationSeparator" w:id="0">
    <w:p w14:paraId="26B5EFD9" w14:textId="77777777" w:rsidR="00BA0EC5" w:rsidRDefault="00BA0EC5" w:rsidP="00FF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D5760E" w14:textId="77777777" w:rsidR="00BA0EC5" w:rsidRDefault="00BA0EC5" w:rsidP="00FF0882">
      <w:r>
        <w:separator/>
      </w:r>
    </w:p>
  </w:footnote>
  <w:footnote w:type="continuationSeparator" w:id="0">
    <w:p w14:paraId="0B0B9F40" w14:textId="77777777" w:rsidR="00BA0EC5" w:rsidRDefault="00BA0EC5" w:rsidP="00FF0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hineID" w:val="204|207|197|205|203|197|204|205|197|205|205|197|198|199|197|200|205|"/>
    <w:docVar w:name="Username" w:val="Editor"/>
  </w:docVars>
  <w:rsids>
    <w:rsidRoot w:val="00CC3B8D"/>
    <w:rsid w:val="000056D0"/>
    <w:rsid w:val="00151B34"/>
    <w:rsid w:val="00293EF0"/>
    <w:rsid w:val="00581577"/>
    <w:rsid w:val="0077050B"/>
    <w:rsid w:val="009859F7"/>
    <w:rsid w:val="00BA0EC5"/>
    <w:rsid w:val="00C93ADD"/>
    <w:rsid w:val="00CC3B8D"/>
    <w:rsid w:val="00E4570E"/>
    <w:rsid w:val="00FF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4F9584"/>
  <w15:chartTrackingRefBased/>
  <w15:docId w15:val="{FDD69066-DBF5-4642-BA81-16278A98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B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3B8D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39"/>
    <w:rsid w:val="00CC3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C93ADD"/>
    <w:rPr>
      <w:rFonts w:ascii="Tahoma" w:hAnsi="Tahoma" w:cs="Tahoma"/>
      <w:sz w:val="16"/>
      <w:szCs w:val="20"/>
    </w:rPr>
  </w:style>
  <w:style w:type="character" w:customStyle="1" w:styleId="a5">
    <w:name w:val="コメント文字列 (文字)"/>
    <w:basedOn w:val="a0"/>
    <w:link w:val="a4"/>
    <w:uiPriority w:val="99"/>
    <w:semiHidden/>
    <w:rsid w:val="00C93ADD"/>
    <w:rPr>
      <w:rFonts w:ascii="Tahoma" w:hAnsi="Tahoma" w:cs="Tahoma"/>
      <w:sz w:val="16"/>
      <w:szCs w:val="20"/>
    </w:rPr>
  </w:style>
  <w:style w:type="character" w:styleId="a6">
    <w:name w:val="annotation reference"/>
    <w:basedOn w:val="a0"/>
    <w:uiPriority w:val="99"/>
    <w:semiHidden/>
    <w:unhideWhenUsed/>
    <w:rsid w:val="00C93ADD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C93ADD"/>
    <w:rPr>
      <w:rFonts w:asciiTheme="minorHAnsi" w:hAnsiTheme="minorHAnsi" w:cstheme="minorBidi"/>
      <w:b/>
      <w:bCs/>
      <w:sz w:val="20"/>
    </w:rPr>
  </w:style>
  <w:style w:type="character" w:customStyle="1" w:styleId="a8">
    <w:name w:val="コメント内容 (文字)"/>
    <w:basedOn w:val="a5"/>
    <w:link w:val="a7"/>
    <w:uiPriority w:val="99"/>
    <w:semiHidden/>
    <w:rsid w:val="00C93ADD"/>
    <w:rPr>
      <w:rFonts w:ascii="Tahoma" w:hAnsi="Tahoma" w:cs="Tahoma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3ADD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93AD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F08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F0882"/>
  </w:style>
  <w:style w:type="paragraph" w:styleId="ad">
    <w:name w:val="footer"/>
    <w:basedOn w:val="a"/>
    <w:link w:val="ae"/>
    <w:uiPriority w:val="99"/>
    <w:unhideWhenUsed/>
    <w:rsid w:val="00FF088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F0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野村 義明</dc:creator>
  <cp:lastModifiedBy>義明 野村</cp:lastModifiedBy>
  <cp:revision>3</cp:revision>
  <dcterms:created xsi:type="dcterms:W3CDTF">2020-01-21T02:46:00Z</dcterms:created>
  <dcterms:modified xsi:type="dcterms:W3CDTF">2020-02-28T06:22:00Z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43850.6845949074</vt:r8>
  </property>
  <property fmtid="{D5CDD505-2E9C-101B-9397-08002B2CF9AE}" pid="4" name="EditTimer">
    <vt:i4>40</vt:i4>
  </property>
</Properties>
</file>