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F26" w:rsidRDefault="00154F26" w:rsidP="00154F26">
      <w:pPr>
        <w:rPr>
          <w:rFonts w:ascii="Arial" w:hAnsi="Arial" w:cs="Arial"/>
          <w:sz w:val="20"/>
          <w:szCs w:val="20"/>
        </w:rPr>
      </w:pPr>
      <w:r w:rsidRPr="000C4BB6"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dditional file</w:t>
      </w:r>
      <w:r w:rsidRPr="000C4BB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6</w:t>
      </w:r>
      <w:r w:rsidRPr="000C4BB6">
        <w:rPr>
          <w:rFonts w:ascii="Arial" w:hAnsi="Arial" w:cs="Arial"/>
          <w:b/>
          <w:bCs/>
          <w:sz w:val="20"/>
          <w:szCs w:val="20"/>
        </w:rPr>
        <w:t xml:space="preserve"> –</w:t>
      </w:r>
      <w:r w:rsidRPr="000C4BB6">
        <w:rPr>
          <w:rFonts w:ascii="Arial" w:hAnsi="Arial" w:cs="Arial"/>
          <w:sz w:val="20"/>
          <w:szCs w:val="20"/>
        </w:rPr>
        <w:t xml:space="preserve"> Schedule of outcome assessments.</w:t>
      </w:r>
    </w:p>
    <w:tbl>
      <w:tblPr>
        <w:tblStyle w:val="TableGrid"/>
        <w:tblpPr w:leftFromText="141" w:rightFromText="141" w:vertAnchor="page" w:horzAnchor="page" w:tblpX="901" w:tblpY="2377"/>
        <w:tblW w:w="15026" w:type="dxa"/>
        <w:tblLayout w:type="fixed"/>
        <w:tblLook w:val="04A0" w:firstRow="1" w:lastRow="0" w:firstColumn="1" w:lastColumn="0" w:noHBand="0" w:noVBand="1"/>
      </w:tblPr>
      <w:tblGrid>
        <w:gridCol w:w="2552"/>
        <w:gridCol w:w="567"/>
        <w:gridCol w:w="993"/>
        <w:gridCol w:w="1701"/>
        <w:gridCol w:w="708"/>
        <w:gridCol w:w="851"/>
        <w:gridCol w:w="850"/>
        <w:gridCol w:w="850"/>
        <w:gridCol w:w="993"/>
        <w:gridCol w:w="992"/>
        <w:gridCol w:w="992"/>
        <w:gridCol w:w="991"/>
        <w:gridCol w:w="994"/>
        <w:gridCol w:w="992"/>
      </w:tblGrid>
      <w:tr w:rsidR="00154F26" w:rsidRPr="002160AE" w:rsidTr="002A3E98">
        <w:trPr>
          <w:trHeight w:val="622"/>
        </w:trPr>
        <w:tc>
          <w:tcPr>
            <w:tcW w:w="2552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366F">
              <w:rPr>
                <w:rFonts w:ascii="Arial" w:hAnsi="Arial" w:cs="Arial"/>
                <w:b/>
                <w:bCs/>
                <w:sz w:val="22"/>
                <w:szCs w:val="22"/>
              </w:rPr>
              <w:t>Outcomes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907" w:type="dxa"/>
            <w:gridSpan w:val="1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366F">
              <w:rPr>
                <w:rFonts w:ascii="Arial" w:hAnsi="Arial" w:cs="Arial"/>
                <w:b/>
                <w:bCs/>
                <w:sz w:val="22"/>
                <w:szCs w:val="22"/>
              </w:rPr>
              <w:t>Timepoints</w:t>
            </w:r>
          </w:p>
        </w:tc>
      </w:tr>
      <w:tr w:rsidR="00154F26" w:rsidRPr="002160AE" w:rsidTr="002A3E98">
        <w:trPr>
          <w:trHeight w:val="436"/>
        </w:trPr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Baseline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Immediately after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the </w:t>
            </w: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1 week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2 weeks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3 weeks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1  month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6 months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12 months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18 months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24 months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30 months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36 months</w:t>
            </w:r>
          </w:p>
        </w:tc>
      </w:tr>
      <w:tr w:rsidR="00154F26" w:rsidRPr="002160AE" w:rsidTr="002A3E98">
        <w:trPr>
          <w:trHeight w:val="488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Clinical Outcomes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F26" w:rsidRPr="002160AE" w:rsidTr="002A3E98">
        <w:trPr>
          <w:trHeight w:val="488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Restoration survival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54F26" w:rsidRPr="002160AE" w:rsidTr="002A3E98">
        <w:trPr>
          <w:trHeight w:val="8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Occlusal Vertical Dimension (OVD)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F26" w:rsidRPr="002160AE" w:rsidTr="002A3E98">
        <w:trPr>
          <w:trHeight w:val="70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Tooth exfoliation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54F26" w:rsidRPr="002160AE" w:rsidTr="002A3E98">
        <w:trPr>
          <w:trHeight w:val="677"/>
        </w:trPr>
        <w:tc>
          <w:tcPr>
            <w:tcW w:w="58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Patient Reported Outcomes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Measurements (PROMs)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F26" w:rsidRPr="002160AE" w:rsidTr="002A3E98">
        <w:trPr>
          <w:trHeight w:val="507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Child’s OHRQoL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F26" w:rsidRPr="002160AE" w:rsidTr="002A3E98">
        <w:trPr>
          <w:trHeight w:val="70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Child self-reported discomfort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F26" w:rsidRPr="002160AE" w:rsidTr="002A3E98">
        <w:trPr>
          <w:trHeight w:val="93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Acceptability of the treatment (children)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F26" w:rsidRPr="002160AE" w:rsidTr="002A3E98">
        <w:trPr>
          <w:trHeight w:val="897"/>
        </w:trPr>
        <w:tc>
          <w:tcPr>
            <w:tcW w:w="255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B4">
              <w:rPr>
                <w:rFonts w:ascii="Arial" w:hAnsi="Arial" w:cs="Arial"/>
                <w:b/>
                <w:bCs/>
                <w:sz w:val="18"/>
                <w:szCs w:val="18"/>
              </w:rPr>
              <w:t>Acceptability of the treatment (parents)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B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154F26" w:rsidRPr="001F1FB4" w:rsidRDefault="00154F26" w:rsidP="002A3E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54F26" w:rsidRDefault="00154F26" w:rsidP="00154F26">
      <w:pPr>
        <w:rPr>
          <w:rFonts w:ascii="Arial" w:hAnsi="Arial" w:cs="Arial"/>
          <w:sz w:val="20"/>
          <w:szCs w:val="20"/>
        </w:rPr>
      </w:pPr>
    </w:p>
    <w:p w:rsidR="00154F26" w:rsidRDefault="00154F26" w:rsidP="00154F26">
      <w:pPr>
        <w:rPr>
          <w:rFonts w:ascii="Arial" w:hAnsi="Arial" w:cs="Arial"/>
          <w:sz w:val="20"/>
          <w:szCs w:val="20"/>
        </w:rPr>
        <w:sectPr w:rsidR="00154F26" w:rsidSect="00F557B1">
          <w:headerReference w:type="even" r:id="rId6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154F26" w:rsidRDefault="00154F26" w:rsidP="00E32FD7">
      <w:pPr>
        <w:autoSpaceDE w:val="0"/>
        <w:autoSpaceDN w:val="0"/>
        <w:adjustRightInd w:val="0"/>
        <w:spacing w:after="0" w:line="480" w:lineRule="auto"/>
        <w:jc w:val="both"/>
      </w:pPr>
      <w:bookmarkStart w:id="0" w:name="_GoBack"/>
      <w:bookmarkEnd w:id="0"/>
    </w:p>
    <w:sectPr w:rsidR="00154F26" w:rsidSect="00F557B1">
      <w:headerReference w:type="even" r:id="rId7"/>
      <w:pgSz w:w="11907" w:h="16840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9CF" w:rsidRDefault="00E429CF">
      <w:pPr>
        <w:spacing w:after="0" w:line="240" w:lineRule="auto"/>
      </w:pPr>
      <w:r>
        <w:separator/>
      </w:r>
    </w:p>
  </w:endnote>
  <w:endnote w:type="continuationSeparator" w:id="0">
    <w:p w:rsidR="00E429CF" w:rsidRDefault="00E42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9CF" w:rsidRDefault="00E429CF">
      <w:pPr>
        <w:spacing w:after="0" w:line="240" w:lineRule="auto"/>
      </w:pPr>
      <w:r>
        <w:separator/>
      </w:r>
    </w:p>
  </w:footnote>
  <w:footnote w:type="continuationSeparator" w:id="0">
    <w:p w:rsidR="00E429CF" w:rsidRDefault="00E42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307" w:rsidRPr="00D6383F" w:rsidRDefault="00E429CF" w:rsidP="00F557B1">
    <w:pPr>
      <w:pStyle w:val="Header"/>
      <w:rPr>
        <w:sz w:val="20"/>
        <w:szCs w:val="20"/>
      </w:rPr>
    </w:pPr>
  </w:p>
  <w:p w:rsidR="00614307" w:rsidRPr="008E1BB0" w:rsidRDefault="00E429CF" w:rsidP="00F557B1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307" w:rsidRPr="00D6383F" w:rsidRDefault="00E429CF" w:rsidP="00F557B1">
    <w:pPr>
      <w:pStyle w:val="Header"/>
      <w:rPr>
        <w:sz w:val="20"/>
        <w:szCs w:val="20"/>
      </w:rPr>
    </w:pPr>
  </w:p>
  <w:p w:rsidR="00614307" w:rsidRPr="008E1BB0" w:rsidRDefault="00E429CF" w:rsidP="00F557B1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26"/>
    <w:rsid w:val="000B7D60"/>
    <w:rsid w:val="00154F26"/>
    <w:rsid w:val="00E32FD7"/>
    <w:rsid w:val="00E379A9"/>
    <w:rsid w:val="00E4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0EDC0-7F22-4CD0-86BC-11B7330F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F2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54F2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154F2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54F26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4F26"/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4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F26"/>
    <w:rPr>
      <w:lang w:val="en-GB"/>
    </w:rPr>
  </w:style>
  <w:style w:type="paragraph" w:customStyle="1" w:styleId="tabel">
    <w:name w:val="tabel"/>
    <w:basedOn w:val="NoSpacing"/>
    <w:link w:val="tabelChar"/>
    <w:qFormat/>
    <w:rsid w:val="00154F26"/>
    <w:pPr>
      <w:spacing w:before="40" w:after="40" w:line="276" w:lineRule="auto"/>
      <w:contextualSpacing/>
    </w:pPr>
    <w:rPr>
      <w:rFonts w:ascii="Arial" w:eastAsia="Times New Roman" w:hAnsi="Arial" w:cs="Times New Roman"/>
      <w:b/>
      <w:sz w:val="18"/>
      <w:szCs w:val="18"/>
      <w:lang w:val="en-US"/>
    </w:rPr>
  </w:style>
  <w:style w:type="character" w:customStyle="1" w:styleId="tabelChar">
    <w:name w:val="tabel Char"/>
    <w:link w:val="tabel"/>
    <w:rsid w:val="00154F26"/>
    <w:rPr>
      <w:rFonts w:ascii="Arial" w:eastAsia="Times New Roman" w:hAnsi="Arial" w:cs="Times New Roman"/>
      <w:b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Pinheiro Araujo</dc:creator>
  <cp:keywords/>
  <dc:description/>
  <cp:lastModifiedBy>Nagarjun A.</cp:lastModifiedBy>
  <cp:revision>2</cp:revision>
  <dcterms:created xsi:type="dcterms:W3CDTF">2020-05-03T14:55:00Z</dcterms:created>
  <dcterms:modified xsi:type="dcterms:W3CDTF">2020-11-02T11:46:00Z</dcterms:modified>
</cp:coreProperties>
</file>