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347F8" w14:textId="77777777" w:rsidR="003C4247" w:rsidRPr="003C4247" w:rsidRDefault="003C4247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C4247">
        <w:rPr>
          <w:rFonts w:ascii="Times New Roman" w:hAnsi="Times New Roman" w:cs="Times New Roman"/>
          <w:b/>
          <w:sz w:val="24"/>
          <w:szCs w:val="24"/>
        </w:rPr>
        <w:t>Additional file 1</w:t>
      </w:r>
    </w:p>
    <w:p w14:paraId="29ACCA5D" w14:textId="63CFC358" w:rsidR="003C4247" w:rsidRDefault="003C42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Modifications </w:t>
      </w:r>
      <w:r w:rsidR="00DB1044">
        <w:rPr>
          <w:rFonts w:ascii="Times New Roman" w:hAnsi="Times New Roman" w:cs="Times New Roman"/>
          <w:sz w:val="24"/>
          <w:szCs w:val="24"/>
        </w:rPr>
        <w:t xml:space="preserve">to the OIDP </w:t>
      </w:r>
      <w:r>
        <w:rPr>
          <w:rFonts w:ascii="Times New Roman" w:hAnsi="Times New Roman" w:cs="Times New Roman"/>
          <w:sz w:val="24"/>
          <w:szCs w:val="24"/>
        </w:rPr>
        <w:t xml:space="preserve">for Sri Lankan adolescents </w:t>
      </w:r>
    </w:p>
    <w:p w14:paraId="64DC2062" w14:textId="77777777" w:rsidR="003C4247" w:rsidRPr="003C4247" w:rsidRDefault="003C4247" w:rsidP="003C4247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C4247">
        <w:rPr>
          <w:rFonts w:ascii="Times New Roman" w:hAnsi="Times New Roman" w:cs="Times New Roman"/>
          <w:b/>
          <w:sz w:val="24"/>
          <w:szCs w:val="24"/>
        </w:rPr>
        <w:t xml:space="preserve">Performance </w:t>
      </w:r>
      <w:r w:rsidR="00E9680A">
        <w:rPr>
          <w:rFonts w:ascii="Times New Roman" w:hAnsi="Times New Roman" w:cs="Times New Roman"/>
          <w:b/>
          <w:sz w:val="24"/>
          <w:szCs w:val="24"/>
        </w:rPr>
        <w:t xml:space="preserve">adaptation </w:t>
      </w:r>
    </w:p>
    <w:tbl>
      <w:tblPr>
        <w:tblW w:w="0" w:type="auto"/>
        <w:tblInd w:w="-142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4536"/>
        <w:gridCol w:w="3828"/>
      </w:tblGrid>
      <w:tr w:rsidR="003C4247" w:rsidRPr="007F39BE" w14:paraId="6F65FAD7" w14:textId="77777777" w:rsidTr="00E9680A">
        <w:tc>
          <w:tcPr>
            <w:tcW w:w="709" w:type="dxa"/>
            <w:tcBorders>
              <w:bottom w:val="single" w:sz="4" w:space="0" w:color="000000"/>
            </w:tcBorders>
            <w:shd w:val="clear" w:color="auto" w:fill="auto"/>
          </w:tcPr>
          <w:p w14:paraId="6BD33E32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  <w:b/>
              </w:rPr>
            </w:pPr>
            <w:r w:rsidRPr="007F39BE">
              <w:rPr>
                <w:rFonts w:ascii="Times New Roman" w:hAnsi="Times New Roman"/>
                <w:b/>
              </w:rPr>
              <w:t xml:space="preserve">No </w:t>
            </w:r>
          </w:p>
        </w:tc>
        <w:tc>
          <w:tcPr>
            <w:tcW w:w="4536" w:type="dxa"/>
            <w:tcBorders>
              <w:bottom w:val="single" w:sz="4" w:space="0" w:color="000000"/>
            </w:tcBorders>
            <w:shd w:val="clear" w:color="auto" w:fill="auto"/>
          </w:tcPr>
          <w:p w14:paraId="2205E1E7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  <w:b/>
              </w:rPr>
            </w:pPr>
            <w:r w:rsidRPr="007F39BE">
              <w:rPr>
                <w:rFonts w:ascii="Times New Roman" w:hAnsi="Times New Roman"/>
                <w:b/>
              </w:rPr>
              <w:t xml:space="preserve">Performances assessed in original tool 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</w:tcPr>
          <w:p w14:paraId="56B81762" w14:textId="14EBA862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Modifications </w:t>
            </w:r>
            <w:r w:rsidR="00DB1044">
              <w:rPr>
                <w:rFonts w:ascii="Times New Roman" w:hAnsi="Times New Roman"/>
                <w:b/>
              </w:rPr>
              <w:t>made</w:t>
            </w:r>
          </w:p>
        </w:tc>
      </w:tr>
      <w:tr w:rsidR="003C4247" w:rsidRPr="007F39BE" w14:paraId="1C2F3B2D" w14:textId="77777777" w:rsidTr="00E9680A">
        <w:trPr>
          <w:trHeight w:val="583"/>
        </w:trPr>
        <w:tc>
          <w:tcPr>
            <w:tcW w:w="709" w:type="dxa"/>
            <w:tcBorders>
              <w:bottom w:val="nil"/>
            </w:tcBorders>
            <w:shd w:val="clear" w:color="auto" w:fill="auto"/>
          </w:tcPr>
          <w:p w14:paraId="36550E0E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bookmarkStart w:id="1" w:name="_Hlk23253134"/>
            <w:r w:rsidRPr="007F39BE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  <w:tcBorders>
              <w:bottom w:val="nil"/>
            </w:tcBorders>
            <w:shd w:val="clear" w:color="auto" w:fill="auto"/>
          </w:tcPr>
          <w:p w14:paraId="780903FA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 w:rsidRPr="007F39BE">
              <w:rPr>
                <w:rFonts w:ascii="Times New Roman" w:hAnsi="Times New Roman"/>
              </w:rPr>
              <w:t xml:space="preserve">Eating and enjoying food </w:t>
            </w:r>
          </w:p>
        </w:tc>
        <w:tc>
          <w:tcPr>
            <w:tcW w:w="3828" w:type="dxa"/>
            <w:tcBorders>
              <w:bottom w:val="nil"/>
            </w:tcBorders>
            <w:shd w:val="clear" w:color="auto" w:fill="auto"/>
          </w:tcPr>
          <w:p w14:paraId="0CEA864F" w14:textId="167DDF8F" w:rsidR="003C4247" w:rsidRPr="007F39BE" w:rsidRDefault="00DB1044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modification</w:t>
            </w:r>
          </w:p>
        </w:tc>
      </w:tr>
      <w:tr w:rsidR="003C4247" w:rsidRPr="007F39BE" w14:paraId="7FBCED31" w14:textId="77777777" w:rsidTr="00E9680A">
        <w:trPr>
          <w:trHeight w:val="560"/>
        </w:trPr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5AFDE2D8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 w:rsidRPr="007F39BE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auto"/>
          </w:tcPr>
          <w:p w14:paraId="58F46CD5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 w:rsidRPr="007F39BE">
              <w:rPr>
                <w:rFonts w:ascii="Times New Roman" w:hAnsi="Times New Roman"/>
              </w:rPr>
              <w:t xml:space="preserve">Speaking and pronouncing clearly 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14:paraId="34000497" w14:textId="2FA776FE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Reworded “speaking” to “</w:t>
            </w:r>
            <w:r w:rsidRPr="007F39BE">
              <w:rPr>
                <w:rFonts w:ascii="Times New Roman" w:hAnsi="Times New Roman"/>
              </w:rPr>
              <w:t>talking</w:t>
            </w:r>
            <w:r>
              <w:rPr>
                <w:rFonts w:ascii="Times New Roman" w:hAnsi="Times New Roman"/>
              </w:rPr>
              <w:t>”</w:t>
            </w:r>
            <w:r w:rsidRPr="007F39BE">
              <w:rPr>
                <w:rFonts w:ascii="Times New Roman" w:hAnsi="Times New Roman"/>
              </w:rPr>
              <w:t xml:space="preserve"> </w:t>
            </w:r>
          </w:p>
        </w:tc>
      </w:tr>
      <w:tr w:rsidR="003C4247" w:rsidRPr="007F39BE" w14:paraId="24D8CC6C" w14:textId="77777777" w:rsidTr="00E9680A"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0DE476ED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 w:rsidRPr="007F39BE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auto"/>
          </w:tcPr>
          <w:p w14:paraId="10B31AF9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 w:rsidRPr="007F39BE">
              <w:rPr>
                <w:rFonts w:ascii="Times New Roman" w:hAnsi="Times New Roman"/>
              </w:rPr>
              <w:t xml:space="preserve">Cleaning teeth 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14:paraId="421E70C3" w14:textId="487E8545" w:rsidR="003C4247" w:rsidRPr="007F39BE" w:rsidRDefault="00DB1044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modification</w:t>
            </w:r>
          </w:p>
        </w:tc>
      </w:tr>
      <w:tr w:rsidR="003C4247" w:rsidRPr="007F39BE" w14:paraId="460C9EDF" w14:textId="77777777" w:rsidTr="00E9680A"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2C270E12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 w:rsidRPr="007F39BE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auto"/>
          </w:tcPr>
          <w:p w14:paraId="7153A346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 w:rsidRPr="007F39BE">
              <w:rPr>
                <w:rFonts w:ascii="Times New Roman" w:hAnsi="Times New Roman"/>
              </w:rPr>
              <w:t xml:space="preserve">Sleeping and relaxing 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14:paraId="30ABB35C" w14:textId="43FB845C" w:rsidR="003C4247" w:rsidRPr="007F39BE" w:rsidRDefault="00DB1044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Changed to</w:t>
            </w:r>
            <w:r w:rsidR="003C4247">
              <w:rPr>
                <w:rFonts w:ascii="Times New Roman" w:hAnsi="Times New Roman"/>
              </w:rPr>
              <w:t xml:space="preserve"> “</w:t>
            </w:r>
            <w:r w:rsidR="003C4247" w:rsidRPr="007F39BE">
              <w:rPr>
                <w:rFonts w:ascii="Times New Roman" w:hAnsi="Times New Roman"/>
              </w:rPr>
              <w:t>good sleep without disturbances</w:t>
            </w:r>
            <w:r w:rsidR="003C4247">
              <w:rPr>
                <w:rFonts w:ascii="Times New Roman" w:hAnsi="Times New Roman"/>
              </w:rPr>
              <w:t>”</w:t>
            </w:r>
            <w:r w:rsidR="003C4247" w:rsidRPr="007F39BE">
              <w:rPr>
                <w:rFonts w:ascii="Times New Roman" w:hAnsi="Times New Roman"/>
              </w:rPr>
              <w:t xml:space="preserve"> </w:t>
            </w:r>
          </w:p>
        </w:tc>
      </w:tr>
      <w:tr w:rsidR="003C4247" w:rsidRPr="007F39BE" w14:paraId="2B8F442F" w14:textId="77777777" w:rsidTr="00E9680A"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6D37B1AB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 w:rsidRPr="007F39BE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auto"/>
          </w:tcPr>
          <w:p w14:paraId="0CA7D31A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 w:rsidRPr="007F39BE">
              <w:rPr>
                <w:rFonts w:ascii="Times New Roman" w:hAnsi="Times New Roman"/>
              </w:rPr>
              <w:t xml:space="preserve">Smiling, laughing and showing teeth without embarrassment 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14:paraId="1D5A482A" w14:textId="42E5D18C" w:rsidR="003C4247" w:rsidRPr="007F39BE" w:rsidRDefault="00DB1044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Changed to</w:t>
            </w:r>
            <w:r w:rsidR="003C4247">
              <w:rPr>
                <w:rFonts w:ascii="Times New Roman" w:hAnsi="Times New Roman"/>
              </w:rPr>
              <w:t xml:space="preserve"> “</w:t>
            </w:r>
            <w:r w:rsidR="003C4247" w:rsidRPr="007F39BE">
              <w:rPr>
                <w:rFonts w:ascii="Times New Roman" w:hAnsi="Times New Roman"/>
              </w:rPr>
              <w:t>being able to smile without embarrassment</w:t>
            </w:r>
            <w:r w:rsidR="003C4247">
              <w:rPr>
                <w:rFonts w:ascii="Times New Roman" w:hAnsi="Times New Roman"/>
              </w:rPr>
              <w:t>”</w:t>
            </w:r>
            <w:r w:rsidR="003C4247" w:rsidRPr="007F39BE">
              <w:rPr>
                <w:rFonts w:ascii="Times New Roman" w:hAnsi="Times New Roman"/>
              </w:rPr>
              <w:t xml:space="preserve"> </w:t>
            </w:r>
          </w:p>
        </w:tc>
      </w:tr>
      <w:tr w:rsidR="003C4247" w:rsidRPr="007F39BE" w14:paraId="4B333232" w14:textId="77777777" w:rsidTr="00E9680A"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32377925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 w:rsidRPr="007F39BE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auto"/>
          </w:tcPr>
          <w:p w14:paraId="152F5184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 w:rsidRPr="007F39BE">
              <w:rPr>
                <w:rFonts w:ascii="Times New Roman" w:hAnsi="Times New Roman"/>
              </w:rPr>
              <w:t xml:space="preserve">Maintaining usual emotional state without being irritable 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14:paraId="5356FCF5" w14:textId="18B36F9B" w:rsidR="003C4247" w:rsidRPr="007F39BE" w:rsidRDefault="00DB1044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 modification </w:t>
            </w:r>
          </w:p>
        </w:tc>
      </w:tr>
      <w:tr w:rsidR="003C4247" w:rsidRPr="007F39BE" w14:paraId="3DB98735" w14:textId="77777777" w:rsidTr="00E9680A">
        <w:trPr>
          <w:trHeight w:val="552"/>
        </w:trPr>
        <w:tc>
          <w:tcPr>
            <w:tcW w:w="709" w:type="dxa"/>
            <w:tcBorders>
              <w:top w:val="nil"/>
              <w:bottom w:val="nil"/>
            </w:tcBorders>
            <w:shd w:val="clear" w:color="auto" w:fill="auto"/>
          </w:tcPr>
          <w:p w14:paraId="06199749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 w:rsidRPr="007F39BE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  <w:tcBorders>
              <w:top w:val="nil"/>
              <w:bottom w:val="nil"/>
            </w:tcBorders>
            <w:shd w:val="clear" w:color="auto" w:fill="auto"/>
          </w:tcPr>
          <w:p w14:paraId="1ECD8D4F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 w:rsidRPr="007F39BE">
              <w:rPr>
                <w:rFonts w:ascii="Times New Roman" w:hAnsi="Times New Roman"/>
              </w:rPr>
              <w:t xml:space="preserve">Carrying out major work or social role </w:t>
            </w:r>
          </w:p>
        </w:tc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</w:tcPr>
          <w:p w14:paraId="4EB2D59B" w14:textId="1830B76B" w:rsidR="003C4247" w:rsidRPr="007F39BE" w:rsidRDefault="00DB1044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Changed to</w:t>
            </w:r>
            <w:r w:rsidR="003C4247">
              <w:rPr>
                <w:rFonts w:ascii="Times New Roman" w:hAnsi="Times New Roman"/>
              </w:rPr>
              <w:t xml:space="preserve"> “</w:t>
            </w:r>
            <w:r>
              <w:rPr>
                <w:rFonts w:ascii="Times New Roman" w:hAnsi="Times New Roman"/>
              </w:rPr>
              <w:t xml:space="preserve">carrying out </w:t>
            </w:r>
            <w:r w:rsidR="003C4247" w:rsidRPr="007F39BE">
              <w:rPr>
                <w:rFonts w:ascii="Times New Roman" w:hAnsi="Times New Roman"/>
              </w:rPr>
              <w:t>school and household activities</w:t>
            </w:r>
            <w:r w:rsidR="003C4247">
              <w:rPr>
                <w:rFonts w:ascii="Times New Roman" w:hAnsi="Times New Roman"/>
              </w:rPr>
              <w:t>”</w:t>
            </w:r>
            <w:r w:rsidR="003C4247" w:rsidRPr="007F39BE">
              <w:rPr>
                <w:rFonts w:ascii="Times New Roman" w:hAnsi="Times New Roman"/>
              </w:rPr>
              <w:t xml:space="preserve">  </w:t>
            </w:r>
          </w:p>
        </w:tc>
      </w:tr>
      <w:tr w:rsidR="003C4247" w:rsidRPr="007F39BE" w14:paraId="2809FCA7" w14:textId="77777777" w:rsidTr="00E9680A">
        <w:tc>
          <w:tcPr>
            <w:tcW w:w="709" w:type="dxa"/>
            <w:tcBorders>
              <w:top w:val="nil"/>
            </w:tcBorders>
            <w:shd w:val="clear" w:color="auto" w:fill="auto"/>
          </w:tcPr>
          <w:p w14:paraId="1184C550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 w:rsidRPr="007F39BE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  <w:tcBorders>
              <w:top w:val="nil"/>
            </w:tcBorders>
            <w:shd w:val="clear" w:color="auto" w:fill="auto"/>
          </w:tcPr>
          <w:p w14:paraId="2D92455C" w14:textId="77777777" w:rsidR="003C4247" w:rsidRPr="007F39BE" w:rsidRDefault="003C4247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 w:rsidRPr="007F39BE">
              <w:rPr>
                <w:rFonts w:ascii="Times New Roman" w:hAnsi="Times New Roman"/>
              </w:rPr>
              <w:t xml:space="preserve">Enjoying contact with people </w:t>
            </w:r>
          </w:p>
        </w:tc>
        <w:tc>
          <w:tcPr>
            <w:tcW w:w="3828" w:type="dxa"/>
            <w:tcBorders>
              <w:top w:val="nil"/>
            </w:tcBorders>
            <w:shd w:val="clear" w:color="auto" w:fill="auto"/>
          </w:tcPr>
          <w:p w14:paraId="5F7BB635" w14:textId="7AAC6D49" w:rsidR="003C4247" w:rsidRPr="007F39BE" w:rsidRDefault="00DB1044" w:rsidP="001E2B9F">
            <w:pPr>
              <w:spacing w:before="200" w:after="0" w:line="48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Changed to</w:t>
            </w:r>
            <w:r w:rsidR="003C4247">
              <w:rPr>
                <w:rFonts w:ascii="Times New Roman" w:hAnsi="Times New Roman"/>
              </w:rPr>
              <w:t xml:space="preserve"> “</w:t>
            </w:r>
            <w:r w:rsidR="003C4247" w:rsidRPr="007F39BE">
              <w:rPr>
                <w:rFonts w:ascii="Times New Roman" w:hAnsi="Times New Roman"/>
              </w:rPr>
              <w:t>enjoying time with friends</w:t>
            </w:r>
            <w:r w:rsidR="003C4247">
              <w:rPr>
                <w:rFonts w:ascii="Times New Roman" w:hAnsi="Times New Roman"/>
              </w:rPr>
              <w:t>”</w:t>
            </w:r>
            <w:r w:rsidR="003C4247" w:rsidRPr="007F39BE">
              <w:rPr>
                <w:rFonts w:ascii="Times New Roman" w:hAnsi="Times New Roman"/>
              </w:rPr>
              <w:t xml:space="preserve">  </w:t>
            </w:r>
          </w:p>
        </w:tc>
      </w:tr>
      <w:bookmarkEnd w:id="1"/>
    </w:tbl>
    <w:p w14:paraId="65653E2E" w14:textId="77777777" w:rsidR="00E9680A" w:rsidRDefault="00E9680A">
      <w:pPr>
        <w:rPr>
          <w:rFonts w:ascii="Times New Roman" w:hAnsi="Times New Roman" w:cs="Times New Roman"/>
          <w:sz w:val="24"/>
          <w:szCs w:val="24"/>
        </w:rPr>
      </w:pPr>
    </w:p>
    <w:p w14:paraId="780F4DFD" w14:textId="77777777" w:rsidR="00E9680A" w:rsidRDefault="00E9680A">
      <w:pPr>
        <w:rPr>
          <w:rFonts w:ascii="Times New Roman" w:hAnsi="Times New Roman" w:cs="Times New Roman"/>
          <w:sz w:val="24"/>
          <w:szCs w:val="24"/>
        </w:rPr>
      </w:pPr>
    </w:p>
    <w:p w14:paraId="7E2FD699" w14:textId="77777777" w:rsidR="00E9680A" w:rsidRDefault="00E9680A">
      <w:pPr>
        <w:rPr>
          <w:rFonts w:ascii="Times New Roman" w:hAnsi="Times New Roman" w:cs="Times New Roman"/>
          <w:sz w:val="24"/>
          <w:szCs w:val="24"/>
        </w:rPr>
      </w:pPr>
    </w:p>
    <w:p w14:paraId="0C4896CF" w14:textId="77777777" w:rsidR="00E9680A" w:rsidRDefault="00E9680A">
      <w:pPr>
        <w:rPr>
          <w:rFonts w:ascii="Times New Roman" w:hAnsi="Times New Roman" w:cs="Times New Roman"/>
          <w:sz w:val="24"/>
          <w:szCs w:val="24"/>
        </w:rPr>
      </w:pPr>
    </w:p>
    <w:p w14:paraId="57CE33FA" w14:textId="77777777" w:rsidR="00E9680A" w:rsidRDefault="00E9680A">
      <w:pPr>
        <w:rPr>
          <w:rFonts w:ascii="Times New Roman" w:hAnsi="Times New Roman" w:cs="Times New Roman"/>
          <w:sz w:val="24"/>
          <w:szCs w:val="24"/>
        </w:rPr>
      </w:pPr>
    </w:p>
    <w:p w14:paraId="1CACE12D" w14:textId="77777777" w:rsidR="00E9680A" w:rsidRDefault="00E9680A">
      <w:pPr>
        <w:rPr>
          <w:rFonts w:ascii="Times New Roman" w:hAnsi="Times New Roman" w:cs="Times New Roman"/>
          <w:sz w:val="24"/>
          <w:szCs w:val="24"/>
        </w:rPr>
      </w:pPr>
    </w:p>
    <w:p w14:paraId="2F474FA5" w14:textId="77777777" w:rsidR="00E9680A" w:rsidRDefault="00E9680A">
      <w:pPr>
        <w:rPr>
          <w:rFonts w:ascii="Times New Roman" w:hAnsi="Times New Roman" w:cs="Times New Roman"/>
          <w:sz w:val="24"/>
          <w:szCs w:val="24"/>
        </w:rPr>
      </w:pPr>
    </w:p>
    <w:p w14:paraId="5DC72DAE" w14:textId="77777777" w:rsidR="00E9680A" w:rsidRDefault="00E9680A">
      <w:pPr>
        <w:rPr>
          <w:rFonts w:ascii="Times New Roman" w:hAnsi="Times New Roman" w:cs="Times New Roman"/>
          <w:sz w:val="24"/>
          <w:szCs w:val="24"/>
        </w:rPr>
      </w:pPr>
    </w:p>
    <w:p w14:paraId="3D3043A7" w14:textId="77777777" w:rsidR="00E9680A" w:rsidRDefault="00E9680A">
      <w:pPr>
        <w:rPr>
          <w:rFonts w:ascii="Times New Roman" w:hAnsi="Times New Roman" w:cs="Times New Roman"/>
          <w:sz w:val="24"/>
          <w:szCs w:val="24"/>
        </w:rPr>
      </w:pPr>
    </w:p>
    <w:p w14:paraId="7FA03688" w14:textId="77777777" w:rsidR="00E9680A" w:rsidRDefault="00E9680A">
      <w:pPr>
        <w:rPr>
          <w:rFonts w:ascii="Times New Roman" w:hAnsi="Times New Roman" w:cs="Times New Roman"/>
          <w:sz w:val="24"/>
          <w:szCs w:val="24"/>
        </w:rPr>
      </w:pPr>
    </w:p>
    <w:p w14:paraId="122D52EC" w14:textId="77777777" w:rsidR="00DB1044" w:rsidRDefault="00DB1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4058E994" w14:textId="3485F5A4" w:rsidR="00E9680A" w:rsidRPr="00C86829" w:rsidRDefault="0059252B" w:rsidP="00E9680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C868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Scoring system </w:t>
      </w:r>
    </w:p>
    <w:p w14:paraId="2E05BB71" w14:textId="77777777" w:rsidR="00E9680A" w:rsidRDefault="00E9680A" w:rsidP="00E968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42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536"/>
        <w:gridCol w:w="4395"/>
      </w:tblGrid>
      <w:tr w:rsidR="00E9680A" w:rsidRPr="007F39BE" w14:paraId="04AF294E" w14:textId="77777777" w:rsidTr="0059252B"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14:paraId="41D267ED" w14:textId="77777777" w:rsidR="00E9680A" w:rsidRPr="007F39BE" w:rsidRDefault="0059252B" w:rsidP="00E9680A">
            <w:pPr>
              <w:spacing w:before="200" w:after="0" w:line="36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Scoring system</w:t>
            </w:r>
            <w:r w:rsidR="00E9680A">
              <w:rPr>
                <w:rFonts w:ascii="Times New Roman" w:hAnsi="Times New Roman"/>
                <w:b/>
              </w:rPr>
              <w:t xml:space="preserve"> in the original tool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shd w:val="clear" w:color="auto" w:fill="auto"/>
          </w:tcPr>
          <w:p w14:paraId="3FE9BAC7" w14:textId="77777777" w:rsidR="00E9680A" w:rsidRPr="007F39BE" w:rsidRDefault="0059252B" w:rsidP="00E9680A">
            <w:pPr>
              <w:spacing w:before="200" w:after="0" w:line="360" w:lineRule="auto"/>
              <w:contextualSpacing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Scoring system</w:t>
            </w:r>
            <w:r w:rsidR="00E9680A">
              <w:rPr>
                <w:rFonts w:ascii="Times New Roman" w:hAnsi="Times New Roman"/>
                <w:b/>
              </w:rPr>
              <w:t xml:space="preserve"> in the modified OIDP</w:t>
            </w:r>
          </w:p>
        </w:tc>
      </w:tr>
      <w:tr w:rsidR="0059252B" w:rsidRPr="007F39BE" w14:paraId="0F4AE9E6" w14:textId="77777777" w:rsidTr="0059252B"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14:paraId="4ED053FA" w14:textId="77777777" w:rsidR="0059252B" w:rsidRPr="0059252B" w:rsidRDefault="0059252B" w:rsidP="0059252B">
            <w:pPr>
              <w:spacing w:before="200" w:after="0" w:line="360" w:lineRule="auto"/>
              <w:contextualSpacing/>
              <w:rPr>
                <w:rFonts w:ascii="Times New Roman" w:hAnsi="Times New Roman"/>
                <w:i/>
              </w:rPr>
            </w:pPr>
            <w:r w:rsidRPr="0059252B">
              <w:rPr>
                <w:rFonts w:ascii="Times New Roman" w:hAnsi="Times New Roman"/>
                <w:i/>
              </w:rPr>
              <w:t xml:space="preserve">Frequency score calculation 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shd w:val="clear" w:color="auto" w:fill="auto"/>
          </w:tcPr>
          <w:p w14:paraId="293271F7" w14:textId="77777777" w:rsidR="0059252B" w:rsidRPr="0059252B" w:rsidRDefault="0059252B" w:rsidP="0059252B">
            <w:pPr>
              <w:spacing w:before="200" w:after="0" w:line="360" w:lineRule="auto"/>
              <w:contextualSpacing/>
              <w:rPr>
                <w:rFonts w:ascii="Times New Roman" w:hAnsi="Times New Roman"/>
                <w:i/>
              </w:rPr>
            </w:pPr>
            <w:r w:rsidRPr="0059252B">
              <w:rPr>
                <w:rFonts w:ascii="Times New Roman" w:hAnsi="Times New Roman"/>
                <w:i/>
              </w:rPr>
              <w:t xml:space="preserve">Frequency score calculation </w:t>
            </w:r>
          </w:p>
        </w:tc>
      </w:tr>
      <w:tr w:rsidR="0059252B" w:rsidRPr="007F39BE" w14:paraId="3A8D0EA1" w14:textId="77777777" w:rsidTr="0059252B"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14:paraId="47FBD5E0" w14:textId="77777777" w:rsidR="0059252B" w:rsidRPr="0059252B" w:rsidRDefault="0059252B" w:rsidP="0059252B">
            <w:pPr>
              <w:spacing w:before="200"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Calculated by capturing both frequency (for the people affected on regular or periodic basis) and the duration (for people affected for a spell period)</w:t>
            </w:r>
            <w:r w:rsidR="00213346">
              <w:rPr>
                <w:rFonts w:ascii="Times New Roman" w:hAnsi="Times New Roman"/>
              </w:rPr>
              <w:t>. Score ranging from ‘0’ to ‘5’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shd w:val="clear" w:color="auto" w:fill="auto"/>
          </w:tcPr>
          <w:p w14:paraId="2348CA7E" w14:textId="77777777" w:rsidR="0059252B" w:rsidRPr="0059252B" w:rsidRDefault="0059252B" w:rsidP="0059252B">
            <w:pPr>
              <w:spacing w:before="200"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Removed </w:t>
            </w:r>
          </w:p>
        </w:tc>
      </w:tr>
      <w:tr w:rsidR="0059252B" w:rsidRPr="007F39BE" w14:paraId="6AD9CF1C" w14:textId="77777777" w:rsidTr="0059252B"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14:paraId="5076FB92" w14:textId="77777777" w:rsidR="0059252B" w:rsidRPr="0059252B" w:rsidRDefault="0059252B" w:rsidP="0059252B">
            <w:pPr>
              <w:spacing w:before="200" w:after="0" w:line="360" w:lineRule="auto"/>
              <w:contextualSpacing/>
              <w:rPr>
                <w:rFonts w:ascii="Times New Roman" w:hAnsi="Times New Roman"/>
                <w:i/>
              </w:rPr>
            </w:pPr>
            <w:r w:rsidRPr="0059252B">
              <w:rPr>
                <w:rFonts w:ascii="Times New Roman" w:hAnsi="Times New Roman"/>
                <w:i/>
              </w:rPr>
              <w:t xml:space="preserve">Severity score calculation 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shd w:val="clear" w:color="auto" w:fill="auto"/>
          </w:tcPr>
          <w:p w14:paraId="7F9DFC02" w14:textId="77777777" w:rsidR="0059252B" w:rsidRDefault="0059252B" w:rsidP="0059252B">
            <w:pPr>
              <w:spacing w:before="200" w:after="0" w:line="360" w:lineRule="auto"/>
              <w:contextualSpacing/>
              <w:rPr>
                <w:rFonts w:ascii="Times New Roman" w:hAnsi="Times New Roman"/>
              </w:rPr>
            </w:pPr>
            <w:r w:rsidRPr="0059252B">
              <w:rPr>
                <w:rFonts w:ascii="Times New Roman" w:hAnsi="Times New Roman"/>
                <w:i/>
              </w:rPr>
              <w:t>Severity score calculation</w:t>
            </w:r>
          </w:p>
        </w:tc>
      </w:tr>
      <w:tr w:rsidR="0059252B" w:rsidRPr="007F39BE" w14:paraId="62083D8E" w14:textId="77777777" w:rsidTr="0059252B"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14:paraId="40EB6513" w14:textId="77777777" w:rsidR="0059252B" w:rsidRPr="0059252B" w:rsidRDefault="0059252B" w:rsidP="0059252B">
            <w:pPr>
              <w:spacing w:before="200"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Likert type scale ranging from ‘0’ to ‘5’</w:t>
            </w:r>
            <w:r w:rsidR="00213346">
              <w:rPr>
                <w:rFonts w:ascii="Times New Roman" w:hAnsi="Times New Roman"/>
              </w:rPr>
              <w:t xml:space="preserve"> where ‘5’represent ‘very severe’ and ‘0’ represent ‘none’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shd w:val="clear" w:color="auto" w:fill="auto"/>
          </w:tcPr>
          <w:p w14:paraId="21916624" w14:textId="264D6B56" w:rsidR="0059252B" w:rsidRPr="0059252B" w:rsidRDefault="00DB1044" w:rsidP="0059252B">
            <w:pPr>
              <w:spacing w:before="200"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change</w:t>
            </w:r>
          </w:p>
        </w:tc>
      </w:tr>
      <w:tr w:rsidR="00213346" w:rsidRPr="007F39BE" w14:paraId="02031AA1" w14:textId="77777777" w:rsidTr="0059252B"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14:paraId="712E5F8D" w14:textId="77777777" w:rsidR="00213346" w:rsidRPr="00213346" w:rsidRDefault="00213346" w:rsidP="00213346">
            <w:pPr>
              <w:spacing w:before="200" w:after="0" w:line="360" w:lineRule="auto"/>
              <w:contextualSpacing/>
              <w:rPr>
                <w:rFonts w:ascii="Times New Roman" w:hAnsi="Times New Roman"/>
                <w:i/>
              </w:rPr>
            </w:pPr>
            <w:r w:rsidRPr="00213346">
              <w:rPr>
                <w:rFonts w:ascii="Times New Roman" w:hAnsi="Times New Roman"/>
                <w:i/>
              </w:rPr>
              <w:t xml:space="preserve">Time frame 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shd w:val="clear" w:color="auto" w:fill="auto"/>
          </w:tcPr>
          <w:p w14:paraId="1B14A4CD" w14:textId="77777777" w:rsidR="00213346" w:rsidRPr="00213346" w:rsidRDefault="00213346" w:rsidP="00213346">
            <w:pPr>
              <w:spacing w:before="200" w:after="0" w:line="360" w:lineRule="auto"/>
              <w:contextualSpacing/>
              <w:rPr>
                <w:rFonts w:ascii="Times New Roman" w:hAnsi="Times New Roman"/>
                <w:i/>
              </w:rPr>
            </w:pPr>
            <w:r w:rsidRPr="00213346">
              <w:rPr>
                <w:rFonts w:ascii="Times New Roman" w:hAnsi="Times New Roman"/>
                <w:i/>
              </w:rPr>
              <w:t xml:space="preserve">Time frame </w:t>
            </w:r>
          </w:p>
        </w:tc>
      </w:tr>
      <w:tr w:rsidR="00213346" w:rsidRPr="007F39BE" w14:paraId="74C000BE" w14:textId="77777777" w:rsidTr="0059252B"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14:paraId="4C2130E9" w14:textId="77777777" w:rsidR="00213346" w:rsidRPr="00213346" w:rsidRDefault="00213346" w:rsidP="00213346">
            <w:pPr>
              <w:spacing w:before="200"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Past 6 months 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shd w:val="clear" w:color="auto" w:fill="auto"/>
          </w:tcPr>
          <w:p w14:paraId="279AB289" w14:textId="169DD96F" w:rsidR="00213346" w:rsidRPr="00213346" w:rsidRDefault="00DB1044" w:rsidP="00213346">
            <w:pPr>
              <w:spacing w:before="200"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Changed to p</w:t>
            </w:r>
            <w:r w:rsidR="00213346" w:rsidRPr="00213346">
              <w:rPr>
                <w:rFonts w:ascii="Times New Roman" w:hAnsi="Times New Roman"/>
              </w:rPr>
              <w:t xml:space="preserve">ast 3 months </w:t>
            </w:r>
          </w:p>
        </w:tc>
      </w:tr>
      <w:tr w:rsidR="00213346" w:rsidRPr="007F39BE" w14:paraId="2A5CC81E" w14:textId="77777777" w:rsidTr="0059252B">
        <w:tc>
          <w:tcPr>
            <w:tcW w:w="4536" w:type="dxa"/>
            <w:tcBorders>
              <w:right w:val="single" w:sz="4" w:space="0" w:color="auto"/>
            </w:tcBorders>
            <w:shd w:val="clear" w:color="auto" w:fill="auto"/>
          </w:tcPr>
          <w:p w14:paraId="04E9641A" w14:textId="77777777" w:rsidR="00213346" w:rsidRPr="0059252B" w:rsidRDefault="00213346" w:rsidP="00213346">
            <w:pPr>
              <w:spacing w:before="200" w:after="0" w:line="360" w:lineRule="auto"/>
              <w:contextualSpacing/>
              <w:rPr>
                <w:rFonts w:ascii="Times New Roman" w:hAnsi="Times New Roman"/>
                <w:i/>
              </w:rPr>
            </w:pPr>
            <w:r w:rsidRPr="0059252B">
              <w:rPr>
                <w:rFonts w:ascii="Times New Roman" w:hAnsi="Times New Roman"/>
                <w:i/>
              </w:rPr>
              <w:t xml:space="preserve">Total score calculation </w:t>
            </w:r>
          </w:p>
        </w:tc>
        <w:tc>
          <w:tcPr>
            <w:tcW w:w="4395" w:type="dxa"/>
            <w:tcBorders>
              <w:left w:val="single" w:sz="4" w:space="0" w:color="auto"/>
            </w:tcBorders>
            <w:shd w:val="clear" w:color="auto" w:fill="auto"/>
          </w:tcPr>
          <w:p w14:paraId="08B1DC4A" w14:textId="77777777" w:rsidR="00213346" w:rsidRDefault="00213346" w:rsidP="00213346">
            <w:pPr>
              <w:spacing w:before="200" w:after="0" w:line="360" w:lineRule="auto"/>
              <w:contextualSpacing/>
              <w:rPr>
                <w:rFonts w:ascii="Times New Roman" w:hAnsi="Times New Roman"/>
              </w:rPr>
            </w:pPr>
            <w:r w:rsidRPr="0059252B">
              <w:rPr>
                <w:rFonts w:ascii="Times New Roman" w:hAnsi="Times New Roman"/>
                <w:i/>
              </w:rPr>
              <w:t>Total score calculation</w:t>
            </w:r>
          </w:p>
        </w:tc>
      </w:tr>
      <w:tr w:rsidR="00213346" w:rsidRPr="007F39BE" w14:paraId="3FCB9656" w14:textId="77777777" w:rsidTr="00E9680A">
        <w:tc>
          <w:tcPr>
            <w:tcW w:w="4536" w:type="dxa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475FA72" w14:textId="77777777" w:rsidR="00213346" w:rsidRPr="00C86829" w:rsidRDefault="00C86829" w:rsidP="00213346">
            <w:pPr>
              <w:spacing w:before="200"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The score representing the total impact on each performance was calculated by m</w:t>
            </w:r>
            <w:r w:rsidRPr="00C86829">
              <w:rPr>
                <w:rFonts w:ascii="Times New Roman" w:hAnsi="Times New Roman"/>
              </w:rPr>
              <w:t xml:space="preserve">ultiplying the frequency with the severity score. The total score is the sum of all the performance scores for an individual. </w:t>
            </w:r>
          </w:p>
        </w:tc>
        <w:tc>
          <w:tcPr>
            <w:tcW w:w="4395" w:type="dxa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14:paraId="43EEEB74" w14:textId="77777777" w:rsidR="00213346" w:rsidRPr="00C86829" w:rsidRDefault="00C86829" w:rsidP="00213346">
            <w:pPr>
              <w:spacing w:before="200" w:after="0" w:line="360" w:lineRule="auto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The score representing the total impact on each performance was calculated by summing up of all the severity scores for an individual. </w:t>
            </w:r>
          </w:p>
        </w:tc>
      </w:tr>
    </w:tbl>
    <w:p w14:paraId="005328E1" w14:textId="77777777" w:rsidR="00E9680A" w:rsidRDefault="00E9680A" w:rsidP="00E9680A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E9680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D5240"/>
    <w:multiLevelType w:val="hybridMultilevel"/>
    <w:tmpl w:val="795AD2F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CE35B0"/>
    <w:multiLevelType w:val="hybridMultilevel"/>
    <w:tmpl w:val="0E64789C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247"/>
    <w:rsid w:val="00050504"/>
    <w:rsid w:val="00125C73"/>
    <w:rsid w:val="00213346"/>
    <w:rsid w:val="003C4247"/>
    <w:rsid w:val="00542127"/>
    <w:rsid w:val="0059252B"/>
    <w:rsid w:val="007B05A7"/>
    <w:rsid w:val="00C86829"/>
    <w:rsid w:val="00DB1044"/>
    <w:rsid w:val="00E9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F0B2AC"/>
  <w15:chartTrackingRefBased/>
  <w15:docId w15:val="{7468B185-DA47-4532-B212-B2B052AC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42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6A9A4861EA442AFC99AB79922C43D" ma:contentTypeVersion="10" ma:contentTypeDescription="Create a new document." ma:contentTypeScope="" ma:versionID="d188812b89d2ad4f3bbcb813d6cc9ade">
  <xsd:schema xmlns:xsd="http://www.w3.org/2001/XMLSchema" xmlns:xs="http://www.w3.org/2001/XMLSchema" xmlns:p="http://schemas.microsoft.com/office/2006/metadata/properties" xmlns:ns3="d275dac8-0a32-41a5-9da6-a1b9ad3891e7" xmlns:ns4="a1063940-3298-44fe-91a0-f888635e5115" targetNamespace="http://schemas.microsoft.com/office/2006/metadata/properties" ma:root="true" ma:fieldsID="047ff7cf4bbe89ccb3fbf2f5638d0780" ns3:_="" ns4:_="">
    <xsd:import namespace="d275dac8-0a32-41a5-9da6-a1b9ad3891e7"/>
    <xsd:import namespace="a1063940-3298-44fe-91a0-f888635e511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75dac8-0a32-41a5-9da6-a1b9ad389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063940-3298-44fe-91a0-f888635e511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1B43727-6BC1-4967-A56A-0AFD0E578D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D4D4AA-05AC-4AE2-9D90-002F7C9658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8724474-2350-4E38-B2B3-5971F9B586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75dac8-0a32-41a5-9da6-a1b9ad3891e7"/>
    <ds:schemaRef ds:uri="a1063940-3298-44fe-91a0-f888635e5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Uttara Adhikari Mudiyanselage</dc:creator>
  <cp:keywords/>
  <dc:description/>
  <cp:lastModifiedBy>User</cp:lastModifiedBy>
  <cp:revision>2</cp:revision>
  <dcterms:created xsi:type="dcterms:W3CDTF">2020-01-08T04:30:00Z</dcterms:created>
  <dcterms:modified xsi:type="dcterms:W3CDTF">2020-01-08T04:30:00Z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0x0101004B96A9A4861EA442AFC99AB79922C43D</vt:lpwstr>
  </property>
</Properties>
</file>