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0" w:firstLineChars="300"/>
        <w:jc w:val="left"/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highlight w:val="none"/>
          <w:lang w:val="en-US" w:eastAsia="zh-CN"/>
        </w:rPr>
        <w:t>Supplementary file 1. Satisfaction questionnaire with the new appliance.</w:t>
      </w:r>
    </w:p>
    <w:p>
      <w:pPr>
        <w:ind w:firstLine="720" w:firstLineChars="300"/>
        <w:jc w:val="left"/>
        <w:rPr>
          <w:rFonts w:hint="default" w:ascii="Times New Roman" w:hAnsi="Times New Roman" w:cs="Times New Roman" w:eastAsiaTheme="minorEastAsia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对矫治器满意度调查表</w:t>
      </w:r>
    </w:p>
    <w:tbl>
      <w:tblPr>
        <w:tblStyle w:val="2"/>
        <w:tblW w:w="69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21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tems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600" w:firstLineChars="300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项目</w:t>
            </w:r>
          </w:p>
        </w:tc>
        <w:tc>
          <w:tcPr>
            <w:tcW w:w="2157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Grade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>0-10)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Feeling of security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ind w:left="0" w:leftChars="0" w:firstLine="418" w:firstLineChars="209"/>
              <w:jc w:val="both"/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安全性</w:t>
            </w: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Feeling of comfort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480"/>
              <w:jc w:val="both"/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舒适性 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>Convenience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480"/>
              <w:jc w:val="both"/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方便性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Early adaptability of appliance</w:t>
            </w: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480"/>
              <w:jc w:val="both"/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患儿对矫治器早期适应性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Correction time</w:t>
            </w:r>
          </w:p>
          <w:p>
            <w:pPr>
              <w:ind w:firstLine="4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对矫治时长满意度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>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ronunciation while wearing appliance</w:t>
            </w:r>
          </w:p>
          <w:p>
            <w:pPr>
              <w:ind w:firstLine="48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患儿佩戴矫治器时发音情况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482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ind w:firstLine="48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t>ppearance of appliance</w:t>
            </w:r>
          </w:p>
          <w:p>
            <w:pPr>
              <w:ind w:firstLine="48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对矫治器外观满意度</w:t>
            </w:r>
            <w:bookmarkStart w:id="0" w:name="_GoBack"/>
            <w:bookmarkEnd w:id="0"/>
          </w:p>
        </w:tc>
        <w:tc>
          <w:tcPr>
            <w:tcW w:w="215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ind w:firstLine="480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A7086"/>
    <w:rsid w:val="17C93A14"/>
    <w:rsid w:val="7C4A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2021-01-08T03:57:00Z</dcterms:created>
  <dc:creator>子非愚</dc:creator>
  <cp:lastModifiedBy>子非愚</cp:lastModifiedBy>
  <dcterms:modified xsi:type="dcterms:W3CDTF">2021-01-08T10:59:58Z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