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F8FBC" w14:textId="78071615" w:rsidR="00940B5E" w:rsidRPr="00AC16CF" w:rsidRDefault="00940B5E" w:rsidP="00940B5E">
      <w:pPr>
        <w:pStyle w:val="Caption"/>
        <w:keepNext/>
        <w:rPr>
          <w:i w:val="0"/>
          <w:iCs w:val="0"/>
          <w:sz w:val="24"/>
          <w:szCs w:val="24"/>
          <w:lang w:val="en-GB"/>
        </w:rPr>
      </w:pPr>
      <w:bookmarkStart w:id="0" w:name="_GoBack"/>
      <w:r w:rsidRPr="00AC16CF">
        <w:rPr>
          <w:i w:val="0"/>
          <w:iCs w:val="0"/>
          <w:sz w:val="24"/>
          <w:szCs w:val="24"/>
          <w:lang w:val="en-GB"/>
        </w:rPr>
        <w:t xml:space="preserve">Table </w:t>
      </w:r>
      <w:r w:rsidRPr="00AC16CF">
        <w:rPr>
          <w:i w:val="0"/>
          <w:iCs w:val="0"/>
          <w:noProof/>
          <w:sz w:val="24"/>
          <w:szCs w:val="24"/>
          <w:lang w:val="en-GB"/>
        </w:rPr>
        <w:t>1</w:t>
      </w:r>
      <w:r w:rsidRPr="00AC16CF">
        <w:rPr>
          <w:i w:val="0"/>
          <w:iCs w:val="0"/>
          <w:sz w:val="24"/>
          <w:szCs w:val="24"/>
          <w:lang w:val="en-US"/>
        </w:rPr>
        <w:t>.</w:t>
      </w:r>
      <w:r w:rsidRPr="00AC16CF">
        <w:rPr>
          <w:i w:val="0"/>
          <w:iCs w:val="0"/>
          <w:sz w:val="24"/>
          <w:szCs w:val="24"/>
          <w:lang w:val="en-GB"/>
        </w:rPr>
        <w:t xml:space="preserve"> Strategy for the literature search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567"/>
        <w:gridCol w:w="7087"/>
        <w:gridCol w:w="992"/>
      </w:tblGrid>
      <w:tr w:rsidR="00940B5E" w:rsidRPr="002829FE" w14:paraId="3E0A6B3B" w14:textId="77777777" w:rsidTr="00CE447E">
        <w:trPr>
          <w:trHeight w:val="3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026E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Database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F56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2AAB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Search strategy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8B451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N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o</w:t>
            </w: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of references retrieved</w:t>
            </w:r>
          </w:p>
        </w:tc>
      </w:tr>
      <w:tr w:rsidR="00940B5E" w:rsidRPr="002829FE" w14:paraId="69BEB383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8E2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  <w:t>EMBASE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22B8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ECE6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F74B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</w:tr>
      <w:tr w:rsidR="00940B5E" w:rsidRPr="002829FE" w14:paraId="6345F98B" w14:textId="77777777" w:rsidTr="00CE447E">
        <w:trPr>
          <w:trHeight w:val="348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9C6E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9F2FAC2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8AB34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periimplantitis/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6E1D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1951</w:t>
            </w:r>
          </w:p>
        </w:tc>
      </w:tr>
      <w:tr w:rsidR="00940B5E" w:rsidRPr="002829FE" w14:paraId="5A8C7D5A" w14:textId="77777777" w:rsidTr="00CE447E">
        <w:trPr>
          <w:trHeight w:val="49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2D61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9709A95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E736BF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(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Peri-Implantitis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Peri-Implantitides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).</w:t>
            </w:r>
            <w:r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proofErr w:type="gram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ti,</w:t>
            </w:r>
            <w:proofErr w:type="gram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ab,kw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1773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2886</w:t>
            </w:r>
          </w:p>
        </w:tc>
      </w:tr>
      <w:tr w:rsidR="00940B5E" w:rsidRPr="002829FE" w14:paraId="1804649E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D929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3E4D036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148B0C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#1 OR #2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26B3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3284</w:t>
            </w:r>
          </w:p>
        </w:tc>
      </w:tr>
      <w:tr w:rsidR="00940B5E" w:rsidRPr="002829FE" w14:paraId="45FD1D51" w14:textId="77777777" w:rsidTr="00CE447E">
        <w:trPr>
          <w:trHeight w:val="296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AEBA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20011A8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B205B7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antiinfective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agent/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1358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181029</w:t>
            </w:r>
          </w:p>
        </w:tc>
      </w:tr>
      <w:tr w:rsidR="00940B5E" w:rsidRPr="002829FE" w14:paraId="28F8FE70" w14:textId="77777777" w:rsidTr="00CE447E">
        <w:trPr>
          <w:trHeight w:val="562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7A21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C0C0554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3529FB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(Antibacterial OR anti-bacterial OR Antimycobacterial OR anti-mycobacterial OR bactericide*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antiinfective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* OR anti-infective or antibiotic* OR antimicrobial OR antiseptic*).</w:t>
            </w:r>
            <w:r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proofErr w:type="gram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ti,</w:t>
            </w:r>
            <w:proofErr w:type="gram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ab,kw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3A14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705450</w:t>
            </w:r>
          </w:p>
        </w:tc>
      </w:tr>
      <w:tr w:rsidR="00940B5E" w:rsidRPr="002829FE" w14:paraId="252548E8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DB1D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9F3CBD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E0BF83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#4 OR #5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09D0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774665</w:t>
            </w:r>
          </w:p>
        </w:tc>
      </w:tr>
      <w:tr w:rsidR="00940B5E" w:rsidRPr="002829FE" w14:paraId="348A403B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A5AE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062BCEE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F6E38F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#3 AND #6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AA69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540</w:t>
            </w:r>
          </w:p>
        </w:tc>
      </w:tr>
      <w:tr w:rsidR="00940B5E" w:rsidRPr="002829FE" w14:paraId="520C6EE4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F937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8E65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D2833F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D777" w14:textId="77777777" w:rsidR="00940B5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  <w:p w14:paraId="3CB39FF6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</w:tr>
      <w:tr w:rsidR="00940B5E" w:rsidRPr="002829FE" w14:paraId="4D5C8D33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0874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  <w:t>M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  <w:t>EDLINE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2C00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B804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5E41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</w:tr>
      <w:tr w:rsidR="00940B5E" w:rsidRPr="002829FE" w14:paraId="1D36A38A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B018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ED8F5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7A1CC5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exp Peri-Implantitis/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BCA4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1575</w:t>
            </w:r>
          </w:p>
        </w:tc>
      </w:tr>
      <w:tr w:rsidR="00940B5E" w:rsidRPr="002829FE" w14:paraId="3645E062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B54E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23458D0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3FF77C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(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Peri-Implantitis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Peri-Implantitides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PeriImplantitides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).</w:t>
            </w:r>
            <w:r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proofErr w:type="gram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ti,</w:t>
            </w:r>
            <w:proofErr w:type="gram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ab,kw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144E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2923</w:t>
            </w:r>
          </w:p>
        </w:tc>
      </w:tr>
      <w:tr w:rsidR="00940B5E" w:rsidRPr="002829FE" w14:paraId="280C62EF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E698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D442AA3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248BC1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#1 OR #2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2B1A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3220</w:t>
            </w:r>
          </w:p>
        </w:tc>
      </w:tr>
      <w:tr w:rsidR="00940B5E" w:rsidRPr="002829FE" w14:paraId="1BB578AE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202B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3AB1E69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BA87AC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exp anti-bacterial agents/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B00C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761447</w:t>
            </w:r>
          </w:p>
        </w:tc>
      </w:tr>
      <w:tr w:rsidR="00940B5E" w:rsidRPr="002829FE" w14:paraId="7B123CD2" w14:textId="77777777" w:rsidTr="00CE447E">
        <w:trPr>
          <w:trHeight w:val="38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6728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F928FE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A692B4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(Antibacterial OR anti-bacterial OR Antimycobacterial OR anti-mycobacterial OR bactericide*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antiinfective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* OR anti-infective or antibiotic* OR antimicrobial).</w:t>
            </w:r>
            <w:r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proofErr w:type="gramStart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ti,</w:t>
            </w:r>
            <w:proofErr w:type="gram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ab,kw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FC1A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557676</w:t>
            </w:r>
          </w:p>
        </w:tc>
      </w:tr>
      <w:tr w:rsidR="00940B5E" w:rsidRPr="002829FE" w14:paraId="5F6722D8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3A28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E27B95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FF24C4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#4 OR #5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2FF8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1037050</w:t>
            </w:r>
          </w:p>
        </w:tc>
      </w:tr>
      <w:tr w:rsidR="00940B5E" w:rsidRPr="002829FE" w14:paraId="21994265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ABF0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EC0C625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7E3682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201F1E"/>
                <w:sz w:val="16"/>
                <w:szCs w:val="16"/>
                <w:lang w:val="en-GB" w:eastAsia="nn-NO"/>
              </w:rPr>
              <w:t>#3 AND #6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F47D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505</w:t>
            </w:r>
          </w:p>
        </w:tc>
      </w:tr>
      <w:tr w:rsidR="00940B5E" w:rsidRPr="002829FE" w14:paraId="287CD7EB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CE26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B536C9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039296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6EF8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</w:tr>
      <w:tr w:rsidR="00940B5E" w:rsidRPr="002829FE" w14:paraId="4AB7F37C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1235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  <w:t xml:space="preserve">The Cochrane Library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7229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9937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9272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</w:tr>
      <w:tr w:rsidR="00940B5E" w:rsidRPr="002829FE" w14:paraId="49255262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AE3F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49D6453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#1 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1EC243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MeSH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descriptor; [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Peri-Implantitis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] explode all trees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2C5B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195</w:t>
            </w:r>
          </w:p>
        </w:tc>
      </w:tr>
      <w:tr w:rsidR="00940B5E" w:rsidRPr="002829FE" w14:paraId="4ED77406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63B3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6BBABA9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B53FDF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(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Peri-Implantitis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Peri-Implantitides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Periimplantitides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Peri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implantitis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Peri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Implantitides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20CF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378</w:t>
            </w:r>
          </w:p>
        </w:tc>
      </w:tr>
      <w:tr w:rsidR="00940B5E" w:rsidRPr="002829FE" w14:paraId="6C3E5DE2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E751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D8DFCB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0E78FE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#1 OR #2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60B2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378</w:t>
            </w:r>
          </w:p>
        </w:tc>
      </w:tr>
      <w:tr w:rsidR="00940B5E" w:rsidRPr="002829FE" w14:paraId="5071D864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A369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1DB3CE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87DCAC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MeSH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 descriptor: [Anti-Bacterial Agents] Explore all trees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8F79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12539</w:t>
            </w:r>
          </w:p>
        </w:tc>
      </w:tr>
      <w:tr w:rsidR="00940B5E" w:rsidRPr="002829FE" w14:paraId="0D6E92CA" w14:textId="77777777" w:rsidTr="00CE447E">
        <w:trPr>
          <w:trHeight w:val="380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6073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8BF9BC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F898F4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 xml:space="preserve">(Antibacterial OR anti-bacterial OR Antimycobacterial OR Anti-mycobacterial OR bactericide* OR </w:t>
            </w:r>
            <w:proofErr w:type="spellStart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antiinfectiv</w:t>
            </w:r>
            <w:proofErr w:type="spellEnd"/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* or anti-infective OR antibiotic* or antimicrobial OR antiseptic*)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CBFD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51443</w:t>
            </w:r>
          </w:p>
        </w:tc>
      </w:tr>
      <w:tr w:rsidR="00940B5E" w:rsidRPr="002829FE" w14:paraId="18B1AE8D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F5BE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43D7A39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86D4B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#4 OR #5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5690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52302</w:t>
            </w:r>
          </w:p>
        </w:tc>
      </w:tr>
      <w:tr w:rsidR="00940B5E" w:rsidRPr="002829FE" w14:paraId="18D5C002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21B3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253BEFF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D316ED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#3 AND #6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5737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115</w:t>
            </w:r>
          </w:p>
        </w:tc>
      </w:tr>
      <w:tr w:rsidR="00940B5E" w:rsidRPr="002829FE" w14:paraId="6D8EB8F3" w14:textId="77777777" w:rsidTr="00CE447E">
        <w:trPr>
          <w:trHeight w:val="249"/>
        </w:trPr>
        <w:tc>
          <w:tcPr>
            <w:tcW w:w="9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3DD33" w14:textId="77777777" w:rsidR="00940B5E" w:rsidRPr="002829FE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9CA83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ED63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DB16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</w:p>
        </w:tc>
      </w:tr>
      <w:tr w:rsidR="00940B5E" w:rsidRPr="00963DB4" w14:paraId="26507A41" w14:textId="77777777" w:rsidTr="00CE447E">
        <w:trPr>
          <w:trHeight w:val="227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39F1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</w:pPr>
            <w:r w:rsidRPr="002829FE"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  <w:t>Web of Science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B6D892C" w14:textId="77777777" w:rsidR="00940B5E" w:rsidRPr="00963DB4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963DB4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446C9" w14:textId="77777777" w:rsidR="00940B5E" w:rsidRPr="00B7216F" w:rsidRDefault="00940B5E" w:rsidP="00CE447E">
            <w:pPr>
              <w:spacing w:after="0" w:line="240" w:lineRule="auto"/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</w:pPr>
            <w:r w:rsidRPr="00B7216F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 </w:t>
            </w:r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(</w:t>
            </w:r>
            <w:proofErr w:type="spellStart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Peri-Implantitis</w:t>
            </w:r>
            <w:proofErr w:type="spellEnd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 xml:space="preserve"> OR </w:t>
            </w:r>
            <w:proofErr w:type="spellStart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Peri-Implantitides</w:t>
            </w:r>
            <w:proofErr w:type="spellEnd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 xml:space="preserve"> OR </w:t>
            </w:r>
            <w:proofErr w:type="spellStart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Periimplantitides</w:t>
            </w:r>
            <w:proofErr w:type="spellEnd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 xml:space="preserve"> OR </w:t>
            </w:r>
            <w:proofErr w:type="spellStart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Peri</w:t>
            </w:r>
            <w:proofErr w:type="spellEnd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implantitis</w:t>
            </w:r>
            <w:proofErr w:type="spellEnd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 xml:space="preserve"> OR </w:t>
            </w:r>
            <w:proofErr w:type="spellStart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Peri</w:t>
            </w:r>
            <w:proofErr w:type="spellEnd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Implantitides</w:t>
            </w:r>
            <w:proofErr w:type="spellEnd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8C52C7" w14:textId="77777777" w:rsidR="00940B5E" w:rsidRPr="00963DB4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3141</w:t>
            </w:r>
          </w:p>
        </w:tc>
      </w:tr>
      <w:tr w:rsidR="00940B5E" w:rsidRPr="00963DB4" w14:paraId="67AEAA55" w14:textId="77777777" w:rsidTr="00CE447E">
        <w:trPr>
          <w:trHeight w:val="227"/>
        </w:trPr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EE0E8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50B7278E" w14:textId="77777777" w:rsidR="00940B5E" w:rsidRPr="00963DB4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963DB4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5556B" w14:textId="77777777" w:rsidR="00940B5E" w:rsidRPr="00B7216F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 xml:space="preserve">(Antibacterial OR anti-bacterial OR Antimycobacterial OR Anti-mycobacterial OR bactericide* OR </w:t>
            </w:r>
            <w:proofErr w:type="spellStart"/>
            <w:r w:rsidRPr="00095CAA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antiinfectiv</w:t>
            </w:r>
            <w:proofErr w:type="spellEnd"/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  <w:t>* OR anti-infective OR antibiotic* OR antimicrobial OR antiseptic*)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95AB3C0" w14:textId="77777777" w:rsidR="00940B5E" w:rsidRPr="00963DB4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735717</w:t>
            </w:r>
          </w:p>
        </w:tc>
      </w:tr>
      <w:tr w:rsidR="00940B5E" w:rsidRPr="00963DB4" w14:paraId="7A49587E" w14:textId="77777777" w:rsidTr="00CE447E">
        <w:trPr>
          <w:trHeight w:val="22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2C97A10" w14:textId="77777777" w:rsidR="00940B5E" w:rsidRPr="002829FE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16"/>
                <w:szCs w:val="16"/>
                <w:lang w:val="en-GB" w:eastAsia="nn-NO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65C82F6" w14:textId="77777777" w:rsidR="00940B5E" w:rsidRPr="00963DB4" w:rsidRDefault="00940B5E" w:rsidP="00CE447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 w:rsidRPr="00963DB4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#3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91EB0" w14:textId="77777777" w:rsidR="00940B5E" w:rsidRDefault="00940B5E" w:rsidP="00CE447E">
            <w:pPr>
              <w:spacing w:after="0" w:line="240" w:lineRule="auto"/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</w:rPr>
            </w:pPr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</w:rPr>
              <w:t>#1</w:t>
            </w:r>
            <w:r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</w:rPr>
              <w:t xml:space="preserve"> </w:t>
            </w:r>
            <w:r w:rsidRPr="00B7216F"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</w:rPr>
              <w:t>AND #2</w:t>
            </w:r>
          </w:p>
          <w:p w14:paraId="1CBB2194" w14:textId="77777777" w:rsidR="00940B5E" w:rsidRPr="00B7216F" w:rsidRDefault="00940B5E" w:rsidP="00CE447E">
            <w:pPr>
              <w:spacing w:after="0" w:line="240" w:lineRule="auto"/>
              <w:rPr>
                <w:rFonts w:asciiTheme="majorHAnsi" w:hAnsiTheme="majorHAnsi" w:cstheme="majorHAnsi"/>
                <w:color w:val="201F1E"/>
                <w:sz w:val="16"/>
                <w:szCs w:val="16"/>
                <w:shd w:val="clear" w:color="auto" w:fill="FFFFFF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3E3DC" w14:textId="77777777" w:rsidR="00940B5E" w:rsidRPr="00963DB4" w:rsidRDefault="00940B5E" w:rsidP="00CE447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GB" w:eastAsia="nn-NO"/>
              </w:rPr>
              <w:t>585</w:t>
            </w:r>
          </w:p>
        </w:tc>
      </w:tr>
      <w:bookmarkEnd w:id="0"/>
    </w:tbl>
    <w:p w14:paraId="03D539D6" w14:textId="77777777" w:rsidR="00EE72B4" w:rsidRDefault="00EE72B4"/>
    <w:sectPr w:rsidR="00EE7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5E"/>
    <w:rsid w:val="00940B5E"/>
    <w:rsid w:val="00EE72B4"/>
    <w:rsid w:val="00F3262F"/>
    <w:rsid w:val="00FD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DFC1F"/>
  <w15:chartTrackingRefBased/>
  <w15:docId w15:val="{9CCE8210-B146-425B-B324-0C312377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B5E"/>
    <w:pPr>
      <w:spacing w:after="160" w:line="259" w:lineRule="auto"/>
    </w:pPr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40B5E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Norvald Leknes</dc:creator>
  <cp:keywords/>
  <dc:description/>
  <cp:lastModifiedBy>Femina P.</cp:lastModifiedBy>
  <cp:revision>2</cp:revision>
  <dcterms:created xsi:type="dcterms:W3CDTF">2021-10-27T06:51:00Z</dcterms:created>
  <dcterms:modified xsi:type="dcterms:W3CDTF">2021-12-13T13:40:00Z</dcterms:modified>
</cp:coreProperties>
</file>