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3E" w:rsidRPr="005C7D5A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Supplementary Table 5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. Determinants of 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probable depression and probable anxiety.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Results of multiple l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ogistic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7"/>
        <w:gridCol w:w="1774"/>
        <w:gridCol w:w="1309"/>
        <w:gridCol w:w="1309"/>
        <w:gridCol w:w="1148"/>
        <w:gridCol w:w="1146"/>
        <w:gridCol w:w="1142"/>
      </w:tblGrid>
      <w:tr w:rsidR="000C0C3E" w:rsidRPr="005C7D5A" w:rsidTr="00871B61">
        <w:trPr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Independent variables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  <w:r>
              <w:rPr>
                <w:rFonts w:cs="Times New Roman"/>
                <w:szCs w:val="24"/>
              </w:rPr>
              <w:t xml:space="preserve"> -</w:t>
            </w:r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</w:tr>
      <w:tr w:rsidR="000C0C3E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Oral function: Difficulty chewing foods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1.32***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1.22*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1.46***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1.33***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1.44***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1.21+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(1.17 - 1.49)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(1.02 - 1.45)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(1.22 - 1.74)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(1.16 - 1.52)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(1.20 - 1.74)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(0.98 - 1.49)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Oral </w:t>
            </w:r>
            <w:proofErr w:type="spellStart"/>
            <w:r>
              <w:rPr>
                <w:rFonts w:cs="Times New Roman"/>
                <w:szCs w:val="24"/>
              </w:rPr>
              <w:t>function</w:t>
            </w:r>
            <w:proofErr w:type="spellEnd"/>
            <w:r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</w:rPr>
              <w:t>Less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flavor</w:t>
            </w:r>
            <w:proofErr w:type="spellEnd"/>
            <w:r>
              <w:rPr>
                <w:rFonts w:cs="Times New Roman"/>
                <w:szCs w:val="24"/>
              </w:rPr>
              <w:t xml:space="preserve"> in </w:t>
            </w:r>
            <w:proofErr w:type="spellStart"/>
            <w:r>
              <w:rPr>
                <w:rFonts w:cs="Times New Roman"/>
                <w:szCs w:val="24"/>
              </w:rPr>
              <w:t>food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1.65***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1.57***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1.73***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1.46***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1.05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1.96***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(1.43 - 1.90)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(1.27 - 1.95)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(1.42 - 2.12)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(1.25 - 1.70)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(0.83 - 1.33)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(1.56 - 2.47)</w:t>
            </w:r>
          </w:p>
        </w:tc>
      </w:tr>
      <w:tr w:rsidR="002111FB" w:rsidRPr="005C7D5A" w:rsidTr="000C0C3E">
        <w:trPr>
          <w:trHeight w:val="74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2111FB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111F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111F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 xml:space="preserve">Potential </w:t>
            </w:r>
            <w:proofErr w:type="spellStart"/>
            <w:r w:rsidRPr="005C7D5A">
              <w:rPr>
                <w:rFonts w:cs="Times New Roman"/>
                <w:szCs w:val="24"/>
              </w:rPr>
              <w:t>confounders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</w:tr>
      <w:tr w:rsidR="002111F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111F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5C7D5A">
              <w:rPr>
                <w:rFonts w:cs="Times New Roman"/>
                <w:szCs w:val="24"/>
              </w:rPr>
              <w:t>Observations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1,502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1,499</w:t>
            </w:r>
          </w:p>
        </w:tc>
      </w:tr>
      <w:tr w:rsidR="002111FB" w:rsidRPr="005C7D5A" w:rsidTr="00871B6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Pseudo-</w:t>
            </w:r>
            <w:r w:rsidRPr="005C7D5A">
              <w:rPr>
                <w:rFonts w:cs="Times New Roman"/>
                <w:szCs w:val="24"/>
              </w:rPr>
              <w:t>R²</w:t>
            </w:r>
          </w:p>
        </w:tc>
        <w:tc>
          <w:tcPr>
            <w:tcW w:w="8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59015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59015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2111F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59015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111FB" w:rsidRPr="005C7D5A" w:rsidRDefault="0059015B" w:rsidP="002111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.28</w:t>
            </w:r>
          </w:p>
        </w:tc>
      </w:tr>
    </w:tbl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Odds ratios are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displayed; </w:t>
      </w:r>
      <w:r>
        <w:rPr>
          <w:rFonts w:eastAsia="Times New Roman" w:cs="Times New Roman"/>
          <w:color w:val="000000"/>
          <w:szCs w:val="20"/>
          <w:lang w:val="en-US" w:eastAsia="de-DE"/>
        </w:rPr>
        <w:t>95% CI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in parentheses; *** p&lt;0.001, ** p&lt;0.01, * p&lt;0.05, + p&lt;0.10; Potential confounders include sex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(as appropriate)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, age, </w:t>
      </w:r>
      <w:r>
        <w:rPr>
          <w:rFonts w:eastAsia="Times New Roman" w:cs="Times New Roman"/>
          <w:color w:val="000000"/>
          <w:szCs w:val="20"/>
          <w:lang w:val="en-US" w:eastAsia="de-DE"/>
        </w:rPr>
        <w:t>family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status, education</w:t>
      </w:r>
      <w:r>
        <w:rPr>
          <w:rFonts w:eastAsia="Times New Roman" w:cs="Times New Roman"/>
          <w:color w:val="000000"/>
          <w:szCs w:val="20"/>
          <w:lang w:val="en-US" w:eastAsia="de-DE"/>
        </w:rPr>
        <w:t>al level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,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occupational status,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smoking status, alcohol intake, sports activities, vaccinated against Covid-19, presence of chronic diseases and self-rated health</w:t>
      </w: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0C0C3E" w:rsidRPr="005C7D5A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Supplementary Table 6.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Determinants of 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probable depression and probable anxiety.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Results of multiple l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ogistic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7"/>
        <w:gridCol w:w="1774"/>
        <w:gridCol w:w="1309"/>
        <w:gridCol w:w="1309"/>
        <w:gridCol w:w="1148"/>
        <w:gridCol w:w="1146"/>
        <w:gridCol w:w="1142"/>
      </w:tblGrid>
      <w:tr w:rsidR="000C0C3E" w:rsidRPr="005C7D5A" w:rsidTr="00871B61">
        <w:trPr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Independent variables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  <w:r>
              <w:rPr>
                <w:rFonts w:cs="Times New Roman"/>
                <w:szCs w:val="24"/>
              </w:rPr>
              <w:t xml:space="preserve"> -</w:t>
            </w:r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</w:tr>
      <w:tr w:rsidR="000C0C3E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roofErr w:type="spellStart"/>
            <w:r w:rsidRPr="002069ED">
              <w:rPr>
                <w:rFonts w:cs="Times New Roman"/>
                <w:szCs w:val="24"/>
              </w:rPr>
              <w:t>Painful</w:t>
            </w:r>
            <w:proofErr w:type="spellEnd"/>
            <w:r w:rsidRPr="002069E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069ED">
              <w:rPr>
                <w:rFonts w:cs="Times New Roman"/>
                <w:szCs w:val="24"/>
              </w:rPr>
              <w:t>aching</w:t>
            </w:r>
            <w:proofErr w:type="spellEnd"/>
            <w:r w:rsidRPr="002069ED">
              <w:rPr>
                <w:rFonts w:cs="Times New Roman"/>
                <w:szCs w:val="24"/>
              </w:rPr>
              <w:t xml:space="preserve">: </w:t>
            </w:r>
            <w:proofErr w:type="spellStart"/>
            <w:r w:rsidRPr="002069ED">
              <w:rPr>
                <w:rFonts w:cs="Times New Roman"/>
                <w:szCs w:val="24"/>
              </w:rPr>
              <w:t>Orofacial</w:t>
            </w:r>
            <w:proofErr w:type="spellEnd"/>
            <w:r w:rsidRPr="002069E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2069ED">
              <w:rPr>
                <w:rFonts w:cs="Times New Roman"/>
                <w:szCs w:val="24"/>
              </w:rPr>
              <w:t>pain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1.79***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1.69***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1.92***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1.57***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1.44***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1.74***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(1.61 - 1.99)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(1.45 - 1.97)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(1.65 - 2.24)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(1.40 - 1.76)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(1.23 - 1.68)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9015B">
              <w:rPr>
                <w:rFonts w:cs="Times New Roman"/>
                <w:szCs w:val="24"/>
              </w:rPr>
              <w:t>(1.47 - 2.05)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 xml:space="preserve">Potential </w:t>
            </w:r>
            <w:proofErr w:type="spellStart"/>
            <w:r w:rsidRPr="005C7D5A">
              <w:rPr>
                <w:rFonts w:cs="Times New Roman"/>
                <w:szCs w:val="24"/>
              </w:rPr>
              <w:t>confounders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5C7D5A">
              <w:rPr>
                <w:rFonts w:cs="Times New Roman"/>
                <w:szCs w:val="24"/>
              </w:rPr>
              <w:t>Observations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1,502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1,499</w:t>
            </w:r>
          </w:p>
        </w:tc>
      </w:tr>
      <w:tr w:rsidR="0059015B" w:rsidRPr="005C7D5A" w:rsidTr="00871B6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Pseudo-</w:t>
            </w:r>
            <w:r w:rsidRPr="005C7D5A">
              <w:rPr>
                <w:rFonts w:cs="Times New Roman"/>
                <w:szCs w:val="24"/>
              </w:rPr>
              <w:t>R²</w:t>
            </w:r>
          </w:p>
        </w:tc>
        <w:tc>
          <w:tcPr>
            <w:tcW w:w="8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.25</w:t>
            </w:r>
          </w:p>
        </w:tc>
      </w:tr>
    </w:tbl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Odds ratios are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displayed; </w:t>
      </w:r>
      <w:r>
        <w:rPr>
          <w:rFonts w:eastAsia="Times New Roman" w:cs="Times New Roman"/>
          <w:color w:val="000000"/>
          <w:szCs w:val="20"/>
          <w:lang w:val="en-US" w:eastAsia="de-DE"/>
        </w:rPr>
        <w:t>95% CI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in parentheses; *** p&lt;0.001, ** p&lt;0.01, * p&lt;0.05, + p&lt;0.10; Potential confounders include sex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(as appropriate)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, age, </w:t>
      </w:r>
      <w:r>
        <w:rPr>
          <w:rFonts w:eastAsia="Times New Roman" w:cs="Times New Roman"/>
          <w:color w:val="000000"/>
          <w:szCs w:val="20"/>
          <w:lang w:val="en-US" w:eastAsia="de-DE"/>
        </w:rPr>
        <w:t>family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status, education</w:t>
      </w:r>
      <w:r>
        <w:rPr>
          <w:rFonts w:eastAsia="Times New Roman" w:cs="Times New Roman"/>
          <w:color w:val="000000"/>
          <w:szCs w:val="20"/>
          <w:lang w:val="en-US" w:eastAsia="de-DE"/>
        </w:rPr>
        <w:t>al level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,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occupational status,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smoking status, alcohol intake, sports activities, vaccinated against Covid-19, presence of chronic diseases and self-rated health</w:t>
      </w: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0C0C3E" w:rsidRDefault="000C0C3E">
      <w:pPr>
        <w:spacing w:after="240" w:line="240" w:lineRule="auto"/>
      </w:pPr>
      <w:r>
        <w:br w:type="page"/>
      </w: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0C0C3E" w:rsidRPr="005C7D5A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 xml:space="preserve">Supplementary Table </w:t>
      </w:r>
      <w:r w:rsidR="003C5B23">
        <w:rPr>
          <w:rFonts w:eastAsia="Times New Roman" w:cs="Times New Roman"/>
          <w:color w:val="000000"/>
          <w:szCs w:val="20"/>
          <w:lang w:val="en-US" w:eastAsia="de-DE"/>
        </w:rPr>
        <w:t>7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. Determinants of 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probable depression and probable anxiety.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Results of multiple l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ogistic 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7"/>
        <w:gridCol w:w="1774"/>
        <w:gridCol w:w="1309"/>
        <w:gridCol w:w="1309"/>
        <w:gridCol w:w="1148"/>
        <w:gridCol w:w="1146"/>
        <w:gridCol w:w="1142"/>
      </w:tblGrid>
      <w:tr w:rsidR="000C0C3E" w:rsidRPr="005C7D5A" w:rsidTr="00871B61">
        <w:trPr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Independent variables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  <w:r>
              <w:rPr>
                <w:rFonts w:cs="Times New Roman"/>
                <w:szCs w:val="24"/>
              </w:rPr>
              <w:t xml:space="preserve"> -</w:t>
            </w:r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</w:tr>
      <w:tr w:rsidR="000C0C3E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Appearance: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Unfomfortable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about appearance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1.63***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1.55***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1.81***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1.55***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1.48***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1.70***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(1.49 - 1.79)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(1.36 - 1.76)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(1.58 - 2.09)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(1.41 - 1.71)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(1.30 - 1.69)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(1.45 - 1.98)</w:t>
            </w:r>
          </w:p>
        </w:tc>
      </w:tr>
      <w:tr w:rsidR="0059015B" w:rsidRPr="005C7D5A" w:rsidTr="00871B61">
        <w:trPr>
          <w:trHeight w:val="74"/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 xml:space="preserve">Potential </w:t>
            </w:r>
            <w:proofErr w:type="spellStart"/>
            <w:r w:rsidRPr="005C7D5A">
              <w:rPr>
                <w:rFonts w:cs="Times New Roman"/>
                <w:szCs w:val="24"/>
              </w:rPr>
              <w:t>confounders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5C7D5A">
              <w:rPr>
                <w:rFonts w:cs="Times New Roman"/>
                <w:szCs w:val="24"/>
              </w:rPr>
              <w:t>Observations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1,502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1,499</w:t>
            </w:r>
          </w:p>
        </w:tc>
      </w:tr>
      <w:tr w:rsidR="0059015B" w:rsidRPr="005C7D5A" w:rsidTr="00871B6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Pseudo-</w:t>
            </w:r>
            <w:r w:rsidRPr="005C7D5A">
              <w:rPr>
                <w:rFonts w:cs="Times New Roman"/>
                <w:szCs w:val="24"/>
              </w:rPr>
              <w:t>R²</w:t>
            </w:r>
          </w:p>
        </w:tc>
        <w:tc>
          <w:tcPr>
            <w:tcW w:w="8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.26</w:t>
            </w:r>
          </w:p>
        </w:tc>
      </w:tr>
    </w:tbl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Odds ratios are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displayed; </w:t>
      </w:r>
      <w:r>
        <w:rPr>
          <w:rFonts w:eastAsia="Times New Roman" w:cs="Times New Roman"/>
          <w:color w:val="000000"/>
          <w:szCs w:val="20"/>
          <w:lang w:val="en-US" w:eastAsia="de-DE"/>
        </w:rPr>
        <w:t>95% CI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in parentheses; *** p&lt;0.001, ** p&lt;0.01, * p&lt;0.05, + p&lt;0.10; Potential confounders include sex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(as appropriate)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, age, </w:t>
      </w:r>
      <w:r>
        <w:rPr>
          <w:rFonts w:eastAsia="Times New Roman" w:cs="Times New Roman"/>
          <w:color w:val="000000"/>
          <w:szCs w:val="20"/>
          <w:lang w:val="en-US" w:eastAsia="de-DE"/>
        </w:rPr>
        <w:t>family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status, education</w:t>
      </w:r>
      <w:r>
        <w:rPr>
          <w:rFonts w:eastAsia="Times New Roman" w:cs="Times New Roman"/>
          <w:color w:val="000000"/>
          <w:szCs w:val="20"/>
          <w:lang w:val="en-US" w:eastAsia="de-DE"/>
        </w:rPr>
        <w:t>al level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,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occupational status,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smoking status, alcohol intake, sports activities, vaccinated against Covid-19, presence of chronic diseases and self-rated health</w:t>
      </w: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0C0C3E" w:rsidRPr="005C7D5A" w:rsidRDefault="003C5B23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Supplementary Table 8</w:t>
      </w:r>
      <w:r w:rsidR="000C0C3E">
        <w:rPr>
          <w:rFonts w:eastAsia="Times New Roman" w:cs="Times New Roman"/>
          <w:color w:val="000000"/>
          <w:szCs w:val="20"/>
          <w:lang w:val="en-US" w:eastAsia="de-DE"/>
        </w:rPr>
        <w:t>.</w:t>
      </w:r>
      <w:r w:rsidR="000C0C3E"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Determinants of </w:t>
      </w:r>
      <w:r w:rsidR="000C0C3E">
        <w:rPr>
          <w:rFonts w:eastAsia="Times New Roman" w:cs="Times New Roman"/>
          <w:color w:val="000000"/>
          <w:szCs w:val="20"/>
          <w:lang w:val="en-US" w:eastAsia="de-DE"/>
        </w:rPr>
        <w:t xml:space="preserve">probable depression and probable anxiety. </w:t>
      </w:r>
      <w:r w:rsidR="000C0C3E" w:rsidRPr="005C7D5A">
        <w:rPr>
          <w:rFonts w:eastAsia="Times New Roman" w:cs="Times New Roman"/>
          <w:color w:val="000000"/>
          <w:szCs w:val="20"/>
          <w:lang w:val="en-US" w:eastAsia="de-DE"/>
        </w:rPr>
        <w:t>Results of multiple l</w:t>
      </w:r>
      <w:r w:rsidR="000C0C3E">
        <w:rPr>
          <w:rFonts w:eastAsia="Times New Roman" w:cs="Times New Roman"/>
          <w:color w:val="000000"/>
          <w:szCs w:val="20"/>
          <w:lang w:val="en-US" w:eastAsia="de-DE"/>
        </w:rPr>
        <w:t xml:space="preserve">ogistic </w:t>
      </w:r>
      <w:r w:rsidR="000C0C3E" w:rsidRPr="005C7D5A">
        <w:rPr>
          <w:rFonts w:eastAsia="Times New Roman" w:cs="Times New Roman"/>
          <w:color w:val="000000"/>
          <w:szCs w:val="20"/>
          <w:lang w:val="en-US" w:eastAsia="de-DE"/>
        </w:rPr>
        <w:t>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7"/>
        <w:gridCol w:w="1774"/>
        <w:gridCol w:w="1309"/>
        <w:gridCol w:w="1309"/>
        <w:gridCol w:w="1148"/>
        <w:gridCol w:w="1146"/>
        <w:gridCol w:w="1142"/>
      </w:tblGrid>
      <w:tr w:rsidR="000C0C3E" w:rsidRPr="005C7D5A" w:rsidTr="00871B61">
        <w:trPr>
          <w:jc w:val="center"/>
        </w:trPr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Independent variables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depression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  <w:r>
              <w:rPr>
                <w:rFonts w:cs="Times New Roman"/>
                <w:szCs w:val="24"/>
              </w:rPr>
              <w:t xml:space="preserve"> -</w:t>
            </w:r>
          </w:p>
          <w:p w:rsidR="000C0C3E" w:rsidRPr="00DF67A5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Total sample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Women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Probable </w:t>
            </w:r>
            <w:proofErr w:type="spellStart"/>
            <w:r>
              <w:rPr>
                <w:rFonts w:cs="Times New Roman"/>
                <w:szCs w:val="24"/>
              </w:rPr>
              <w:t>anxiety</w:t>
            </w:r>
            <w:proofErr w:type="spellEnd"/>
          </w:p>
          <w:p w:rsidR="000C0C3E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DF67A5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Men</w:t>
            </w:r>
            <w:proofErr w:type="spellEnd"/>
          </w:p>
        </w:tc>
      </w:tr>
      <w:tr w:rsidR="000C0C3E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0C0C3E" w:rsidRPr="005C7D5A" w:rsidRDefault="000C0C3E" w:rsidP="00871B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Default="0059015B" w:rsidP="0059015B">
            <w:proofErr w:type="spellStart"/>
            <w:r>
              <w:rPr>
                <w:rFonts w:cs="Times New Roman"/>
                <w:szCs w:val="24"/>
              </w:rPr>
              <w:t>Psychosocial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impact</w:t>
            </w:r>
            <w:proofErr w:type="spellEnd"/>
            <w:r>
              <w:rPr>
                <w:rFonts w:cs="Times New Roman"/>
                <w:szCs w:val="24"/>
              </w:rPr>
              <w:t xml:space="preserve">: </w:t>
            </w:r>
            <w:proofErr w:type="spellStart"/>
            <w:r>
              <w:rPr>
                <w:rFonts w:cs="Times New Roman"/>
                <w:szCs w:val="24"/>
              </w:rPr>
              <w:t>Difficulty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doing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your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usual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jobs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2.11***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1.95***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2.32***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1.84***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1.59***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2.11***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7E0954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(1. (</w:t>
            </w:r>
            <w:bookmarkStart w:id="0" w:name="_GoBack"/>
            <w:bookmarkEnd w:id="0"/>
            <w:r w:rsidR="0059015B" w:rsidRPr="00FD1DC0">
              <w:rPr>
                <w:rFonts w:cs="Times New Roman"/>
                <w:szCs w:val="24"/>
              </w:rPr>
              <w:t xml:space="preserve"> - 2.40)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(1.60 - 2.37)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(1.94 - 2.78)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(1.61 - 2.10)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(1.31 - 1.93)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FD1DC0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D1DC0">
              <w:rPr>
                <w:rFonts w:cs="Times New Roman"/>
                <w:szCs w:val="24"/>
              </w:rPr>
              <w:t>(1.75 - 2.55)</w:t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 xml:space="preserve">Potential </w:t>
            </w:r>
            <w:proofErr w:type="spellStart"/>
            <w:r w:rsidRPr="005C7D5A">
              <w:rPr>
                <w:rFonts w:cs="Times New Roman"/>
                <w:szCs w:val="24"/>
              </w:rPr>
              <w:t>confounders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C675E7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A57ED">
              <w:rPr>
                <w:rFonts w:cs="Times New Roman"/>
                <w:szCs w:val="24"/>
              </w:rPr>
              <w:sym w:font="Wingdings" w:char="F0FC"/>
            </w: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59015B" w:rsidRPr="005C7D5A" w:rsidTr="00871B61">
        <w:trPr>
          <w:jc w:val="center"/>
        </w:trPr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5C7D5A">
              <w:rPr>
                <w:rFonts w:cs="Times New Roman"/>
                <w:szCs w:val="24"/>
              </w:rPr>
              <w:t>Observations</w:t>
            </w:r>
            <w:proofErr w:type="spellEnd"/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1,502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5C7D5A">
              <w:rPr>
                <w:rFonts w:cs="Times New Roman"/>
                <w:szCs w:val="24"/>
              </w:rPr>
              <w:t>3,075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1,570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1,499</w:t>
            </w:r>
          </w:p>
        </w:tc>
      </w:tr>
      <w:tr w:rsidR="0059015B" w:rsidRPr="005C7D5A" w:rsidTr="00871B61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Pseudo-</w:t>
            </w:r>
            <w:r w:rsidRPr="005C7D5A">
              <w:rPr>
                <w:rFonts w:cs="Times New Roman"/>
                <w:szCs w:val="24"/>
              </w:rPr>
              <w:t>R²</w:t>
            </w:r>
          </w:p>
        </w:tc>
        <w:tc>
          <w:tcPr>
            <w:tcW w:w="88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9015B" w:rsidRPr="005C7D5A" w:rsidRDefault="0059015B" w:rsidP="005901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.27</w:t>
            </w:r>
          </w:p>
        </w:tc>
      </w:tr>
    </w:tbl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  <w:r>
        <w:rPr>
          <w:rFonts w:eastAsia="Times New Roman" w:cs="Times New Roman"/>
          <w:color w:val="000000"/>
          <w:szCs w:val="20"/>
          <w:lang w:val="en-US" w:eastAsia="de-DE"/>
        </w:rPr>
        <w:t>Odds ratios are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displayed; </w:t>
      </w:r>
      <w:r>
        <w:rPr>
          <w:rFonts w:eastAsia="Times New Roman" w:cs="Times New Roman"/>
          <w:color w:val="000000"/>
          <w:szCs w:val="20"/>
          <w:lang w:val="en-US" w:eastAsia="de-DE"/>
        </w:rPr>
        <w:t>95% CI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in parentheses; *** p&lt;0.001, ** p&lt;0.01, * p&lt;0.05, + p&lt;0.10; Potential confounders include sex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(as appropriate)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, age, </w:t>
      </w:r>
      <w:r>
        <w:rPr>
          <w:rFonts w:eastAsia="Times New Roman" w:cs="Times New Roman"/>
          <w:color w:val="000000"/>
          <w:szCs w:val="20"/>
          <w:lang w:val="en-US" w:eastAsia="de-DE"/>
        </w:rPr>
        <w:t>family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status, education</w:t>
      </w:r>
      <w:r>
        <w:rPr>
          <w:rFonts w:eastAsia="Times New Roman" w:cs="Times New Roman"/>
          <w:color w:val="000000"/>
          <w:szCs w:val="20"/>
          <w:lang w:val="en-US" w:eastAsia="de-DE"/>
        </w:rPr>
        <w:t>al level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>,</w:t>
      </w:r>
      <w:r>
        <w:rPr>
          <w:rFonts w:eastAsia="Times New Roman" w:cs="Times New Roman"/>
          <w:color w:val="000000"/>
          <w:szCs w:val="20"/>
          <w:lang w:val="en-US" w:eastAsia="de-DE"/>
        </w:rPr>
        <w:t xml:space="preserve"> occupational status,</w:t>
      </w:r>
      <w:r w:rsidRPr="005C7D5A">
        <w:rPr>
          <w:rFonts w:eastAsia="Times New Roman" w:cs="Times New Roman"/>
          <w:color w:val="000000"/>
          <w:szCs w:val="20"/>
          <w:lang w:val="en-US" w:eastAsia="de-DE"/>
        </w:rPr>
        <w:t xml:space="preserve"> smoking status, alcohol intake, sports activities, vaccinated against Covid-19, presence of chronic diseases and self-rated health</w:t>
      </w:r>
    </w:p>
    <w:p w:rsidR="000C0C3E" w:rsidRDefault="000C0C3E" w:rsidP="000C0C3E">
      <w:pPr>
        <w:spacing w:after="160" w:line="259" w:lineRule="auto"/>
        <w:jc w:val="left"/>
        <w:rPr>
          <w:rFonts w:eastAsia="Times New Roman" w:cs="Times New Roman"/>
          <w:color w:val="000000"/>
          <w:szCs w:val="20"/>
          <w:lang w:val="en-US" w:eastAsia="de-DE"/>
        </w:rPr>
      </w:pPr>
    </w:p>
    <w:p w:rsidR="00EE45C2" w:rsidRPr="006235BF" w:rsidRDefault="00EE45C2" w:rsidP="002D233F">
      <w:pPr>
        <w:spacing w:after="240"/>
      </w:pPr>
    </w:p>
    <w:sectPr w:rsidR="00EE45C2" w:rsidRPr="006235BF" w:rsidSect="00FA51D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56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46" w:rsidRDefault="00E46246" w:rsidP="001938D3">
      <w:r>
        <w:separator/>
      </w:r>
    </w:p>
    <w:p w:rsidR="00E46246" w:rsidRDefault="00E46246" w:rsidP="001938D3"/>
  </w:endnote>
  <w:endnote w:type="continuationSeparator" w:id="0">
    <w:p w:rsidR="00E46246" w:rsidRDefault="00E46246" w:rsidP="001938D3">
      <w:r>
        <w:continuationSeparator/>
      </w:r>
    </w:p>
    <w:p w:rsidR="00E46246" w:rsidRDefault="00E46246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46" w:rsidRDefault="00E46246" w:rsidP="001938D3">
      <w:r>
        <w:separator/>
      </w:r>
    </w:p>
    <w:p w:rsidR="00E46246" w:rsidRDefault="00E46246" w:rsidP="001938D3"/>
  </w:footnote>
  <w:footnote w:type="continuationSeparator" w:id="0">
    <w:p w:rsidR="00E46246" w:rsidRDefault="00E46246" w:rsidP="001938D3">
      <w:r>
        <w:continuationSeparator/>
      </w:r>
    </w:p>
    <w:p w:rsidR="00E46246" w:rsidRDefault="00E46246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FA51DE" w:rsidP="00030C2B">
          <w:pPr>
            <w:pStyle w:val="Seitenleiste"/>
          </w:pP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46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C0C3E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11FB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C5B23"/>
    <w:rsid w:val="003D497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502791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015B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0954"/>
    <w:rsid w:val="007E2EFC"/>
    <w:rsid w:val="007E353F"/>
    <w:rsid w:val="007E6D65"/>
    <w:rsid w:val="007F0EF6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46246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64EE1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D1DC0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FB0DAD"/>
  <w15:chartTrackingRefBased/>
  <w15:docId w15:val="{F37EAD96-527A-4C61-B4CA-CD11BEA1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7E6D65"/>
    <w:pPr>
      <w:spacing w:after="0" w:line="360" w:lineRule="auto"/>
    </w:pPr>
    <w:rPr>
      <w:rFonts w:ascii="Arial" w:eastAsiaTheme="minorEastAsia" w:hAnsi="Arial" w:cstheme="minorBidi"/>
      <w:szCs w:val="22"/>
      <w:lang w:eastAsia="ja-JP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customStyle="1" w:styleId="EndNoteBibliography">
    <w:name w:val="EndNote Bibliography"/>
    <w:basedOn w:val="Standard"/>
    <w:link w:val="EndNoteBibliographyZchn"/>
    <w:rsid w:val="007E6D65"/>
    <w:pPr>
      <w:spacing w:line="480" w:lineRule="auto"/>
    </w:pPr>
    <w:rPr>
      <w:rFonts w:cs="Arial"/>
      <w:noProof/>
      <w:sz w:val="24"/>
    </w:rPr>
  </w:style>
  <w:style w:type="character" w:customStyle="1" w:styleId="EndNoteBibliographyZchn">
    <w:name w:val="EndNote Bibliography Zchn"/>
    <w:basedOn w:val="Absatz-Standardschriftart"/>
    <w:link w:val="EndNoteBibliography"/>
    <w:rsid w:val="007E6D65"/>
    <w:rPr>
      <w:rFonts w:ascii="Arial" w:eastAsiaTheme="minorEastAsia" w:hAnsi="Arial" w:cs="Arial"/>
      <w:noProof/>
      <w:sz w:val="24"/>
      <w:szCs w:val="22"/>
      <w:lang w:eastAsia="ja-JP"/>
    </w:rPr>
  </w:style>
  <w:style w:type="character" w:styleId="Kommentarzeichen">
    <w:name w:val="annotation reference"/>
    <w:uiPriority w:val="99"/>
    <w:semiHidden/>
    <w:unhideWhenUsed/>
    <w:rsid w:val="007E6D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E6D65"/>
    <w:pPr>
      <w:spacing w:after="60" w:line="240" w:lineRule="auto"/>
    </w:pPr>
    <w:rPr>
      <w:rFonts w:ascii="Times New Roman" w:eastAsia="Calibri" w:hAnsi="Times New Roman" w:cs="Times New Roman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E6D65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B404F-07F9-4C89-AC87-DD6EFA13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Hajek, Andre</cp:lastModifiedBy>
  <cp:revision>11</cp:revision>
  <cp:lastPrinted>2016-08-15T13:52:00Z</cp:lastPrinted>
  <dcterms:created xsi:type="dcterms:W3CDTF">2021-11-26T13:28:00Z</dcterms:created>
  <dcterms:modified xsi:type="dcterms:W3CDTF">2021-11-29T09:13:00Z</dcterms:modified>
</cp:coreProperties>
</file>