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C0148" w14:textId="77777777" w:rsidR="00A370E4" w:rsidRPr="000C6E2B" w:rsidRDefault="00A370E4" w:rsidP="00EA73DE">
      <w:pPr>
        <w:pStyle w:val="S1"/>
        <w:jc w:val="center"/>
      </w:pPr>
      <w:r w:rsidRPr="00E66C9B">
        <w:t>Questionnaires</w:t>
      </w:r>
    </w:p>
    <w:p w14:paraId="321A0112" w14:textId="77777777" w:rsidR="00A370E4" w:rsidRPr="002C7754" w:rsidRDefault="00A370E4" w:rsidP="00102949">
      <w:pPr>
        <w:spacing w:line="360" w:lineRule="auto"/>
        <w:rPr>
          <w:rFonts w:ascii="Times New Roman" w:eastAsia="나눔바른고딕" w:hAnsi="Times New Roman" w:cs="Times New Roman"/>
          <w:b/>
          <w:i/>
          <w:color w:val="000000"/>
          <w:lang w:eastAsia="ko-KR"/>
        </w:rPr>
      </w:pPr>
      <w:r w:rsidRPr="002C7754">
        <w:rPr>
          <w:rFonts w:ascii="Times New Roman" w:eastAsia="나눔바른고딕" w:hAnsi="Times New Roman" w:cs="Times New Roman"/>
          <w:b/>
          <w:i/>
          <w:color w:val="000000"/>
          <w:lang w:eastAsia="ko-KR"/>
        </w:rPr>
        <w:t>Patient–Practitioner Orientation Scale (PPOS)</w:t>
      </w:r>
    </w:p>
    <w:p w14:paraId="35D77904" w14:textId="6CD72848" w:rsidR="00F7227F" w:rsidRPr="002C7754" w:rsidRDefault="00102949" w:rsidP="00102949">
      <w:pPr>
        <w:spacing w:line="360" w:lineRule="auto"/>
        <w:rPr>
          <w:rFonts w:ascii="Times New Roman" w:eastAsia="나눔바른고딕" w:hAnsi="Times New Roman" w:cs="Times New Roman"/>
          <w:color w:val="000000"/>
          <w:lang w:eastAsia="ko-KR"/>
        </w:rPr>
      </w:pPr>
      <w:r w:rsidRPr="00102949">
        <w:rPr>
          <w:rFonts w:ascii="Times New Roman" w:eastAsia="나눔바른고딕" w:hAnsi="Times New Roman" w:cs="Times New Roman"/>
          <w:color w:val="000000"/>
          <w:lang w:eastAsia="ko-KR"/>
        </w:rPr>
        <w:t xml:space="preserve">The statements below refer to beliefs that people might have concerning </w:t>
      </w:r>
      <w:r>
        <w:rPr>
          <w:rFonts w:ascii="Times New Roman" w:eastAsia="나눔바른고딕" w:hAnsi="Times New Roman" w:cs="Times New Roman"/>
          <w:color w:val="000000"/>
          <w:lang w:eastAsia="ko-KR"/>
        </w:rPr>
        <w:t>dentists</w:t>
      </w:r>
      <w:r w:rsidRPr="00102949">
        <w:rPr>
          <w:rFonts w:ascii="Times New Roman" w:eastAsia="나눔바른고딕" w:hAnsi="Times New Roman" w:cs="Times New Roman"/>
          <w:color w:val="000000"/>
          <w:lang w:eastAsia="ko-KR"/>
        </w:rPr>
        <w:t xml:space="preserve">, patients and </w:t>
      </w:r>
      <w:r>
        <w:rPr>
          <w:rFonts w:ascii="Times New Roman" w:eastAsia="나눔바른고딕" w:hAnsi="Times New Roman" w:cs="Times New Roman"/>
          <w:color w:val="000000"/>
          <w:lang w:eastAsia="ko-KR"/>
        </w:rPr>
        <w:t xml:space="preserve">dental </w:t>
      </w:r>
      <w:r w:rsidRPr="00102949">
        <w:rPr>
          <w:rFonts w:ascii="Times New Roman" w:eastAsia="나눔바른고딕" w:hAnsi="Times New Roman" w:cs="Times New Roman"/>
          <w:color w:val="000000"/>
          <w:lang w:eastAsia="ko-KR"/>
        </w:rPr>
        <w:t>care. Read each item and then indicate how much you agree or disagree</w:t>
      </w:r>
      <w:r>
        <w:rPr>
          <w:rFonts w:ascii="Times New Roman" w:eastAsia="나눔바른고딕" w:hAnsi="Times New Roman" w:cs="Times New Roman"/>
          <w:color w:val="000000"/>
          <w:lang w:eastAsia="ko-KR"/>
        </w:rPr>
        <w:t xml:space="preserve">. 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8"/>
        <w:gridCol w:w="4138"/>
        <w:gridCol w:w="817"/>
        <w:gridCol w:w="918"/>
        <w:gridCol w:w="679"/>
        <w:gridCol w:w="732"/>
        <w:gridCol w:w="918"/>
        <w:gridCol w:w="750"/>
      </w:tblGrid>
      <w:tr w:rsidR="00EA73DE" w:rsidRPr="00F7227F" w14:paraId="6B1F1F65" w14:textId="77777777" w:rsidTr="00102949">
        <w:trPr>
          <w:trHeight w:val="43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B9FF2" w14:textId="77777777" w:rsidR="00F7227F" w:rsidRPr="00F7227F" w:rsidRDefault="00F7227F" w:rsidP="00F7227F">
            <w:pPr>
              <w:spacing w:after="0" w:line="240" w:lineRule="auto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138" w:type="dxa"/>
            <w:shd w:val="clear" w:color="000000" w:fill="E5E5E5"/>
            <w:vAlign w:val="center"/>
            <w:hideMark/>
          </w:tcPr>
          <w:p w14:paraId="1A83D0CC" w14:textId="77777777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 xml:space="preserve">　</w:t>
            </w:r>
          </w:p>
        </w:tc>
        <w:tc>
          <w:tcPr>
            <w:tcW w:w="817" w:type="dxa"/>
            <w:shd w:val="clear" w:color="000000" w:fill="E5E5E5"/>
            <w:vAlign w:val="center"/>
            <w:hideMark/>
          </w:tcPr>
          <w:p w14:paraId="4DEDD955" w14:textId="77777777" w:rsidR="00F7227F" w:rsidRPr="00EA73DE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</w:pPr>
            <w:r w:rsidRPr="00EA73DE"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  <w:t>Strongly agree</w:t>
            </w:r>
          </w:p>
        </w:tc>
        <w:tc>
          <w:tcPr>
            <w:tcW w:w="0" w:type="auto"/>
            <w:shd w:val="clear" w:color="000000" w:fill="E5E5E5"/>
            <w:vAlign w:val="center"/>
            <w:hideMark/>
          </w:tcPr>
          <w:p w14:paraId="38B766B3" w14:textId="2081F559" w:rsidR="00F7227F" w:rsidRPr="00EA73DE" w:rsidRDefault="00EA73DE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</w:pPr>
            <w:r w:rsidRPr="00EA73DE"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  <w:t>moderately agree</w:t>
            </w:r>
          </w:p>
        </w:tc>
        <w:tc>
          <w:tcPr>
            <w:tcW w:w="0" w:type="auto"/>
            <w:shd w:val="clear" w:color="000000" w:fill="E5E5E5"/>
            <w:vAlign w:val="center"/>
            <w:hideMark/>
          </w:tcPr>
          <w:p w14:paraId="6EEBAC2E" w14:textId="34AE1633" w:rsidR="00F7227F" w:rsidRPr="00EA73DE" w:rsidRDefault="00EA73DE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</w:pPr>
            <w:r w:rsidRPr="00EA73DE"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  <w:t>slightly agree</w:t>
            </w:r>
          </w:p>
        </w:tc>
        <w:tc>
          <w:tcPr>
            <w:tcW w:w="0" w:type="auto"/>
            <w:shd w:val="clear" w:color="000000" w:fill="E5E5E5"/>
            <w:vAlign w:val="center"/>
            <w:hideMark/>
          </w:tcPr>
          <w:p w14:paraId="623941AB" w14:textId="15966537" w:rsidR="00F7227F" w:rsidRPr="00EA73DE" w:rsidRDefault="00EA73DE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</w:pPr>
            <w:r w:rsidRPr="00EA73DE"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  <w:t>slightly disagree</w:t>
            </w:r>
          </w:p>
        </w:tc>
        <w:tc>
          <w:tcPr>
            <w:tcW w:w="0" w:type="auto"/>
            <w:shd w:val="clear" w:color="000000" w:fill="E5E5E5"/>
            <w:vAlign w:val="center"/>
            <w:hideMark/>
          </w:tcPr>
          <w:p w14:paraId="499918C2" w14:textId="45B5BBC8" w:rsidR="00F7227F" w:rsidRPr="00EA73DE" w:rsidRDefault="00EA73DE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</w:pPr>
            <w:r w:rsidRPr="00EA73DE"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  <w:t>moderately disagree</w:t>
            </w:r>
          </w:p>
        </w:tc>
        <w:tc>
          <w:tcPr>
            <w:tcW w:w="0" w:type="auto"/>
            <w:shd w:val="clear" w:color="000000" w:fill="E5E5E5"/>
            <w:vAlign w:val="center"/>
            <w:hideMark/>
          </w:tcPr>
          <w:p w14:paraId="1157A9F0" w14:textId="77777777" w:rsidR="00F7227F" w:rsidRPr="00EA73DE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</w:pPr>
            <w:r w:rsidRPr="00EA73DE">
              <w:rPr>
                <w:rFonts w:ascii="Times New Roman" w:eastAsia="나눔바른고딕" w:hAnsi="Times New Roman" w:cs="Times New Roman"/>
                <w:color w:val="000000"/>
                <w:sz w:val="16"/>
                <w:szCs w:val="16"/>
                <w:lang w:eastAsia="ko-KR"/>
              </w:rPr>
              <w:t>Strongly disagree</w:t>
            </w:r>
          </w:p>
        </w:tc>
      </w:tr>
      <w:tr w:rsidR="00EA73DE" w:rsidRPr="00F7227F" w14:paraId="1DB76643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46346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4138" w:type="dxa"/>
            <w:shd w:val="clear" w:color="auto" w:fill="auto"/>
            <w:vAlign w:val="center"/>
            <w:hideMark/>
          </w:tcPr>
          <w:p w14:paraId="57613863" w14:textId="50B48205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The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 is the one who should decide what gets talked about during a visit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47BD2480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2E29FA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0D2FBE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ED5048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2DC634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199009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7C4BA896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AECA3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2CB4E9F4" w14:textId="77777777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Although health care is less personal these days, this is a small price to pay for medical advances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33800D15" w14:textId="79636F3E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82B77E" w14:textId="465D471E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A40DF" w14:textId="037E2DEF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781D0" w14:textId="24AC666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7C0625" w14:textId="4E42F12E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047D67" w14:textId="10652AB6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11A3F2A8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F9054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07A0E0E1" w14:textId="0C3FDC17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The most essential part of the standard dental visit is the physical exam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41DFBCAE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5627BE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3F7744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CF6457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492205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AAC712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0C8C45D8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0C6E9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07FBB51C" w14:textId="77777777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It is often best for patients if they do not have a full explanation of their medical condition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5E5FAC31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5DB669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2B8F1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1E5BD8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B66787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AE8760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35DAE905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02C62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10939F4B" w14:textId="1740BA83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Patients should rely on their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s' knowledge and not try to find out about their conditions on their own.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0A52C51C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6073E1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4A34C3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D6F541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8BA558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52D5A4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36506221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A2E19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2F374149" w14:textId="1431419C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When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s ask a lot of questions about a patient's background, they are prying too much into personal matters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75D05CF1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8A7812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2D2162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667416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802E69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813162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7BCFDC6B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16A8C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30F15F8B" w14:textId="08A6924A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If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s are truly good at diagnosis and treatment, the way they relate to patients is not that important.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36EB1371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559583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55BD06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416187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47436C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F255BC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7341BC77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7EDE1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127DB811" w14:textId="77777777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Many patients continue asking questions even though they are not learning anything new.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7C0B2A3B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601344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CFFF08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779BE3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44655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2AEFE2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174FE786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81BBD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527CFAE6" w14:textId="3021FE81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Patients should be treated as if they were partners with the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, equal in power and status.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1FB23035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F03540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37A37A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87673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90B341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399683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1F7B245A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1C18A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7A1ABE5F" w14:textId="77777777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Patients generally want reassurance rather than information about their health.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6F062A6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96E221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6DE4ED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F4493D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AA8DA4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08964E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5DEC4333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E4778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547897F7" w14:textId="25AC9B02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If a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's primary tools are being open and warm, the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 will not have a lot of success.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316AC29C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B8B961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CAEDB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BCE19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287756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7711A1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428335A1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AE314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27465128" w14:textId="373B4740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When patients disagree with their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, this is a sign that the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 does not have the patient's respect and trust.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4FA42BAB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2C2B8A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8F46F8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A258E7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99AB2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F05894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20CD0E22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D31BD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1559E7BE" w14:textId="77777777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A treatment plan cannot succeed if it is in conflict with a patient's lifestyle or values.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351C33D3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CEA4A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B4DB0C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41DC0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35FFAE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9E8125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264B471B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3EFD6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2D34DB81" w14:textId="5CFF3D8C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Most patients want to get in and get out of the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's office as quickly as possible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5FD5B9F4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4BBA88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3FB4AB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02E5FA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3D8A35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EBB354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1A7AB5C0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39A05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lastRenderedPageBreak/>
              <w:t>15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0C688909" w14:textId="77F9D86A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The patient must always be aware that the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 is in charge.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215DE23B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BCC19C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5C3EC9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E178F0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E979C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F2E651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0445E258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B5832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12936104" w14:textId="77777777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It is not that important to know a patient's culture and background in order to treat the person's illness.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3AFD8AD4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C3BF95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99856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09FA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1AC46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EE9138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35DAD287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90B03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5DF818AD" w14:textId="0C481BB7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Humor is a major ingredient in the </w:t>
            </w:r>
            <w:r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dentist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's treatment of the patient.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11D79398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45F388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9C5C8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979D9C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864456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F868D7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  <w:tr w:rsidR="00EA73DE" w:rsidRPr="00F7227F" w14:paraId="4594ACFB" w14:textId="77777777" w:rsidTr="00102949">
        <w:trPr>
          <w:trHeight w:val="11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B5764" w14:textId="77777777" w:rsidR="00F7227F" w:rsidRPr="00F7227F" w:rsidRDefault="00F7227F" w:rsidP="00F7227F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4138" w:type="dxa"/>
            <w:shd w:val="clear" w:color="auto" w:fill="auto"/>
            <w:noWrap/>
            <w:vAlign w:val="center"/>
            <w:hideMark/>
          </w:tcPr>
          <w:p w14:paraId="61E462B4" w14:textId="439E890D" w:rsidR="00F7227F" w:rsidRPr="00F7227F" w:rsidRDefault="00F7227F" w:rsidP="00F7227F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When patients look up medical information on their own, this </w:t>
            </w:r>
            <w:r w:rsidR="00EA73DE"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usually</w:t>
            </w:r>
            <w:r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 confuses more than it </w:t>
            </w:r>
            <w:r w:rsidR="00EA73DE" w:rsidRPr="00F7227F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helps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14:paraId="11AB8942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BD51BC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F5924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③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FAA1AA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18BCBF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⑤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0D9187" w14:textId="77777777" w:rsidR="00F7227F" w:rsidRPr="00F7227F" w:rsidRDefault="00F7227F" w:rsidP="00EA73DE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F7227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  <w:lang w:eastAsia="ko-KR"/>
              </w:rPr>
              <w:t>⑥</w:t>
            </w:r>
          </w:p>
        </w:tc>
      </w:tr>
    </w:tbl>
    <w:p w14:paraId="00BCC321" w14:textId="7E204323" w:rsidR="00BD7AE1" w:rsidRDefault="00102949" w:rsidP="00102949">
      <w:pPr>
        <w:spacing w:line="360" w:lineRule="auto"/>
        <w:jc w:val="both"/>
        <w:rPr>
          <w:rFonts w:eastAsia="Arial Unicode MS"/>
          <w:b/>
          <w:i/>
          <w:iCs/>
          <w:color w:val="000000" w:themeColor="text1"/>
        </w:rPr>
      </w:pPr>
      <w:r>
        <w:rPr>
          <w:rFonts w:ascii="Times New Roman" w:eastAsia="나눔바른고딕" w:hAnsi="Times New Roman" w:cs="Times New Roman"/>
          <w:color w:val="000000"/>
          <w:lang w:eastAsia="ko-KR"/>
        </w:rPr>
        <w:t xml:space="preserve">Source: </w:t>
      </w:r>
      <w:proofErr w:type="spellStart"/>
      <w:r w:rsidRPr="002C7754">
        <w:rPr>
          <w:rFonts w:ascii="Times New Roman" w:eastAsia="나눔바른고딕" w:hAnsi="Times New Roman" w:cs="Times New Roman"/>
          <w:color w:val="000000"/>
          <w:lang w:eastAsia="ko-KR"/>
        </w:rPr>
        <w:t>Krupat</w:t>
      </w:r>
      <w:proofErr w:type="spellEnd"/>
      <w:r w:rsidRPr="002C7754">
        <w:rPr>
          <w:rFonts w:ascii="Times New Roman" w:eastAsia="나눔바른고딕" w:hAnsi="Times New Roman" w:cs="Times New Roman"/>
          <w:color w:val="000000"/>
          <w:lang w:eastAsia="ko-KR"/>
        </w:rPr>
        <w:t xml:space="preserve"> E, Yeager CM, Putnam S. Patient role orientations, doctor-patient fit, and visit satisfaction. Psychol Health. </w:t>
      </w:r>
      <w:proofErr w:type="gramStart"/>
      <w:r w:rsidRPr="002C7754">
        <w:rPr>
          <w:rFonts w:ascii="Times New Roman" w:eastAsia="나눔바른고딕" w:hAnsi="Times New Roman" w:cs="Times New Roman"/>
          <w:color w:val="000000"/>
          <w:lang w:eastAsia="ko-KR"/>
        </w:rPr>
        <w:t>2000;15:707</w:t>
      </w:r>
      <w:proofErr w:type="gramEnd"/>
      <w:r w:rsidRPr="002C7754">
        <w:rPr>
          <w:rFonts w:ascii="Times New Roman" w:eastAsia="나눔바른고딕" w:hAnsi="Times New Roman" w:cs="Times New Roman"/>
          <w:color w:val="000000"/>
          <w:lang w:eastAsia="ko-KR"/>
        </w:rPr>
        <w:t>-19.</w:t>
      </w:r>
    </w:p>
    <w:p w14:paraId="2D400F1A" w14:textId="77777777" w:rsidR="002C7754" w:rsidRDefault="002C7754">
      <w:pPr>
        <w:rPr>
          <w:rFonts w:eastAsia="Arial Unicode MS"/>
          <w:b/>
          <w:i/>
          <w:iCs/>
          <w:color w:val="000000" w:themeColor="text1"/>
        </w:rPr>
      </w:pPr>
      <w:r>
        <w:rPr>
          <w:rFonts w:eastAsia="Arial Unicode MS"/>
          <w:b/>
          <w:i/>
          <w:iCs/>
          <w:color w:val="000000" w:themeColor="text1"/>
        </w:rPr>
        <w:br w:type="page"/>
      </w:r>
    </w:p>
    <w:p w14:paraId="6AEFC8C8" w14:textId="4657B177" w:rsidR="00A370E4" w:rsidRPr="002C7754" w:rsidRDefault="00A370E4" w:rsidP="00102949">
      <w:pPr>
        <w:spacing w:line="360" w:lineRule="auto"/>
        <w:rPr>
          <w:rFonts w:ascii="Times New Roman" w:eastAsia="Arial Unicode MS" w:hAnsi="Times New Roman" w:cs="Times New Roman"/>
          <w:iCs/>
          <w:color w:val="000000" w:themeColor="text1"/>
        </w:rPr>
      </w:pPr>
      <w:r w:rsidRPr="002C7754">
        <w:rPr>
          <w:rFonts w:ascii="Times New Roman" w:eastAsia="Arial Unicode MS" w:hAnsi="Times New Roman" w:cs="Times New Roman"/>
          <w:b/>
          <w:i/>
          <w:iCs/>
          <w:color w:val="000000" w:themeColor="text1"/>
        </w:rPr>
        <w:lastRenderedPageBreak/>
        <w:t>Interpersonal Reactivity Index (IRI)</w:t>
      </w:r>
    </w:p>
    <w:p w14:paraId="6D9591B4" w14:textId="26FB5DBB" w:rsidR="0035327E" w:rsidRPr="002C7754" w:rsidRDefault="0035327E" w:rsidP="00102949">
      <w:pPr>
        <w:spacing w:line="360" w:lineRule="auto"/>
        <w:jc w:val="both"/>
        <w:rPr>
          <w:rFonts w:ascii="Times New Roman" w:hAnsi="Times New Roman" w:cs="Times New Roman"/>
        </w:rPr>
      </w:pPr>
      <w:r w:rsidRPr="0035327E">
        <w:rPr>
          <w:rFonts w:ascii="Times New Roman" w:hAnsi="Times New Roman" w:cs="Times New Roman"/>
        </w:rPr>
        <w:t xml:space="preserve">For each item, indicate how well it describes you by choosing the appropriate </w:t>
      </w:r>
      <w:r>
        <w:rPr>
          <w:rFonts w:ascii="Times New Roman" w:hAnsi="Times New Roman" w:cs="Times New Roman" w:hint="eastAsia"/>
          <w:lang w:eastAsia="ko-KR"/>
        </w:rPr>
        <w:t>number</w:t>
      </w:r>
      <w:r w:rsidRPr="0035327E">
        <w:rPr>
          <w:rFonts w:ascii="Times New Roman" w:hAnsi="Times New Roman" w:cs="Times New Roman"/>
        </w:rPr>
        <w:t xml:space="preserve"> on the scale. </w:t>
      </w:r>
    </w:p>
    <w:tbl>
      <w:tblPr>
        <w:tblW w:w="93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5650"/>
        <w:gridCol w:w="907"/>
        <w:gridCol w:w="492"/>
        <w:gridCol w:w="492"/>
        <w:gridCol w:w="493"/>
        <w:gridCol w:w="908"/>
      </w:tblGrid>
      <w:tr w:rsidR="00945C73" w:rsidRPr="00513DE3" w14:paraId="15E3D3B5" w14:textId="77777777" w:rsidTr="0035327E">
        <w:trPr>
          <w:trHeight w:val="69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2245" w14:textId="77777777" w:rsidR="00513DE3" w:rsidRPr="00513DE3" w:rsidRDefault="00513DE3" w:rsidP="00513DE3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　</w:t>
            </w: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78EC" w14:textId="77777777" w:rsidR="00513DE3" w:rsidRPr="00513DE3" w:rsidRDefault="00513DE3" w:rsidP="00513DE3">
            <w:pPr>
              <w:spacing w:after="0" w:line="240" w:lineRule="auto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 xml:space="preserve">　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D6FF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8"/>
                <w:szCs w:val="18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sz w:val="18"/>
                <w:szCs w:val="18"/>
                <w:lang w:eastAsia="ko-KR"/>
              </w:rPr>
              <w:t>Does not describe me well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9F45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8"/>
                <w:szCs w:val="18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sz w:val="18"/>
                <w:szCs w:val="18"/>
                <w:lang w:eastAsia="ko-KR"/>
              </w:rPr>
              <w:t xml:space="preserve">　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0177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8"/>
                <w:szCs w:val="18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sz w:val="18"/>
                <w:szCs w:val="18"/>
                <w:lang w:eastAsia="ko-KR"/>
              </w:rPr>
              <w:t xml:space="preserve">　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258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8"/>
                <w:szCs w:val="18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sz w:val="18"/>
                <w:szCs w:val="18"/>
                <w:lang w:eastAsia="ko-KR"/>
              </w:rPr>
              <w:t xml:space="preserve">　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3451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sz w:val="18"/>
                <w:szCs w:val="18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sz w:val="18"/>
                <w:szCs w:val="18"/>
                <w:lang w:eastAsia="ko-KR"/>
              </w:rPr>
              <w:t>Describes me very well</w:t>
            </w:r>
          </w:p>
        </w:tc>
      </w:tr>
      <w:tr w:rsidR="00945C73" w:rsidRPr="00513DE3" w14:paraId="4B6256C8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76C8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2C10E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daydream and fantasize, with some regularity, about things that might happen to me.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0D3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4D6D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22E5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6BEE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60E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190FBDF3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20FB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2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60D5B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often have tender, concerned feelings for people less fortunate than me.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4389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B2B0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F490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FE11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D67F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1FFA0CB5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D7D7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3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30E4D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sometimes find it difficult to see things from the "other guy's" point of view.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667B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539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0965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4859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6450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15EA5112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45B5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4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D1550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Sometimes I don't feel very sorry for other people when they are having problems.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4865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3C94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FD91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6AA2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A33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6A74C1C1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DC28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5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EC259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really get involved with the feelings of the characters in a novel.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A5A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B36B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D422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E209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4A43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49E818A7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0C04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6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BB570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In emergency situations, I feel apprehensive and ill-at-ease.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8E89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F98F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A9FB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E385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16EB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07510011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8BFE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7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57A7F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I am usually objective when I watch a movie or play, and I don't often get completely caught up in it.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3134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7447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A035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F7F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332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28ADEC1E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35B0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8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46C8A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try to look at everybody's side of a disagreement before I </w:t>
            </w:r>
            <w:proofErr w:type="gramStart"/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make a decision</w:t>
            </w:r>
            <w:proofErr w:type="gramEnd"/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CE8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46E4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92F7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C434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DAC2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4CC88CD8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F1C0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9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2103A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When I see someone being taken advantage of, I feel kind of protective towards them.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6F7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7AC8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0DDE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D4DE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0C9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678C0042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21F2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10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314D5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sometimes feel helpless when I am in the middle of a very emotional situation.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1A01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5E20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A939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C102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2045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31AE49AD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D44C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11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725CC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sometimes try to understand my friends better by imagining how things look from their perspective.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FA2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4121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4BF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B07B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1F6B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70D6EAD7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4AB7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12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8124A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Becoming extremely involved in a good book or movie is somewhat rare for me.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897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2367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F99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E128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AA6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1F7FE0DF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32BD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13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36796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When I see someone get hurt, I tend to remain calm.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A0C3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2651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C439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8D88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778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7241A45A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8888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14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C81C1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Other people's misfortunes do not usually disturb me a great deal.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935E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573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9931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E031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8727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603FBF59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11F2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15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C577D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If I'm sure I'm right about something, I don't waste much time listening to other people's arguments.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49CE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0CD3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BBD7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01FE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53C7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3558422E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B32B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16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2396E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After seeing a play or movie, I have felt as though I were one of the characters.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35B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420B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642E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1DC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A980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5222E497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BEC6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17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6602A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Being in a tense emotional situation scares me.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E182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FF2F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8870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0CC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EAD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4A0B3F56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4E52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18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174FC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When I see someone being treated unfairly, I sometimes don't feel very much pity for them.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AF2D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4411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F73F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1923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00E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237ED7AC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A088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19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05687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am usually pretty effective in dealing with emergencies.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39B4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A53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7F0F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25E4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3B3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5A46E179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9A34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20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CA9FD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am often quite touched by things that I see happen.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145F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4299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C95E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DBA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CB4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50746C2D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C801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21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9C188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believe that there are two sides to every question and try to look at them both.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38E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B09E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730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3813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0B0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225D955A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E99E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22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D2220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would describe myself as a pretty soft-hearted person.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E34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7A88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756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64AF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6D1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655D7790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70CA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lastRenderedPageBreak/>
              <w:t>23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EE015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When I watch a good movie, I can very easily put myself in the place of a leading character.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5248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6707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4D5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B542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76B9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1802650D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BFC8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24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A27C8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I tend to lose control during emergencies.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127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9EAD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09D8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89C0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52E7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3273B3CC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6463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25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6FA71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When I'm upset at someone, I usually try to "put myself in his shoes" for a while.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77A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EB49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154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22C1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1790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5B544898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73B3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26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464A9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When I am reading an interesting story or novel, I imagine how I would feel if the events in the story were happening to me.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5793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7460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613E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3D3F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7CCA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1E85CBE5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C8AF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27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CB6C4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 xml:space="preserve">When I see someone who badly needs help in an emergency, I go to pieces.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6B33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4FE2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4819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CD5C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1A02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  <w:tr w:rsidR="00945C73" w:rsidRPr="00513DE3" w14:paraId="110F3CE5" w14:textId="77777777" w:rsidTr="0035327E">
        <w:trPr>
          <w:trHeight w:val="231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CBC3" w14:textId="77777777" w:rsidR="00513DE3" w:rsidRPr="00513DE3" w:rsidRDefault="00513DE3" w:rsidP="00513DE3">
            <w:pPr>
              <w:spacing w:after="0" w:line="240" w:lineRule="auto"/>
              <w:jc w:val="right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  <w:t>28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4BAD4" w14:textId="77777777" w:rsidR="00513DE3" w:rsidRPr="00513DE3" w:rsidRDefault="00513DE3" w:rsidP="00513DE3">
            <w:pPr>
              <w:spacing w:after="0" w:line="240" w:lineRule="auto"/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Before criticizing somebody, I try to imagine how I would feel if I were in their place.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1954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ⓞ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7BD6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B627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②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E848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③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0492" w14:textId="77777777" w:rsidR="00513DE3" w:rsidRPr="00513DE3" w:rsidRDefault="00513DE3" w:rsidP="00513DE3">
            <w:pPr>
              <w:spacing w:after="0" w:line="240" w:lineRule="auto"/>
              <w:jc w:val="center"/>
              <w:rPr>
                <w:rFonts w:ascii="Times New Roman" w:eastAsia="나눔바른고딕" w:hAnsi="Times New Roman" w:cs="Times New Roman"/>
                <w:color w:val="000000"/>
                <w:lang w:eastAsia="ko-KR"/>
              </w:rPr>
            </w:pPr>
            <w:r w:rsidRPr="00513DE3">
              <w:rPr>
                <w:rFonts w:ascii="맑은 고딕" w:eastAsia="맑은 고딕" w:hAnsi="맑은 고딕" w:cs="맑은 고딕" w:hint="eastAsia"/>
                <w:color w:val="000000"/>
                <w:lang w:eastAsia="ko-KR"/>
              </w:rPr>
              <w:t>④</w:t>
            </w:r>
          </w:p>
        </w:tc>
      </w:tr>
    </w:tbl>
    <w:p w14:paraId="2446A3DD" w14:textId="1447A7E0" w:rsidR="0035327E" w:rsidRDefault="00102949" w:rsidP="0010294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나눔바른고딕" w:hAnsi="Times New Roman" w:cs="Times New Roman"/>
          <w:color w:val="000000"/>
          <w:lang w:eastAsia="ko-KR"/>
        </w:rPr>
        <w:t xml:space="preserve">Source: </w:t>
      </w:r>
      <w:r w:rsidR="0035327E" w:rsidRPr="002C7754">
        <w:rPr>
          <w:rFonts w:ascii="Times New Roman" w:hAnsi="Times New Roman" w:cs="Times New Roman"/>
        </w:rPr>
        <w:t xml:space="preserve">Kang I, Kee S-W, Kim S-E, </w:t>
      </w:r>
      <w:proofErr w:type="spellStart"/>
      <w:r w:rsidR="0035327E" w:rsidRPr="002C7754">
        <w:rPr>
          <w:rFonts w:ascii="Times New Roman" w:hAnsi="Times New Roman" w:cs="Times New Roman"/>
        </w:rPr>
        <w:t>Jeong</w:t>
      </w:r>
      <w:proofErr w:type="spellEnd"/>
      <w:r w:rsidR="0035327E" w:rsidRPr="002C7754">
        <w:rPr>
          <w:rFonts w:ascii="Times New Roman" w:hAnsi="Times New Roman" w:cs="Times New Roman"/>
        </w:rPr>
        <w:t xml:space="preserve"> B-S, Hwang J-H, Song J-E, Kim J-W. Reliability and validity of the Korean-version of Interpersonal Reactivity Index. </w:t>
      </w:r>
      <w:r w:rsidR="0035327E" w:rsidRPr="002C7754">
        <w:rPr>
          <w:rFonts w:ascii="Times New Roman" w:hAnsi="Times New Roman" w:cs="Times New Roman"/>
          <w:bCs/>
        </w:rPr>
        <w:t>J</w:t>
      </w:r>
      <w:r w:rsidR="0035327E" w:rsidRPr="002C7754">
        <w:rPr>
          <w:rFonts w:ascii="Times New Roman" w:hAnsi="Times New Roman" w:cs="Times New Roman"/>
        </w:rPr>
        <w:t xml:space="preserve"> Korean </w:t>
      </w:r>
      <w:proofErr w:type="spellStart"/>
      <w:r w:rsidR="0035327E" w:rsidRPr="002C7754">
        <w:rPr>
          <w:rFonts w:ascii="Times New Roman" w:hAnsi="Times New Roman" w:cs="Times New Roman"/>
        </w:rPr>
        <w:t>Neuropsychiatr</w:t>
      </w:r>
      <w:proofErr w:type="spellEnd"/>
      <w:r w:rsidR="0035327E" w:rsidRPr="002C7754">
        <w:rPr>
          <w:rFonts w:ascii="Times New Roman" w:hAnsi="Times New Roman" w:cs="Times New Roman"/>
        </w:rPr>
        <w:t xml:space="preserve"> </w:t>
      </w:r>
      <w:r w:rsidR="0035327E" w:rsidRPr="002C7754">
        <w:rPr>
          <w:rFonts w:ascii="Times New Roman" w:hAnsi="Times New Roman" w:cs="Times New Roman"/>
          <w:bCs/>
        </w:rPr>
        <w:t>Assoc.</w:t>
      </w:r>
      <w:r w:rsidR="0035327E" w:rsidRPr="002C7754">
        <w:rPr>
          <w:rFonts w:ascii="Times New Roman" w:hAnsi="Times New Roman" w:cs="Times New Roman"/>
          <w:i/>
        </w:rPr>
        <w:t xml:space="preserve"> </w:t>
      </w:r>
      <w:proofErr w:type="gramStart"/>
      <w:r w:rsidR="0035327E" w:rsidRPr="002C7754">
        <w:rPr>
          <w:rFonts w:ascii="Times New Roman" w:hAnsi="Times New Roman" w:cs="Times New Roman"/>
        </w:rPr>
        <w:t>2009;48:352</w:t>
      </w:r>
      <w:proofErr w:type="gramEnd"/>
      <w:r w:rsidR="0035327E" w:rsidRPr="002C7754">
        <w:rPr>
          <w:rFonts w:ascii="Times New Roman" w:hAnsi="Times New Roman" w:cs="Times New Roman"/>
        </w:rPr>
        <w:t>-8.</w:t>
      </w:r>
    </w:p>
    <w:p w14:paraId="64BC114D" w14:textId="08EB1E93" w:rsidR="001120D2" w:rsidRDefault="001120D2" w:rsidP="00A370E4"/>
    <w:p w14:paraId="3F009411" w14:textId="77777777" w:rsidR="00F7227F" w:rsidRDefault="00F7227F" w:rsidP="00A370E4"/>
    <w:sectPr w:rsidR="00F7227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18C0B" w14:textId="77777777" w:rsidR="00552671" w:rsidRDefault="00552671" w:rsidP="00EA73DE">
      <w:pPr>
        <w:spacing w:after="0" w:line="240" w:lineRule="auto"/>
      </w:pPr>
      <w:r>
        <w:separator/>
      </w:r>
    </w:p>
  </w:endnote>
  <w:endnote w:type="continuationSeparator" w:id="0">
    <w:p w14:paraId="43D4B738" w14:textId="77777777" w:rsidR="00552671" w:rsidRDefault="00552671" w:rsidP="00EA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499133"/>
      <w:docPartObj>
        <w:docPartGallery w:val="Page Numbers (Bottom of Page)"/>
        <w:docPartUnique/>
      </w:docPartObj>
    </w:sdtPr>
    <w:sdtEndPr/>
    <w:sdtContent>
      <w:p w14:paraId="7308B22F" w14:textId="759E3DC7" w:rsidR="00EA73DE" w:rsidRDefault="00EA73D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7F2B53C7" w14:textId="77777777" w:rsidR="00EA73DE" w:rsidRDefault="00EA73D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5B9E1" w14:textId="77777777" w:rsidR="00552671" w:rsidRDefault="00552671" w:rsidP="00EA73DE">
      <w:pPr>
        <w:spacing w:after="0" w:line="240" w:lineRule="auto"/>
      </w:pPr>
      <w:r>
        <w:separator/>
      </w:r>
    </w:p>
  </w:footnote>
  <w:footnote w:type="continuationSeparator" w:id="0">
    <w:p w14:paraId="0D6BD148" w14:textId="77777777" w:rsidR="00552671" w:rsidRDefault="00552671" w:rsidP="00EA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E4"/>
    <w:rsid w:val="00102949"/>
    <w:rsid w:val="001120D2"/>
    <w:rsid w:val="00260F3A"/>
    <w:rsid w:val="002C7754"/>
    <w:rsid w:val="0035327E"/>
    <w:rsid w:val="003859B8"/>
    <w:rsid w:val="00390CF1"/>
    <w:rsid w:val="004A4815"/>
    <w:rsid w:val="00513DE3"/>
    <w:rsid w:val="00521F59"/>
    <w:rsid w:val="00552671"/>
    <w:rsid w:val="006A51C1"/>
    <w:rsid w:val="00796E48"/>
    <w:rsid w:val="007C2547"/>
    <w:rsid w:val="00945C73"/>
    <w:rsid w:val="00A370E4"/>
    <w:rsid w:val="00BD7AE1"/>
    <w:rsid w:val="00C60925"/>
    <w:rsid w:val="00C843A7"/>
    <w:rsid w:val="00EA73DE"/>
    <w:rsid w:val="00F7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07298"/>
  <w15:docId w15:val="{667FB264-29B9-4B33-85C7-98E101D2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1"/>
    <w:link w:val="S1Char"/>
    <w:uiPriority w:val="20"/>
    <w:locked/>
    <w:rsid w:val="00A370E4"/>
    <w:pPr>
      <w:spacing w:after="160" w:line="360" w:lineRule="auto"/>
      <w:outlineLvl w:val="0"/>
    </w:pPr>
    <w:rPr>
      <w:rFonts w:ascii="Times New Roman" w:hAnsi="Times New Roman" w:cs="Times New Roman"/>
      <w:sz w:val="34"/>
    </w:rPr>
  </w:style>
  <w:style w:type="character" w:customStyle="1" w:styleId="S1Char">
    <w:name w:val="S1 Char"/>
    <w:basedOn w:val="a0"/>
    <w:link w:val="S1"/>
    <w:uiPriority w:val="20"/>
    <w:rsid w:val="00A370E4"/>
    <w:rPr>
      <w:rFonts w:ascii="Times New Roman" w:eastAsiaTheme="minorEastAsia" w:hAnsi="Times New Roman" w:cs="Times New Roman"/>
      <w:sz w:val="34"/>
    </w:rPr>
  </w:style>
  <w:style w:type="paragraph" w:styleId="a3">
    <w:name w:val="header"/>
    <w:basedOn w:val="a"/>
    <w:link w:val="Char"/>
    <w:uiPriority w:val="99"/>
    <w:unhideWhenUsed/>
    <w:rsid w:val="00EA73D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A73DE"/>
  </w:style>
  <w:style w:type="paragraph" w:styleId="a4">
    <w:name w:val="footer"/>
    <w:basedOn w:val="a"/>
    <w:link w:val="Char0"/>
    <w:uiPriority w:val="99"/>
    <w:unhideWhenUsed/>
    <w:rsid w:val="00EA73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A7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811</Words>
  <Characters>4627</Characters>
  <Application>Microsoft Office Word</Application>
  <DocSecurity>0</DocSecurity>
  <Lines>38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User</cp:lastModifiedBy>
  <cp:revision>8</cp:revision>
  <dcterms:created xsi:type="dcterms:W3CDTF">2023-01-06T16:26:00Z</dcterms:created>
  <dcterms:modified xsi:type="dcterms:W3CDTF">2023-01-17T20:30:00Z</dcterms:modified>
</cp:coreProperties>
</file>