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006" w:rsidRDefault="00E53006" w:rsidP="00E53006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Supplemental Figure legend</w:t>
      </w:r>
      <w:r w:rsidR="00DE4F51">
        <w:rPr>
          <w:rFonts w:ascii="Times New Roman" w:hAnsi="Times New Roman" w:cs="Times New Roman" w:hint="eastAsia"/>
          <w:sz w:val="24"/>
        </w:rPr>
        <w:t>s</w:t>
      </w:r>
    </w:p>
    <w:p w:rsidR="00E53006" w:rsidRDefault="00E53006" w:rsidP="00E530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Supplemental Figure 1 Gel image of Figure 2B. </w:t>
      </w:r>
      <w:r>
        <w:rPr>
          <w:rFonts w:ascii="Times New Roman" w:hAnsi="Times New Roman" w:cs="Times New Roman"/>
          <w:sz w:val="24"/>
          <w:szCs w:val="24"/>
        </w:rPr>
        <w:t xml:space="preserve">M: marker. WT: wild type. MT: mutant. Compared with the wild type, the mutant </w:t>
      </w:r>
      <w:r w:rsidR="00DE4F51">
        <w:rPr>
          <w:rFonts w:ascii="Times New Roman" w:hAnsi="Times New Roman" w:cs="Times New Roman"/>
          <w:sz w:val="24"/>
          <w:szCs w:val="24"/>
        </w:rPr>
        <w:t xml:space="preserve">construct </w:t>
      </w:r>
      <w:r>
        <w:rPr>
          <w:rFonts w:ascii="Times New Roman" w:hAnsi="Times New Roman" w:cs="Times New Roman"/>
          <w:sz w:val="24"/>
          <w:szCs w:val="24"/>
        </w:rPr>
        <w:t>showed a bigger</w:t>
      </w:r>
      <w:r w:rsidR="00DE4F51">
        <w:rPr>
          <w:rFonts w:ascii="Times New Roman" w:hAnsi="Times New Roman" w:cs="Times New Roman"/>
          <w:sz w:val="24"/>
          <w:szCs w:val="24"/>
        </w:rPr>
        <w:t xml:space="preserve"> size</w:t>
      </w:r>
      <w:r>
        <w:rPr>
          <w:rFonts w:ascii="Times New Roman" w:hAnsi="Times New Roman" w:cs="Times New Roman"/>
          <w:sz w:val="24"/>
          <w:szCs w:val="24"/>
        </w:rPr>
        <w:t xml:space="preserve"> band.</w:t>
      </w:r>
    </w:p>
    <w:p w:rsidR="00DE4F51" w:rsidRDefault="00DE4F51" w:rsidP="00E53006">
      <w:pPr>
        <w:rPr>
          <w:rFonts w:ascii="Times New Roman" w:hAnsi="Times New Roman" w:cs="Times New Roman"/>
          <w:sz w:val="24"/>
          <w:szCs w:val="24"/>
        </w:rPr>
      </w:pPr>
    </w:p>
    <w:p w:rsidR="00DE4F51" w:rsidRDefault="00DE4F51" w:rsidP="00E53006">
      <w:r>
        <w:rPr>
          <w:rFonts w:ascii="Times New Roman" w:hAnsi="Times New Roman" w:cs="Times New Roman"/>
          <w:sz w:val="24"/>
          <w:szCs w:val="24"/>
        </w:rPr>
        <w:t xml:space="preserve">Supplemental Figure 2 Gel image of Figure 5B. </w:t>
      </w:r>
      <w:r>
        <w:rPr>
          <w:rFonts w:ascii="Times New Roman" w:hAnsi="Times New Roman" w:cs="Times New Roman"/>
          <w:sz w:val="24"/>
          <w:szCs w:val="24"/>
        </w:rPr>
        <w:t>M: marker. WT: wild type. MT: mutant.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Compared with the wild type, </w:t>
      </w:r>
      <w:r>
        <w:rPr>
          <w:rFonts w:ascii="Times New Roman" w:hAnsi="Times New Roman" w:cs="Times New Roman"/>
          <w:sz w:val="24"/>
          <w:szCs w:val="24"/>
        </w:rPr>
        <w:t>the mutant construct showed an additional smaller size band.</w:t>
      </w:r>
      <w:bookmarkStart w:id="0" w:name="_GoBack"/>
      <w:bookmarkEnd w:id="0"/>
    </w:p>
    <w:p w:rsidR="007F6DDA" w:rsidRDefault="00126E92"/>
    <w:p w:rsidR="00E53006" w:rsidRDefault="00E53006" w:rsidP="00E53006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Supplemental table 1 </w:t>
      </w:r>
      <w:r w:rsidRPr="0017338B">
        <w:rPr>
          <w:rFonts w:ascii="Times New Roman" w:hAnsi="Times New Roman" w:cs="Times New Roman"/>
          <w:sz w:val="24"/>
        </w:rPr>
        <w:t>Candidate genes of family 1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1843"/>
        <w:gridCol w:w="3481"/>
      </w:tblGrid>
      <w:tr w:rsidR="00E53006" w:rsidTr="004A3D2D">
        <w:tc>
          <w:tcPr>
            <w:tcW w:w="2972" w:type="dxa"/>
            <w:tcBorders>
              <w:top w:val="single" w:sz="8" w:space="0" w:color="auto"/>
              <w:bottom w:val="single" w:sz="4" w:space="0" w:color="auto"/>
            </w:tcBorders>
          </w:tcPr>
          <w:p w:rsidR="00E53006" w:rsidRDefault="00E53006" w:rsidP="004A3D2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G</w:t>
            </w:r>
            <w:r>
              <w:rPr>
                <w:rFonts w:ascii="Times New Roman" w:hAnsi="Times New Roman" w:cs="Times New Roman"/>
                <w:sz w:val="24"/>
              </w:rPr>
              <w:t>ene</w:t>
            </w:r>
          </w:p>
        </w:tc>
        <w:tc>
          <w:tcPr>
            <w:tcW w:w="1843" w:type="dxa"/>
            <w:tcBorders>
              <w:top w:val="single" w:sz="8" w:space="0" w:color="auto"/>
              <w:bottom w:val="single" w:sz="4" w:space="0" w:color="auto"/>
            </w:tcBorders>
          </w:tcPr>
          <w:p w:rsidR="00E53006" w:rsidRDefault="00E53006" w:rsidP="004A3D2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L</w:t>
            </w:r>
            <w:r>
              <w:rPr>
                <w:rFonts w:ascii="Times New Roman" w:hAnsi="Times New Roman" w:cs="Times New Roman"/>
                <w:sz w:val="24"/>
              </w:rPr>
              <w:t>ocation</w:t>
            </w:r>
          </w:p>
        </w:tc>
        <w:tc>
          <w:tcPr>
            <w:tcW w:w="3481" w:type="dxa"/>
            <w:tcBorders>
              <w:top w:val="single" w:sz="8" w:space="0" w:color="auto"/>
              <w:bottom w:val="single" w:sz="4" w:space="0" w:color="auto"/>
            </w:tcBorders>
          </w:tcPr>
          <w:p w:rsidR="00E53006" w:rsidRDefault="00E53006" w:rsidP="004A3D2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Diseases </w:t>
            </w:r>
          </w:p>
        </w:tc>
      </w:tr>
      <w:tr w:rsidR="00E53006" w:rsidTr="004A3D2D">
        <w:tc>
          <w:tcPr>
            <w:tcW w:w="2972" w:type="dxa"/>
            <w:tcBorders>
              <w:top w:val="single" w:sz="4" w:space="0" w:color="auto"/>
              <w:bottom w:val="nil"/>
            </w:tcBorders>
          </w:tcPr>
          <w:p w:rsidR="00E53006" w:rsidRPr="004258EF" w:rsidRDefault="00E53006" w:rsidP="004A3D2D">
            <w:pPr>
              <w:rPr>
                <w:rFonts w:ascii="Times New Roman" w:hAnsi="Times New Roman" w:cs="Times New Roman"/>
                <w:sz w:val="22"/>
                <w:szCs w:val="24"/>
              </w:rPr>
            </w:pPr>
            <w:r w:rsidRPr="004258EF">
              <w:rPr>
                <w:rFonts w:ascii="Times New Roman" w:hAnsi="Times New Roman" w:cs="Times New Roman" w:hint="eastAsia"/>
                <w:sz w:val="22"/>
                <w:szCs w:val="24"/>
              </w:rPr>
              <w:t>A</w:t>
            </w:r>
            <w:r w:rsidRPr="004258EF">
              <w:rPr>
                <w:rFonts w:ascii="Times New Roman" w:hAnsi="Times New Roman" w:cs="Times New Roman"/>
                <w:sz w:val="22"/>
                <w:szCs w:val="24"/>
              </w:rPr>
              <w:t>MELX (NM_001142.2)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:rsidR="00E53006" w:rsidRPr="004258EF" w:rsidRDefault="00E53006" w:rsidP="004A3D2D">
            <w:pPr>
              <w:rPr>
                <w:rFonts w:ascii="Times New Roman" w:hAnsi="Times New Roman" w:cs="Times New Roman"/>
                <w:sz w:val="22"/>
                <w:szCs w:val="24"/>
              </w:rPr>
            </w:pPr>
            <w:r w:rsidRPr="004258EF">
              <w:rPr>
                <w:rFonts w:ascii="Times New Roman" w:hAnsi="Times New Roman" w:cs="Times New Roman" w:hint="eastAsia"/>
                <w:sz w:val="22"/>
                <w:szCs w:val="24"/>
              </w:rPr>
              <w:t>c</w:t>
            </w:r>
            <w:r w:rsidRPr="004258EF">
              <w:rPr>
                <w:rFonts w:ascii="Times New Roman" w:hAnsi="Times New Roman" w:cs="Times New Roman"/>
                <w:sz w:val="22"/>
                <w:szCs w:val="24"/>
              </w:rPr>
              <w:t>.570+1G&gt;A</w:t>
            </w:r>
          </w:p>
        </w:tc>
        <w:tc>
          <w:tcPr>
            <w:tcW w:w="3481" w:type="dxa"/>
            <w:tcBorders>
              <w:top w:val="single" w:sz="4" w:space="0" w:color="auto"/>
              <w:bottom w:val="nil"/>
            </w:tcBorders>
          </w:tcPr>
          <w:p w:rsidR="00E53006" w:rsidRPr="004258EF" w:rsidRDefault="00E53006" w:rsidP="004A3D2D">
            <w:pPr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4"/>
              </w:rPr>
              <w:t xml:space="preserve">Amelogenesis imperfecta </w:t>
            </w:r>
          </w:p>
        </w:tc>
      </w:tr>
      <w:tr w:rsidR="00E53006" w:rsidTr="004A3D2D">
        <w:tc>
          <w:tcPr>
            <w:tcW w:w="2972" w:type="dxa"/>
            <w:tcBorders>
              <w:top w:val="nil"/>
              <w:bottom w:val="nil"/>
            </w:tcBorders>
          </w:tcPr>
          <w:p w:rsidR="00E53006" w:rsidRPr="004258EF" w:rsidRDefault="00E53006" w:rsidP="004A3D2D">
            <w:pPr>
              <w:rPr>
                <w:rFonts w:ascii="Times New Roman" w:hAnsi="Times New Roman" w:cs="Times New Roman"/>
                <w:sz w:val="22"/>
                <w:szCs w:val="24"/>
              </w:rPr>
            </w:pPr>
            <w:r w:rsidRPr="004258EF">
              <w:rPr>
                <w:rFonts w:ascii="Times New Roman" w:hAnsi="Times New Roman" w:cs="Times New Roman" w:hint="eastAsia"/>
                <w:sz w:val="22"/>
                <w:szCs w:val="24"/>
              </w:rPr>
              <w:t>I</w:t>
            </w:r>
            <w:r w:rsidRPr="004258EF">
              <w:rPr>
                <w:rFonts w:ascii="Times New Roman" w:hAnsi="Times New Roman" w:cs="Times New Roman"/>
                <w:sz w:val="22"/>
                <w:szCs w:val="24"/>
              </w:rPr>
              <w:t>GF2R (NM_000876.2)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53006" w:rsidRPr="004258EF" w:rsidRDefault="00E53006" w:rsidP="004A3D2D">
            <w:pPr>
              <w:rPr>
                <w:rFonts w:ascii="Times New Roman" w:hAnsi="Times New Roman" w:cs="Times New Roman"/>
                <w:sz w:val="22"/>
                <w:szCs w:val="24"/>
              </w:rPr>
            </w:pPr>
            <w:r w:rsidRPr="004258EF">
              <w:rPr>
                <w:rFonts w:ascii="Times New Roman" w:hAnsi="Times New Roman" w:cs="Times New Roman" w:hint="eastAsia"/>
                <w:sz w:val="22"/>
                <w:szCs w:val="24"/>
              </w:rPr>
              <w:t>c</w:t>
            </w:r>
            <w:r w:rsidRPr="004258EF">
              <w:rPr>
                <w:rFonts w:ascii="Times New Roman" w:hAnsi="Times New Roman" w:cs="Times New Roman"/>
                <w:sz w:val="22"/>
                <w:szCs w:val="24"/>
              </w:rPr>
              <w:t>.4655T&gt;C</w:t>
            </w:r>
          </w:p>
        </w:tc>
        <w:tc>
          <w:tcPr>
            <w:tcW w:w="3481" w:type="dxa"/>
            <w:tcBorders>
              <w:top w:val="nil"/>
              <w:bottom w:val="nil"/>
            </w:tcBorders>
          </w:tcPr>
          <w:p w:rsidR="00E53006" w:rsidRPr="004258EF" w:rsidRDefault="00E53006" w:rsidP="004A3D2D">
            <w:pPr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sz w:val="22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2"/>
                <w:szCs w:val="24"/>
              </w:rPr>
              <w:t>utism spectrum disorder</w:t>
            </w:r>
          </w:p>
        </w:tc>
      </w:tr>
      <w:tr w:rsidR="00E53006" w:rsidTr="004A3D2D">
        <w:tc>
          <w:tcPr>
            <w:tcW w:w="2972" w:type="dxa"/>
            <w:tcBorders>
              <w:top w:val="nil"/>
              <w:bottom w:val="nil"/>
            </w:tcBorders>
          </w:tcPr>
          <w:p w:rsidR="00E53006" w:rsidRPr="004258EF" w:rsidRDefault="00E53006" w:rsidP="004A3D2D">
            <w:pPr>
              <w:rPr>
                <w:rFonts w:ascii="Times New Roman" w:hAnsi="Times New Roman" w:cs="Times New Roman"/>
                <w:sz w:val="22"/>
                <w:szCs w:val="24"/>
              </w:rPr>
            </w:pPr>
            <w:r w:rsidRPr="004258EF">
              <w:rPr>
                <w:rFonts w:ascii="Times New Roman" w:hAnsi="Times New Roman" w:cs="Times New Roman" w:hint="eastAsia"/>
                <w:sz w:val="22"/>
                <w:szCs w:val="24"/>
              </w:rPr>
              <w:t>A</w:t>
            </w:r>
            <w:r w:rsidRPr="004258EF">
              <w:rPr>
                <w:rFonts w:ascii="Times New Roman" w:hAnsi="Times New Roman" w:cs="Times New Roman"/>
                <w:sz w:val="22"/>
                <w:szCs w:val="24"/>
              </w:rPr>
              <w:t>HNAK (NM_001346445.1)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53006" w:rsidRPr="004258EF" w:rsidRDefault="00E53006" w:rsidP="004A3D2D">
            <w:pPr>
              <w:rPr>
                <w:rFonts w:ascii="Times New Roman" w:hAnsi="Times New Roman" w:cs="Times New Roman"/>
                <w:sz w:val="22"/>
                <w:szCs w:val="24"/>
              </w:rPr>
            </w:pPr>
            <w:r w:rsidRPr="004258EF">
              <w:rPr>
                <w:rFonts w:ascii="Times New Roman" w:hAnsi="Times New Roman" w:cs="Times New Roman"/>
                <w:sz w:val="22"/>
                <w:szCs w:val="24"/>
              </w:rPr>
              <w:t>c.10535T&gt;C</w:t>
            </w:r>
          </w:p>
        </w:tc>
        <w:tc>
          <w:tcPr>
            <w:tcW w:w="3481" w:type="dxa"/>
            <w:tcBorders>
              <w:top w:val="nil"/>
              <w:bottom w:val="nil"/>
            </w:tcBorders>
          </w:tcPr>
          <w:p w:rsidR="00E53006" w:rsidRPr="004258EF" w:rsidRDefault="00E53006" w:rsidP="004A3D2D">
            <w:pPr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sz w:val="22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2"/>
                <w:szCs w:val="24"/>
              </w:rPr>
              <w:t>ongenital heart disease</w:t>
            </w:r>
          </w:p>
        </w:tc>
      </w:tr>
      <w:tr w:rsidR="00E53006" w:rsidTr="004A3D2D">
        <w:tc>
          <w:tcPr>
            <w:tcW w:w="2972" w:type="dxa"/>
            <w:tcBorders>
              <w:top w:val="nil"/>
              <w:bottom w:val="nil"/>
            </w:tcBorders>
          </w:tcPr>
          <w:p w:rsidR="00E53006" w:rsidRPr="004258EF" w:rsidRDefault="00E53006" w:rsidP="004A3D2D">
            <w:pPr>
              <w:rPr>
                <w:rFonts w:ascii="Times New Roman" w:hAnsi="Times New Roman" w:cs="Times New Roman"/>
                <w:sz w:val="22"/>
                <w:szCs w:val="24"/>
              </w:rPr>
            </w:pPr>
            <w:r w:rsidRPr="004258EF">
              <w:rPr>
                <w:rFonts w:ascii="Times New Roman" w:hAnsi="Times New Roman" w:cs="Times New Roman" w:hint="eastAsia"/>
                <w:sz w:val="22"/>
                <w:szCs w:val="24"/>
              </w:rPr>
              <w:t>Z</w:t>
            </w:r>
            <w:r w:rsidRPr="004258EF">
              <w:rPr>
                <w:rFonts w:ascii="Times New Roman" w:hAnsi="Times New Roman" w:cs="Times New Roman"/>
                <w:sz w:val="22"/>
                <w:szCs w:val="24"/>
              </w:rPr>
              <w:t>NF469 (NM_001127464.1)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53006" w:rsidRPr="004258EF" w:rsidRDefault="00E53006" w:rsidP="004A3D2D">
            <w:pPr>
              <w:rPr>
                <w:rFonts w:ascii="Times New Roman" w:hAnsi="Times New Roman" w:cs="Times New Roman"/>
                <w:sz w:val="22"/>
                <w:szCs w:val="24"/>
              </w:rPr>
            </w:pPr>
            <w:r w:rsidRPr="004258EF">
              <w:rPr>
                <w:rFonts w:ascii="Times New Roman" w:hAnsi="Times New Roman" w:cs="Times New Roman"/>
                <w:sz w:val="22"/>
                <w:szCs w:val="24"/>
              </w:rPr>
              <w:t>c.7937C&gt;T</w:t>
            </w:r>
          </w:p>
        </w:tc>
        <w:tc>
          <w:tcPr>
            <w:tcW w:w="3481" w:type="dxa"/>
            <w:tcBorders>
              <w:top w:val="nil"/>
              <w:bottom w:val="nil"/>
            </w:tcBorders>
          </w:tcPr>
          <w:p w:rsidR="00E53006" w:rsidRPr="004258EF" w:rsidRDefault="00E53006" w:rsidP="004A3D2D">
            <w:pPr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sz w:val="22"/>
                <w:szCs w:val="24"/>
              </w:rPr>
              <w:t>K</w:t>
            </w:r>
            <w:r>
              <w:rPr>
                <w:rFonts w:ascii="Times New Roman" w:hAnsi="Times New Roman" w:cs="Times New Roman"/>
                <w:sz w:val="22"/>
                <w:szCs w:val="24"/>
              </w:rPr>
              <w:t>eratoconus</w:t>
            </w:r>
          </w:p>
        </w:tc>
      </w:tr>
      <w:tr w:rsidR="00E53006" w:rsidTr="004A3D2D">
        <w:tc>
          <w:tcPr>
            <w:tcW w:w="2972" w:type="dxa"/>
            <w:tcBorders>
              <w:top w:val="nil"/>
              <w:bottom w:val="nil"/>
            </w:tcBorders>
          </w:tcPr>
          <w:p w:rsidR="00E53006" w:rsidRPr="004258EF" w:rsidRDefault="00E53006" w:rsidP="004A3D2D">
            <w:pPr>
              <w:rPr>
                <w:rFonts w:ascii="Times New Roman" w:hAnsi="Times New Roman" w:cs="Times New Roman"/>
                <w:sz w:val="22"/>
                <w:szCs w:val="24"/>
              </w:rPr>
            </w:pPr>
            <w:r w:rsidRPr="004258EF">
              <w:rPr>
                <w:rFonts w:ascii="Times New Roman" w:hAnsi="Times New Roman" w:cs="Times New Roman"/>
                <w:sz w:val="22"/>
                <w:szCs w:val="24"/>
              </w:rPr>
              <w:t>PYGM (NM_001164716.1)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53006" w:rsidRPr="004258EF" w:rsidRDefault="00E53006" w:rsidP="004A3D2D">
            <w:pPr>
              <w:rPr>
                <w:rFonts w:ascii="Times New Roman" w:hAnsi="Times New Roman" w:cs="Times New Roman"/>
                <w:sz w:val="22"/>
                <w:szCs w:val="24"/>
              </w:rPr>
            </w:pPr>
            <w:r w:rsidRPr="004258EF">
              <w:rPr>
                <w:rFonts w:ascii="Times New Roman" w:hAnsi="Times New Roman" w:cs="Times New Roman"/>
                <w:sz w:val="22"/>
                <w:szCs w:val="24"/>
              </w:rPr>
              <w:t>c.1540C&gt;T</w:t>
            </w:r>
          </w:p>
        </w:tc>
        <w:tc>
          <w:tcPr>
            <w:tcW w:w="3481" w:type="dxa"/>
            <w:tcBorders>
              <w:top w:val="nil"/>
              <w:bottom w:val="nil"/>
            </w:tcBorders>
          </w:tcPr>
          <w:p w:rsidR="00E53006" w:rsidRPr="004258EF" w:rsidRDefault="00E53006" w:rsidP="004A3D2D">
            <w:pPr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sz w:val="22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2"/>
                <w:szCs w:val="24"/>
              </w:rPr>
              <w:t>cArdle disease</w:t>
            </w:r>
          </w:p>
        </w:tc>
      </w:tr>
      <w:tr w:rsidR="00E53006" w:rsidTr="004A3D2D">
        <w:tc>
          <w:tcPr>
            <w:tcW w:w="2972" w:type="dxa"/>
            <w:tcBorders>
              <w:top w:val="nil"/>
              <w:bottom w:val="nil"/>
            </w:tcBorders>
          </w:tcPr>
          <w:p w:rsidR="00E53006" w:rsidRPr="004258EF" w:rsidRDefault="00E53006" w:rsidP="004A3D2D">
            <w:pPr>
              <w:rPr>
                <w:rFonts w:ascii="Times New Roman" w:hAnsi="Times New Roman" w:cs="Times New Roman"/>
                <w:sz w:val="22"/>
                <w:szCs w:val="24"/>
              </w:rPr>
            </w:pPr>
            <w:r w:rsidRPr="004258EF">
              <w:rPr>
                <w:rFonts w:ascii="Times New Roman" w:hAnsi="Times New Roman" w:cs="Times New Roman" w:hint="eastAsia"/>
                <w:sz w:val="22"/>
                <w:szCs w:val="24"/>
              </w:rPr>
              <w:t>B</w:t>
            </w:r>
            <w:r w:rsidRPr="004258EF">
              <w:rPr>
                <w:rFonts w:ascii="Times New Roman" w:hAnsi="Times New Roman" w:cs="Times New Roman"/>
                <w:sz w:val="22"/>
                <w:szCs w:val="24"/>
              </w:rPr>
              <w:t>MPR2 (NM_001204.6)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53006" w:rsidRPr="004258EF" w:rsidRDefault="00E53006" w:rsidP="004A3D2D">
            <w:pPr>
              <w:rPr>
                <w:rFonts w:ascii="Times New Roman" w:hAnsi="Times New Roman" w:cs="Times New Roman"/>
                <w:sz w:val="22"/>
                <w:szCs w:val="24"/>
              </w:rPr>
            </w:pPr>
            <w:r w:rsidRPr="004258EF">
              <w:rPr>
                <w:rFonts w:ascii="Times New Roman" w:hAnsi="Times New Roman" w:cs="Times New Roman" w:hint="eastAsia"/>
                <w:sz w:val="22"/>
                <w:szCs w:val="24"/>
              </w:rPr>
              <w:t>c</w:t>
            </w:r>
            <w:r w:rsidRPr="004258EF">
              <w:rPr>
                <w:rFonts w:ascii="Times New Roman" w:hAnsi="Times New Roman" w:cs="Times New Roman"/>
                <w:sz w:val="22"/>
                <w:szCs w:val="24"/>
              </w:rPr>
              <w:t>.2618G&gt;A</w:t>
            </w:r>
          </w:p>
        </w:tc>
        <w:tc>
          <w:tcPr>
            <w:tcW w:w="3481" w:type="dxa"/>
            <w:tcBorders>
              <w:top w:val="nil"/>
              <w:bottom w:val="nil"/>
            </w:tcBorders>
          </w:tcPr>
          <w:p w:rsidR="00E53006" w:rsidRPr="004258EF" w:rsidRDefault="00E53006" w:rsidP="004A3D2D">
            <w:pPr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sz w:val="22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2"/>
                <w:szCs w:val="24"/>
              </w:rPr>
              <w:t>ulmonary arterial hypertension</w:t>
            </w:r>
          </w:p>
        </w:tc>
      </w:tr>
      <w:tr w:rsidR="00E53006" w:rsidTr="004A3D2D">
        <w:tc>
          <w:tcPr>
            <w:tcW w:w="2972" w:type="dxa"/>
            <w:tcBorders>
              <w:top w:val="nil"/>
              <w:bottom w:val="single" w:sz="8" w:space="0" w:color="auto"/>
            </w:tcBorders>
          </w:tcPr>
          <w:p w:rsidR="00E53006" w:rsidRPr="004258EF" w:rsidRDefault="00E53006" w:rsidP="004A3D2D">
            <w:pPr>
              <w:rPr>
                <w:rFonts w:ascii="Times New Roman" w:hAnsi="Times New Roman" w:cs="Times New Roman"/>
                <w:sz w:val="22"/>
                <w:szCs w:val="24"/>
              </w:rPr>
            </w:pPr>
            <w:r w:rsidRPr="004258EF">
              <w:rPr>
                <w:rFonts w:ascii="Times New Roman" w:hAnsi="Times New Roman" w:cs="Times New Roman" w:hint="eastAsia"/>
                <w:sz w:val="22"/>
                <w:szCs w:val="24"/>
              </w:rPr>
              <w:t>B</w:t>
            </w:r>
            <w:r w:rsidRPr="004258EF">
              <w:rPr>
                <w:rFonts w:ascii="Times New Roman" w:hAnsi="Times New Roman" w:cs="Times New Roman"/>
                <w:sz w:val="22"/>
                <w:szCs w:val="24"/>
              </w:rPr>
              <w:t>3GALTL (NM_194318.3)</w:t>
            </w:r>
          </w:p>
        </w:tc>
        <w:tc>
          <w:tcPr>
            <w:tcW w:w="1843" w:type="dxa"/>
            <w:tcBorders>
              <w:top w:val="nil"/>
              <w:bottom w:val="single" w:sz="8" w:space="0" w:color="auto"/>
            </w:tcBorders>
          </w:tcPr>
          <w:p w:rsidR="00E53006" w:rsidRPr="004258EF" w:rsidRDefault="00E53006" w:rsidP="004A3D2D">
            <w:pPr>
              <w:rPr>
                <w:rFonts w:ascii="Times New Roman" w:hAnsi="Times New Roman" w:cs="Times New Roman"/>
                <w:sz w:val="22"/>
                <w:szCs w:val="24"/>
              </w:rPr>
            </w:pPr>
            <w:r w:rsidRPr="004258EF">
              <w:rPr>
                <w:rFonts w:ascii="Times New Roman" w:hAnsi="Times New Roman" w:cs="Times New Roman"/>
                <w:sz w:val="22"/>
                <w:szCs w:val="24"/>
              </w:rPr>
              <w:t>c.268C&gt;T</w:t>
            </w:r>
          </w:p>
        </w:tc>
        <w:tc>
          <w:tcPr>
            <w:tcW w:w="3481" w:type="dxa"/>
            <w:tcBorders>
              <w:top w:val="nil"/>
              <w:bottom w:val="single" w:sz="8" w:space="0" w:color="auto"/>
            </w:tcBorders>
          </w:tcPr>
          <w:p w:rsidR="00E53006" w:rsidRPr="004258EF" w:rsidRDefault="00E53006" w:rsidP="004A3D2D">
            <w:pPr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sz w:val="22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2"/>
                <w:szCs w:val="24"/>
              </w:rPr>
              <w:t>eters Plus syndrome</w:t>
            </w:r>
          </w:p>
        </w:tc>
      </w:tr>
    </w:tbl>
    <w:p w:rsidR="00E53006" w:rsidRDefault="00E53006" w:rsidP="00E53006">
      <w:pPr>
        <w:rPr>
          <w:rFonts w:ascii="Times New Roman" w:hAnsi="Times New Roman" w:cs="Times New Roman"/>
          <w:sz w:val="24"/>
        </w:rPr>
      </w:pPr>
    </w:p>
    <w:p w:rsidR="00E53006" w:rsidRDefault="00E53006" w:rsidP="00E53006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Supplemental table 2 Candidate genes of family 2</w:t>
      </w:r>
    </w:p>
    <w:tbl>
      <w:tblPr>
        <w:tblStyle w:val="a7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1843"/>
        <w:gridCol w:w="3481"/>
      </w:tblGrid>
      <w:tr w:rsidR="00E53006" w:rsidTr="004A3D2D">
        <w:tc>
          <w:tcPr>
            <w:tcW w:w="2972" w:type="dxa"/>
            <w:tcBorders>
              <w:top w:val="single" w:sz="8" w:space="0" w:color="auto"/>
              <w:bottom w:val="single" w:sz="4" w:space="0" w:color="auto"/>
            </w:tcBorders>
          </w:tcPr>
          <w:p w:rsidR="00E53006" w:rsidRDefault="00E53006" w:rsidP="004A3D2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G</w:t>
            </w:r>
            <w:r>
              <w:rPr>
                <w:rFonts w:ascii="Times New Roman" w:hAnsi="Times New Roman" w:cs="Times New Roman"/>
                <w:sz w:val="24"/>
              </w:rPr>
              <w:t>ene</w:t>
            </w:r>
          </w:p>
        </w:tc>
        <w:tc>
          <w:tcPr>
            <w:tcW w:w="1843" w:type="dxa"/>
            <w:tcBorders>
              <w:top w:val="single" w:sz="8" w:space="0" w:color="auto"/>
              <w:bottom w:val="single" w:sz="4" w:space="0" w:color="auto"/>
            </w:tcBorders>
          </w:tcPr>
          <w:p w:rsidR="00E53006" w:rsidRDefault="00E53006" w:rsidP="004A3D2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L</w:t>
            </w:r>
            <w:r>
              <w:rPr>
                <w:rFonts w:ascii="Times New Roman" w:hAnsi="Times New Roman" w:cs="Times New Roman"/>
                <w:sz w:val="24"/>
              </w:rPr>
              <w:t>ocation</w:t>
            </w:r>
          </w:p>
        </w:tc>
        <w:tc>
          <w:tcPr>
            <w:tcW w:w="3481" w:type="dxa"/>
            <w:tcBorders>
              <w:top w:val="single" w:sz="8" w:space="0" w:color="auto"/>
              <w:bottom w:val="single" w:sz="4" w:space="0" w:color="auto"/>
            </w:tcBorders>
          </w:tcPr>
          <w:p w:rsidR="00E53006" w:rsidRDefault="00E53006" w:rsidP="004A3D2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Diseases</w:t>
            </w:r>
          </w:p>
        </w:tc>
      </w:tr>
      <w:tr w:rsidR="00E53006" w:rsidRPr="0017338B" w:rsidTr="004A3D2D">
        <w:tc>
          <w:tcPr>
            <w:tcW w:w="2972" w:type="dxa"/>
            <w:tcBorders>
              <w:top w:val="single" w:sz="4" w:space="0" w:color="auto"/>
            </w:tcBorders>
          </w:tcPr>
          <w:p w:rsidR="00E53006" w:rsidRPr="0017338B" w:rsidRDefault="00E53006" w:rsidP="004A3D2D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ENAM (NM_031889</w:t>
            </w:r>
            <w:r w:rsidRPr="0017338B">
              <w:rPr>
                <w:rFonts w:ascii="Times New Roman" w:hAnsi="Times New Roman" w:cs="Times New Roman"/>
                <w:sz w:val="22"/>
              </w:rPr>
              <w:t>.2</w:t>
            </w:r>
            <w:r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E53006" w:rsidRPr="0017338B" w:rsidRDefault="00E53006" w:rsidP="004A3D2D">
            <w:pPr>
              <w:rPr>
                <w:rFonts w:ascii="Times New Roman" w:hAnsi="Times New Roman" w:cs="Times New Roman"/>
                <w:sz w:val="22"/>
              </w:rPr>
            </w:pPr>
            <w:r w:rsidRPr="0017338B">
              <w:rPr>
                <w:rFonts w:ascii="Times New Roman" w:hAnsi="Times New Roman" w:cs="Times New Roman" w:hint="eastAsia"/>
                <w:sz w:val="22"/>
              </w:rPr>
              <w:t>c</w:t>
            </w:r>
            <w:r>
              <w:rPr>
                <w:rFonts w:ascii="Times New Roman" w:hAnsi="Times New Roman" w:cs="Times New Roman"/>
                <w:sz w:val="22"/>
              </w:rPr>
              <w:t>.123+4A&gt;G</w:t>
            </w:r>
          </w:p>
        </w:tc>
        <w:tc>
          <w:tcPr>
            <w:tcW w:w="3481" w:type="dxa"/>
            <w:tcBorders>
              <w:top w:val="single" w:sz="4" w:space="0" w:color="auto"/>
            </w:tcBorders>
          </w:tcPr>
          <w:p w:rsidR="00E53006" w:rsidRPr="0017338B" w:rsidRDefault="00E53006" w:rsidP="004A3D2D">
            <w:pPr>
              <w:rPr>
                <w:rFonts w:ascii="Times New Roman" w:hAnsi="Times New Roman" w:cs="Times New Roman"/>
                <w:sz w:val="22"/>
              </w:rPr>
            </w:pPr>
            <w:r w:rsidRPr="0017338B">
              <w:rPr>
                <w:rFonts w:ascii="Times New Roman" w:hAnsi="Times New Roman" w:cs="Times New Roman"/>
                <w:sz w:val="22"/>
              </w:rPr>
              <w:t xml:space="preserve">Amelogenesis imperfecta </w:t>
            </w:r>
          </w:p>
        </w:tc>
      </w:tr>
      <w:tr w:rsidR="00E53006" w:rsidTr="004A3D2D">
        <w:tc>
          <w:tcPr>
            <w:tcW w:w="2972" w:type="dxa"/>
          </w:tcPr>
          <w:p w:rsidR="00E53006" w:rsidRDefault="00E53006" w:rsidP="004A3D2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PTCH2 (NM_001166292.1) </w:t>
            </w:r>
          </w:p>
        </w:tc>
        <w:tc>
          <w:tcPr>
            <w:tcW w:w="1843" w:type="dxa"/>
          </w:tcPr>
          <w:p w:rsidR="00E53006" w:rsidRDefault="00E53006" w:rsidP="004A3D2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c.2033C&gt;T</w:t>
            </w:r>
          </w:p>
        </w:tc>
        <w:tc>
          <w:tcPr>
            <w:tcW w:w="3481" w:type="dxa"/>
          </w:tcPr>
          <w:p w:rsidR="00E53006" w:rsidRDefault="00E53006" w:rsidP="004A3D2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G</w:t>
            </w:r>
            <w:r>
              <w:rPr>
                <w:rFonts w:ascii="Times New Roman" w:hAnsi="Times New Roman" w:cs="Times New Roman"/>
                <w:sz w:val="24"/>
              </w:rPr>
              <w:t>orlin syndrome</w:t>
            </w:r>
          </w:p>
        </w:tc>
      </w:tr>
      <w:tr w:rsidR="00E53006" w:rsidTr="004A3D2D">
        <w:tc>
          <w:tcPr>
            <w:tcW w:w="2972" w:type="dxa"/>
          </w:tcPr>
          <w:p w:rsidR="00E53006" w:rsidRDefault="00E53006" w:rsidP="004A3D2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2"/>
              </w:rPr>
              <w:t>COL17A1 (NM_000494.3)</w:t>
            </w:r>
          </w:p>
        </w:tc>
        <w:tc>
          <w:tcPr>
            <w:tcW w:w="1843" w:type="dxa"/>
          </w:tcPr>
          <w:p w:rsidR="00E53006" w:rsidRDefault="00E53006" w:rsidP="004A3D2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c.964G&gt;A</w:t>
            </w:r>
          </w:p>
        </w:tc>
        <w:tc>
          <w:tcPr>
            <w:tcW w:w="3481" w:type="dxa"/>
          </w:tcPr>
          <w:p w:rsidR="00E53006" w:rsidRDefault="00E53006" w:rsidP="004A3D2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E</w:t>
            </w:r>
            <w:r>
              <w:rPr>
                <w:rFonts w:ascii="Times New Roman" w:hAnsi="Times New Roman" w:cs="Times New Roman"/>
                <w:sz w:val="24"/>
              </w:rPr>
              <w:t>pidermolysis bullosa</w:t>
            </w:r>
          </w:p>
        </w:tc>
      </w:tr>
      <w:tr w:rsidR="00E53006" w:rsidTr="004A3D2D">
        <w:tc>
          <w:tcPr>
            <w:tcW w:w="2972" w:type="dxa"/>
          </w:tcPr>
          <w:p w:rsidR="00E53006" w:rsidRDefault="00E53006" w:rsidP="004A3D2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2"/>
              </w:rPr>
              <w:t>DHCR7 (NM_001163817.1)</w:t>
            </w:r>
          </w:p>
        </w:tc>
        <w:tc>
          <w:tcPr>
            <w:tcW w:w="1843" w:type="dxa"/>
          </w:tcPr>
          <w:p w:rsidR="00E53006" w:rsidRDefault="00E53006" w:rsidP="004A3D2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c.1406G&gt;A</w:t>
            </w:r>
          </w:p>
        </w:tc>
        <w:tc>
          <w:tcPr>
            <w:tcW w:w="3481" w:type="dxa"/>
          </w:tcPr>
          <w:p w:rsidR="00E53006" w:rsidRDefault="00E53006" w:rsidP="004A3D2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S</w:t>
            </w:r>
            <w:r>
              <w:rPr>
                <w:rFonts w:ascii="Times New Roman" w:hAnsi="Times New Roman" w:cs="Times New Roman"/>
                <w:sz w:val="24"/>
              </w:rPr>
              <w:t>mith-Lemli-Opitz syndrome</w:t>
            </w:r>
          </w:p>
        </w:tc>
      </w:tr>
      <w:tr w:rsidR="00E53006" w:rsidTr="004A3D2D">
        <w:tc>
          <w:tcPr>
            <w:tcW w:w="2972" w:type="dxa"/>
          </w:tcPr>
          <w:p w:rsidR="00E53006" w:rsidRDefault="00E53006" w:rsidP="004A3D2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TP63 (NM_001114980.1)</w:t>
            </w:r>
          </w:p>
        </w:tc>
        <w:tc>
          <w:tcPr>
            <w:tcW w:w="1843" w:type="dxa"/>
          </w:tcPr>
          <w:p w:rsidR="00E53006" w:rsidRDefault="00E53006" w:rsidP="004A3D2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c.1658G&gt;A</w:t>
            </w:r>
          </w:p>
        </w:tc>
        <w:tc>
          <w:tcPr>
            <w:tcW w:w="3481" w:type="dxa"/>
          </w:tcPr>
          <w:p w:rsidR="00E53006" w:rsidRDefault="00E53006" w:rsidP="004A3D2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E</w:t>
            </w:r>
            <w:r>
              <w:rPr>
                <w:rFonts w:ascii="Times New Roman" w:hAnsi="Times New Roman" w:cs="Times New Roman"/>
                <w:sz w:val="24"/>
              </w:rPr>
              <w:t>EC syndrome</w:t>
            </w:r>
            <w:r>
              <w:rPr>
                <w:rFonts w:ascii="Times New Roman" w:hAnsi="Times New Roman" w:cs="Times New Roman" w:hint="eastAsia"/>
                <w:sz w:val="24"/>
              </w:rPr>
              <w:t>;</w:t>
            </w:r>
            <w:r>
              <w:rPr>
                <w:rFonts w:ascii="Times New Roman" w:hAnsi="Times New Roman" w:cs="Times New Roman"/>
                <w:sz w:val="24"/>
              </w:rPr>
              <w:t xml:space="preserve"> AEC syndrome</w:t>
            </w:r>
          </w:p>
        </w:tc>
      </w:tr>
      <w:tr w:rsidR="00E53006" w:rsidTr="004A3D2D">
        <w:tc>
          <w:tcPr>
            <w:tcW w:w="2972" w:type="dxa"/>
          </w:tcPr>
          <w:p w:rsidR="00E53006" w:rsidRDefault="00E53006" w:rsidP="004A3D2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NSD1 (NM_022455.4)</w:t>
            </w:r>
          </w:p>
        </w:tc>
        <w:tc>
          <w:tcPr>
            <w:tcW w:w="1843" w:type="dxa"/>
          </w:tcPr>
          <w:p w:rsidR="00E53006" w:rsidRDefault="00E53006" w:rsidP="004A3D2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c</w:t>
            </w:r>
            <w:r>
              <w:rPr>
                <w:rFonts w:ascii="Times New Roman" w:hAnsi="Times New Roman" w:cs="Times New Roman"/>
                <w:sz w:val="24"/>
              </w:rPr>
              <w:t>.4498-295G&gt;A</w:t>
            </w:r>
          </w:p>
        </w:tc>
        <w:tc>
          <w:tcPr>
            <w:tcW w:w="3481" w:type="dxa"/>
          </w:tcPr>
          <w:p w:rsidR="00E53006" w:rsidRDefault="00E53006" w:rsidP="004A3D2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S</w:t>
            </w:r>
            <w:r>
              <w:rPr>
                <w:rFonts w:ascii="Times New Roman" w:hAnsi="Times New Roman" w:cs="Times New Roman"/>
                <w:sz w:val="24"/>
              </w:rPr>
              <w:t>otos syndrome</w:t>
            </w:r>
          </w:p>
        </w:tc>
      </w:tr>
      <w:tr w:rsidR="00E53006" w:rsidTr="004A3D2D">
        <w:tc>
          <w:tcPr>
            <w:tcW w:w="2972" w:type="dxa"/>
          </w:tcPr>
          <w:p w:rsidR="00E53006" w:rsidRDefault="00E53006" w:rsidP="004A3D2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LIFR (NM_001127671.1)</w:t>
            </w:r>
          </w:p>
        </w:tc>
        <w:tc>
          <w:tcPr>
            <w:tcW w:w="1843" w:type="dxa"/>
          </w:tcPr>
          <w:p w:rsidR="00E53006" w:rsidRDefault="00E53006" w:rsidP="004A3D2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c.258G&gt;T</w:t>
            </w:r>
          </w:p>
        </w:tc>
        <w:tc>
          <w:tcPr>
            <w:tcW w:w="3481" w:type="dxa"/>
          </w:tcPr>
          <w:p w:rsidR="00E53006" w:rsidRDefault="00E53006" w:rsidP="004A3D2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S</w:t>
            </w:r>
            <w:r>
              <w:rPr>
                <w:rFonts w:ascii="Times New Roman" w:hAnsi="Times New Roman" w:cs="Times New Roman"/>
                <w:sz w:val="24"/>
              </w:rPr>
              <w:t>tuve-Wiedemann syndrome</w:t>
            </w:r>
          </w:p>
        </w:tc>
      </w:tr>
    </w:tbl>
    <w:p w:rsidR="00680012" w:rsidRPr="0017338B" w:rsidRDefault="00680012" w:rsidP="00E53006">
      <w:pPr>
        <w:rPr>
          <w:rFonts w:ascii="Times New Roman" w:hAnsi="Times New Roman" w:cs="Times New Roman"/>
          <w:sz w:val="24"/>
        </w:rPr>
      </w:pPr>
    </w:p>
    <w:p w:rsidR="00E53006" w:rsidRDefault="00E53006">
      <w:pPr>
        <w:rPr>
          <w:rFonts w:ascii="Times New Roman" w:hAnsi="Times New Roman" w:cs="Times New Roman"/>
          <w:sz w:val="24"/>
        </w:rPr>
      </w:pPr>
      <w:r w:rsidRPr="00E53006">
        <w:rPr>
          <w:rFonts w:ascii="Times New Roman" w:hAnsi="Times New Roman" w:cs="Times New Roman"/>
          <w:sz w:val="24"/>
        </w:rPr>
        <w:t>Sequences of the DNA fragments of the AMELX gene</w:t>
      </w:r>
      <w:r w:rsidR="00840000">
        <w:rPr>
          <w:rFonts w:ascii="Times New Roman" w:hAnsi="Times New Roman" w:cs="Times New Roman"/>
          <w:sz w:val="24"/>
        </w:rPr>
        <w:t xml:space="preserve"> (The yellow base represents the mutation site)</w:t>
      </w:r>
      <w:r>
        <w:rPr>
          <w:rFonts w:ascii="Times New Roman" w:hAnsi="Times New Roman" w:cs="Times New Roman"/>
          <w:sz w:val="24"/>
        </w:rPr>
        <w:t>.</w:t>
      </w:r>
    </w:p>
    <w:p w:rsidR="00680012" w:rsidRDefault="00E53006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WT</w:t>
      </w:r>
      <w:r w:rsidR="00680012">
        <w:rPr>
          <w:rFonts w:ascii="Times New Roman" w:hAnsi="Times New Roman" w:cs="Times New Roman"/>
          <w:sz w:val="24"/>
        </w:rPr>
        <w:t xml:space="preserve"> (NG_012040.1: g.9824-g.12250, 2427bp):</w:t>
      </w:r>
    </w:p>
    <w:p w:rsidR="00680012" w:rsidRPr="00840000" w:rsidRDefault="00680012" w:rsidP="00680012">
      <w:pPr>
        <w:rPr>
          <w:color w:val="000000" w:themeColor="text1"/>
        </w:rPr>
      </w:pPr>
      <w:r w:rsidRPr="00840000">
        <w:rPr>
          <w:color w:val="000000" w:themeColor="text1"/>
        </w:rPr>
        <w:t>gtgcttacccctttgaagtggtaccagagcataaggccaccggtatgtagacattttgttccttattccctgaaaatattaggcatgcattaaaattcccatattaagtgaaatatcatgtctactccacatgcagacattaatgggaaatttagtttgtaaaaaatcatatctgtgtacacagttacaaatttttgcaaaggaaaaatgaataaaatattcctatagccataatggcaaagaaaacactgctgcttctctggttggagtcacctgagccaatggtaaacctgcctctctgtttctcaccagtacccttcctatggttacgagcccatgggtggatggctgcaccaccaaatcatccccgtgctgtcccaacagcaccccccgactcacaccctgcagcctcatcaccacatcccagtggtgccagctcagcagcccgtgatcccccagcaaccaatgatgcccgttcctggccaacactccatgactccaatccaacaccaccagccaaacctccctccgcccgcccagcagccctaccagccccagcctgttcagccacagcctcaccagcccatgcagccccagccacctgtgcaccccatgcagcccctgccgccacagccacctctgcctccgatgttccccatgcagcccctgcctcccatgcttcctgatctgactctggaagcttggccatcaacagacaagaccaagcgggaggaagtg</w:t>
      </w:r>
      <w:r w:rsidRPr="00840000">
        <w:rPr>
          <w:color w:val="000000" w:themeColor="text1"/>
          <w:highlight w:val="yellow"/>
        </w:rPr>
        <w:t>g</w:t>
      </w:r>
      <w:r w:rsidRPr="00840000">
        <w:rPr>
          <w:color w:val="000000" w:themeColor="text1"/>
        </w:rPr>
        <w:t>tgagtatattttgaagccactacaatgcaaatcctgtgaaaatggtgcagcaaaataggccccagagttctaaggtctccgacaaccaaggatctagagttgtagtagttacaggtctatgattctattagtccaagcaatatgctatacctttatgttaaagacaaattcctctaaatggcttggtaattaagaccacagtttttatggtaggtttcaattttactattactgaatttctaccagaatatgtattaccaaaacccattaatagaaatatatattactaaaccccatg</w:t>
      </w:r>
      <w:r w:rsidRPr="00840000">
        <w:rPr>
          <w:color w:val="000000" w:themeColor="text1"/>
        </w:rPr>
        <w:lastRenderedPageBreak/>
        <w:t>aattttaagggcaacagtataagggaatatcagttctccttatatttcaaaggtttgactagcaagaataggctagagttgcactgaaggcttaagacaagagggagcggataattttgagagtgcaaatatctgaacaggctacaaaaggtagacgggaaatctcttcaaaaacctacaggaagattccccatttccagtagttttcaatctaacttggaggcggctaaactaaacatactgttagattccttttctgtactggggttctatagatgattaagcttttagcaagaagttactgcaatttagcactaaatcttccattacaggtagctcttacaaatgaatgggaatagtcaacaaaacaaacttaatctacatccataaagtcttacttctatgtatacgagattatgtgatcctatcatgtatatgtatccaactgtaattccaatttatacatgttattgatgatttgctactgagaagaagagagaagtgaggtggaaatgaccaggataagaagccaggacacaaaggttccaattctggctttgccctcaaagacgaggcagtattgtaaaagttacttcaaatgtatcggtgttttattttcttttaaatgggggaaaatgacgaaatcagattattttcaagtctctgtccaattataaataccatagtttctgaatttaaaaaaatcataatatatgtcataaatggcttcataattgtgagcatgtttacggaaaatatggggcagaattttttgaaaattgattgaatcccaagtaatcggtgcctatcattggctattctagtccaaggcacatgttctctctgtacatagaaaatgcatttacttctttatgaataattaataccatgaactttataatgtgctcacatcttgacaaagctatttatggaaaggtgactttgggcagatagtttgaactctttaaaactcagtttctttttgtgtaaaatttgagtataaacattgatagtttcttagagttgttttatggaaaacaaaatagcgtgataagcttggagcctgacatgcaagacgtaccccccaaaaaggtagcaattgttattttattataaaataataggctttaagtgtcctgaaggtggaagcagtcctcatggacacctaatatctaatgacaacgaaataacaaagaaacttcagaaattatagagttcaacttaaatggttgtacattgttttgacaaaactgaagccagacatgttattgtaaatggtactcactaggaacatttgtaaattattttaactgttcttttgcaatttttttcaggattaaaagatcagaagatgagaggggaatgaatacttcagatgctttcaggagtg</w:t>
      </w:r>
    </w:p>
    <w:p w:rsidR="00680012" w:rsidRDefault="00680012">
      <w:pPr>
        <w:rPr>
          <w:rFonts w:ascii="Times New Roman" w:hAnsi="Times New Roman" w:cs="Times New Roman"/>
          <w:sz w:val="24"/>
        </w:rPr>
      </w:pPr>
    </w:p>
    <w:p w:rsidR="00680012" w:rsidRDefault="0068001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M</w:t>
      </w:r>
      <w:r>
        <w:rPr>
          <w:rFonts w:ascii="Times New Roman" w:hAnsi="Times New Roman" w:cs="Times New Roman"/>
          <w:sz w:val="24"/>
        </w:rPr>
        <w:t>T:</w:t>
      </w:r>
    </w:p>
    <w:p w:rsidR="00680012" w:rsidRPr="00840000" w:rsidRDefault="00680012" w:rsidP="00680012">
      <w:pPr>
        <w:rPr>
          <w:color w:val="000000" w:themeColor="text1"/>
        </w:rPr>
      </w:pPr>
      <w:r w:rsidRPr="00840000">
        <w:rPr>
          <w:color w:val="000000" w:themeColor="text1"/>
        </w:rPr>
        <w:t>gtgcttacccctttgaagtggtaccagagcataaggccaccggtatgtagacattttgttccttattccctgaaaatattaggcatgcattaaaattcccatattaagtgaaatatcatgtctactccacatgcagacattaatgggaaatttagtttgtaaaaaatcatatctgtgtacacagttacaaatttttgcaaaggaaaaatgaataaaatattcctatagccataatggcaaagaaaacactgctgcttctctggttggagtcacctgagccaatggtaaacctgcctctctgtttctcaccagtacccttcctatggttacgagcccatgggtggatggctgcaccaccaaatcatccccgtgctgtcccaacagcaccccccgactcacaccctgcagcctcatcaccacatcccagtggtgccagctcagcagcccgtgatcccccagcaaccaatgatgcccgttcctggccaacactccatgactccaatccaacaccaccagccaaacctccctccgcccgcccagcagccctaccagccccagcctgttcagccacagcctcaccagcccatgcagccccagccacctgtgcaccccatgcagcccctgccgccacagccacctctgcctccgatgttccccatgcagcccctgcctcccatgcttcctgatctgactctggaagcttggccatcaacagacaagaccaagcgggaggaagtg</w:t>
      </w:r>
      <w:r w:rsidRPr="00840000">
        <w:rPr>
          <w:color w:val="000000" w:themeColor="text1"/>
          <w:highlight w:val="yellow"/>
        </w:rPr>
        <w:t>A</w:t>
      </w:r>
      <w:r w:rsidRPr="00840000">
        <w:rPr>
          <w:color w:val="000000" w:themeColor="text1"/>
        </w:rPr>
        <w:t>tgagtatattttgaagccactacaatgcaaatcctgtgaaaatggtgcagcaaaataggccccagagttctaaggtctccgacaaccaaggatctagagttgtagtagttacaggtctatgattctattagtccaagcaatatgctatacctttatgttaaagacaaattcctctaaatggcttggtaattaagaccacagtttttatggtaggtttcaattttactattactgaatttctaccagaatatgtattaccaaaacccattaatagaaatatatattactaaaccccatgaattttaagggcaacagtataagggaatatcagttctccttatatttcaaaggtttgactagcaagaataggctagagttgcactgaaggcttaagacaagagggagcggataattttgagagtgcaaatatctgaacaggctacaaaaggtagacgggaaatctcttcaaaaacctacaggaagattccccatttccagtagttttcaatctaacttggaggcggctaaactaaacatactgttagattccttttctgtactggggttctatagatgattaagcttttagcaagaagttactgcaatttagcactaaatcttccattacaggtagctcttacaaatgaatgggaatagtcaacaaaacaaacttaatctacatccataaagtcttacttctatgtatacgagattatgtgatcctatcatgtatatgtatccaactgtaattccaatttatacatgttattgatgatttgctactgagaagaagagagaagtgaggtggaaatgaccaggataagaagccaggacacaaaggttccaattctggctttgccctcaaagacgaggcagtattgtaaaagttacttcaaatgtatcggtgttttattttcttttaaatgggggaaaatgacgaaatcagattattttcaagtctctgtccaattataaataccatagtttctgaatttaaaaaaatcataatatatgtcataaatggcttcataattgtgagcatgtttacggaaaatatggggcagaattttttgaaaattgattgaatcccaagtaatcggtgcctatcattggctattctagtccaaggcacatgttctctctgtacatagaaaatgcatttacttctttatgaataattaataccatgaactttataatgtgctcacatcttgacaaagctatttatggaaaggtgactttgggcagatagtttgaactctttaaaactcagtttctttttgtgtaaaatttgagtataaacattgatagtttcttagagttgttttatggaaaacaaaatagcgtgataagcttggagcctgacatgcaagacgtaccccccaaaaaggtagcaattgttattttattataaaataataggctttaagtgtcctgaaggtggaagcagtcctcatggacacctaatatctaatgacaacgaaataacaaagaaacttcagaaattatagagttcaactta</w:t>
      </w:r>
      <w:r w:rsidRPr="00840000">
        <w:rPr>
          <w:color w:val="000000" w:themeColor="text1"/>
        </w:rPr>
        <w:lastRenderedPageBreak/>
        <w:t>aatggttgtacattgttttgacaaaactgaagccagacatgttattgtaaatggtactcactaggaacatttgtaaattattttaactgttcttttgcaatttttttcaggattaaaagatcagaagatgagaggggaatgaatacttcagatgctttcaggagtg</w:t>
      </w:r>
    </w:p>
    <w:p w:rsidR="00680012" w:rsidRPr="00840000" w:rsidRDefault="00680012">
      <w:pPr>
        <w:rPr>
          <w:rFonts w:ascii="Times New Roman" w:hAnsi="Times New Roman" w:cs="Times New Roman"/>
          <w:color w:val="000000" w:themeColor="text1"/>
          <w:sz w:val="24"/>
        </w:rPr>
      </w:pPr>
    </w:p>
    <w:p w:rsidR="00680012" w:rsidRDefault="00680012">
      <w:pPr>
        <w:rPr>
          <w:rFonts w:ascii="Times New Roman" w:hAnsi="Times New Roman" w:cs="Times New Roman"/>
          <w:sz w:val="24"/>
        </w:rPr>
      </w:pPr>
    </w:p>
    <w:p w:rsidR="00680012" w:rsidRDefault="00680012" w:rsidP="00680012">
      <w:pPr>
        <w:rPr>
          <w:rFonts w:ascii="Times New Roman" w:hAnsi="Times New Roman" w:cs="Times New Roman"/>
          <w:sz w:val="24"/>
        </w:rPr>
      </w:pPr>
      <w:r w:rsidRPr="00E53006">
        <w:rPr>
          <w:rFonts w:ascii="Times New Roman" w:hAnsi="Times New Roman" w:cs="Times New Roman"/>
          <w:sz w:val="24"/>
        </w:rPr>
        <w:t xml:space="preserve">Sequences of the DNA fragments of the </w:t>
      </w:r>
      <w:r>
        <w:rPr>
          <w:rFonts w:ascii="Times New Roman" w:hAnsi="Times New Roman" w:cs="Times New Roman"/>
          <w:sz w:val="24"/>
        </w:rPr>
        <w:t>ENAM</w:t>
      </w:r>
      <w:r w:rsidRPr="00E53006">
        <w:rPr>
          <w:rFonts w:ascii="Times New Roman" w:hAnsi="Times New Roman" w:cs="Times New Roman"/>
          <w:sz w:val="24"/>
        </w:rPr>
        <w:t xml:space="preserve"> gene</w:t>
      </w:r>
      <w:r w:rsidR="00840000">
        <w:rPr>
          <w:rFonts w:ascii="Times New Roman" w:hAnsi="Times New Roman" w:cs="Times New Roman"/>
          <w:sz w:val="24"/>
        </w:rPr>
        <w:t xml:space="preserve"> (The yellow base represents the mutation site)</w:t>
      </w:r>
      <w:r>
        <w:rPr>
          <w:rFonts w:ascii="Times New Roman" w:hAnsi="Times New Roman" w:cs="Times New Roman"/>
          <w:sz w:val="24"/>
        </w:rPr>
        <w:t>.</w:t>
      </w:r>
    </w:p>
    <w:p w:rsidR="00680012" w:rsidRDefault="00680012" w:rsidP="0068001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WT (</w:t>
      </w:r>
      <w:r w:rsidR="00840000" w:rsidRPr="00840000">
        <w:rPr>
          <w:rFonts w:ascii="Times New Roman" w:hAnsi="Times New Roman" w:cs="Times New Roman"/>
          <w:color w:val="000000"/>
          <w:sz w:val="24"/>
        </w:rPr>
        <w:t>NG_013024.1: g.5758-g.8150, 2393 bp</w:t>
      </w:r>
      <w:r>
        <w:rPr>
          <w:rFonts w:ascii="Times New Roman" w:hAnsi="Times New Roman" w:cs="Times New Roman"/>
          <w:sz w:val="24"/>
        </w:rPr>
        <w:t>):</w:t>
      </w:r>
    </w:p>
    <w:p w:rsidR="00840000" w:rsidRDefault="00840000" w:rsidP="00840000">
      <w:r>
        <w:t>atgttggtgcttcggtgcaggcttggaacctcttttcctaaactagataacttggtgagtactttcatttatttttgccaatacatacaggttctcaaactagatactgtcagaaatacacttgagagggccaaacactactgaaatgtatcagaagactcaaagagcatctgctttcacagatggaatggaagaagaacttacacagtcattgtactttgtggcaatcattatgagtgttactttcaactcaaaaaataactaattatagactttaatcactaacttttagagatggaagggatctcagtcatccaacataatatattaattttacaaaagagaaaatgagttttctatttgcaaatataaaggctacatatattatcaagaatcactgtgacagctactagagagatgagatgaatgattaagcaaggcagaaattaaccatccaaaagcacccttaaatcttgggccataatcttagaaacatttagcaaagaaagctttcaccagtattctctttattagtttccacatattgttgtaacctatactaaacactctaaaataacattcagctgttattttcattctctatgatgttctaactctgaaaatctttaaatagtaggaaaggtatttacatactactgcttcctttgtttaattacattctgccaatttttctaatgtatgaaagataactgattacacccacaatttaggaaaatgtccattataaaaatgctaaagcgtcatttatgttgctcctataggaagtaaacagaagggtgagcattggctccaattatgctagatagattttatgtccagaaaaggaagaaagaatgaaaggaatgaaaacaactgagtgtctacatgttggttactctgctaggaaatggactatatctgatatacgatgaaaatgaatcattctgattaaaaccttttattttcctctattgtatatgcaaatagaaagttttcttaagaaattactcaagtaaatgtttcagaataaaccttgttccaagatgtaaatacgagacttaattttacaagtctttcataattaactagagtgggataaatgaatgaaccccgttaaaaacaatctccaaacttcatacataagtctatatgtttaatcaaggtatctaataaagagataaatttactattctgcctatttcctatttcttcctattttcctgaccatcttagagcataagtgatttttttttttttttgagacagagtctcactctgtcgcccaggctggagtgcaatggcacgatcttggctcactgcaacctcctcctcctgggttcaagcgattctcctgcctcagcctcccaagtggctggtattacaggtgtgagacaccacacccggctaatttttgtatttttagtagagacaaggtttcaccatgttggctcagctggtctcaagctcctgtcctcaggggatccacccacctcagcctcccaaagtgatgggattaaggcgtgagccaccgcgcctggccacataagtgatttttaaaggaagtgatgatgatgataataataataacaggaacaatagaggaaaccaggaaaaaaataagattctgcatattccagtttacttagtctctatataacagaatattatctataacatcttagaaagtagcacaaagttttgattttggagtgtgccctccttgaaactgagattattctgtacaatgaatgtagttggacatcactatttctttataaatcaactagtaactagaaactcaaacccattaatattcctatttgggggataacctcctaatttctaattttcacattctggtgctatgatatctctctctttctctctctctctgtctctctctctttccctgtctctctctttccctgtctctctctctcacgcacacacacttatatttccttttaatctgactcttttggcagcttgaaaagtaccagatgataactatctaatagtttcttgacataaaataaaactggcagcaggggccccatccatttccatactctccttgacagacaagtaggctagtacttagataagtgcagagtgccctaagcatacttatttcacagaccaaaaataaaaatcaattttttattctaggtaccaaaaggcaaaatgaagattctcctggtctttctagggcttcttggtaattctgttgctatgccagtg</w:t>
      </w:r>
      <w:r w:rsidRPr="00840000">
        <w:rPr>
          <w:highlight w:val="yellow"/>
        </w:rPr>
        <w:t>a</w:t>
      </w:r>
      <w:r>
        <w:t>gtattttttaaatgttagctcttctctttgtgttccgttaggaacaattgttgagcttatttcaactgatgttctgcatttgtcactgacattctcttacttccagatgcacatgccccgaatgcctggatttagcagtaaaagtgaggag</w:t>
      </w:r>
    </w:p>
    <w:p w:rsidR="00840000" w:rsidRDefault="00840000" w:rsidP="00680012">
      <w:pPr>
        <w:rPr>
          <w:rFonts w:ascii="Times New Roman" w:hAnsi="Times New Roman" w:cs="Times New Roman"/>
          <w:sz w:val="24"/>
        </w:rPr>
      </w:pPr>
    </w:p>
    <w:p w:rsidR="00840000" w:rsidRDefault="00840000" w:rsidP="0068001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MT:</w:t>
      </w:r>
    </w:p>
    <w:p w:rsidR="00840000" w:rsidRPr="00840000" w:rsidRDefault="00840000" w:rsidP="00680012">
      <w:pPr>
        <w:rPr>
          <w:rFonts w:ascii="Times New Roman" w:hAnsi="Times New Roman" w:cs="Times New Roman"/>
          <w:sz w:val="24"/>
        </w:rPr>
      </w:pPr>
      <w:r>
        <w:t>atgttggtgcttcggtgcaggcttggaacctcttttcctaaactagataacttggtgagtactttcatttatttttgccaatacatacaggttctcaaactagatactgtcagaaatacacttgagagggccaaacactactgaaatgtatcagaagactcaaagagcatctgctttcacagatggaatggaagaagaacttacacagtcattgtactttgtggcaatcattatgagtgttactttcaactcaaaaaataactaattatagactttaatcactaacttttagagatggaagggatctcagtcatccaacataatatattaattttacaaaagagaaaatgagttttctatttgcaaatataaaggctacatatattatcaagaatcactgtgacagctactagagagatgagatgaatgattaagcaaggcagaaattaaccatccaaaagcacccttaaatcttgggccataatcttagaaacatttagcaaagaaagctttcaccagtattctctttattagtttccacatattgttgtaacctatactaaacactctaaaataacattcagctgttattttcattctctatgatgttctaactctgaaaatctttaaatagtaggaaaggtatttacatactactgcttcctttgtttaattacattctgccaatttttctaatgtatgaaagat</w:t>
      </w:r>
      <w:r>
        <w:lastRenderedPageBreak/>
        <w:t>aactgattacacccacaatttaggaaaatgtccattataaaaatgctaaagcgtcatttatgttgctcctataggaagtaaacagaagggtgagcattggctccaattatgctagatagattttatgtccagaaaaggaagaaagaatgaaaggaatgaaaacaactgagtgtctacatgttggttactctgctaggaaatggactatatctgatatacgatgaaaatgaatcattctgattaaaaccttttattttcctctattgtatatgcaaatagaaagttttcttaagaaattactcaagtaaatgtttcagaataaaccttgttccaagatgtaaatacgagacttaattttacaagtctttcataattaactagagtgggataaatgaatgaaccccgttaaaaacaatctccaaacttcatacataagtctatatgtttaatcaaggtatctaataaagagataaatttactattctgcctatttcctatttcttcctattttcctgaccatcttagagcataagtgatttttttttttttttgagacagagtctcactctgtcgcccaggctggagtgcaatggcacgatcttggctcactgcaacctcctcctcctgggttcaagcgattctcctgcctcagcctcccaagtggctggtattacaggtgtgagacaccacacccggctaatttttgtatttttagtagagacaaggtttcaccatgttggctcagctggtctcaagctcctgtcctcaggggatccacccacctcagcctcccaaagtgatgggattaaggcgtgagccaccgcgcctggccacataagtgatttttaaaggaagtgatgatgatgataataataataacaggaacaatagaggaaaccaggaaaaaaataagattctgcatattccagtttacttagtctctatataacagaatattatctataacatcttagaaagtagcacaaagttttgattttggagtgtgccctccttgaaactgagattattctgtacaatgaatgtagttggacatcactatttctttataaatcaactagtaactagaaactcaaacccattaatattcctatttgggggataacctcctaatttctaattttcacattctggtgctatgatatctctctctttctctctctctctgtctctctctctttccctgtctctctctttccctgtctctctctctcacgcacacacacttatatttccttttaatctgactcttttggcagcttgaaaagtaccagatgataactatctaatagtttcttgacataaaataaaactggcagcaggggccccatccatttccatactctccttgacagacaagtaggctagtacttagataagtgcagagtgccctaagcatacttatttcacagaccaaaaataaaaatcaattttttattctaggtaccaaaaggcaaaatgaagattctcctggtctttctagggcttcttggtaattctgttgctatgccagtg</w:t>
      </w:r>
      <w:r w:rsidRPr="004B0CD1">
        <w:rPr>
          <w:highlight w:val="yellow"/>
        </w:rPr>
        <w:t>G</w:t>
      </w:r>
      <w:r>
        <w:t>gtattttttaaatgttagctcttctctttgtgttccgttaggaacaattgttgagcttatttcaactgatgttctgcatttgtcactgacattctcttacttccagatgcacatgccccgaatgcctggatttagcagtaaaagtgaggag</w:t>
      </w:r>
    </w:p>
    <w:p w:rsidR="00680012" w:rsidRPr="00680012" w:rsidRDefault="00680012">
      <w:pPr>
        <w:rPr>
          <w:rFonts w:ascii="Times New Roman" w:hAnsi="Times New Roman" w:cs="Times New Roman"/>
          <w:sz w:val="24"/>
        </w:rPr>
      </w:pPr>
    </w:p>
    <w:p w:rsidR="00E53006" w:rsidRPr="00E53006" w:rsidRDefault="00E530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Pr="00E53006">
        <w:rPr>
          <w:rFonts w:ascii="Times New Roman" w:hAnsi="Times New Roman" w:cs="Times New Roman"/>
        </w:rPr>
        <w:t xml:space="preserve"> </w:t>
      </w:r>
    </w:p>
    <w:sectPr w:rsidR="00E53006" w:rsidRPr="00E530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6E92" w:rsidRDefault="00126E92" w:rsidP="00E53006">
      <w:r>
        <w:separator/>
      </w:r>
    </w:p>
  </w:endnote>
  <w:endnote w:type="continuationSeparator" w:id="0">
    <w:p w:rsidR="00126E92" w:rsidRDefault="00126E92" w:rsidP="00E530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6E92" w:rsidRDefault="00126E92" w:rsidP="00E53006">
      <w:r>
        <w:separator/>
      </w:r>
    </w:p>
  </w:footnote>
  <w:footnote w:type="continuationSeparator" w:id="0">
    <w:p w:rsidR="00126E92" w:rsidRDefault="00126E92" w:rsidP="00E530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C5F"/>
    <w:rsid w:val="00126E92"/>
    <w:rsid w:val="00680012"/>
    <w:rsid w:val="007C3C5F"/>
    <w:rsid w:val="0083172C"/>
    <w:rsid w:val="00840000"/>
    <w:rsid w:val="00976F0C"/>
    <w:rsid w:val="00DE4F51"/>
    <w:rsid w:val="00E44979"/>
    <w:rsid w:val="00E53006"/>
    <w:rsid w:val="00F56C35"/>
    <w:rsid w:val="00FF1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2771C9"/>
  <w15:chartTrackingRefBased/>
  <w15:docId w15:val="{D65C019C-57AD-4592-96DB-0064F9E9A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001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30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5300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530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53006"/>
    <w:rPr>
      <w:sz w:val="18"/>
      <w:szCs w:val="18"/>
    </w:rPr>
  </w:style>
  <w:style w:type="table" w:styleId="a7">
    <w:name w:val="Table Grid"/>
    <w:basedOn w:val="a1"/>
    <w:uiPriority w:val="39"/>
    <w:rsid w:val="00E530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1675</Words>
  <Characters>9549</Characters>
  <Application>Microsoft Office Word</Application>
  <DocSecurity>0</DocSecurity>
  <Lines>79</Lines>
  <Paragraphs>22</Paragraphs>
  <ScaleCrop>false</ScaleCrop>
  <Company/>
  <LinksUpToDate>false</LinksUpToDate>
  <CharactersWithSpaces>11202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ZZW</dc:creator>
  <cp:keywords/>
  <dc:description/>
  <cp:lastModifiedBy>ZZW</cp:lastModifiedBy>
  <cp:revision>4</cp:revision>
  <dcterms:created xsi:type="dcterms:W3CDTF">2023-09-03T14:19:00Z</dcterms:created>
  <dcterms:modified xsi:type="dcterms:W3CDTF">2023-09-09T11:12:00Z</dcterms:modified>
</cp:coreProperties>
</file>