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91A92">
      <w:pPr>
        <w:ind w:firstLine="0" w:firstLineChars="0"/>
        <w:jc w:val="center"/>
        <w:rPr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 xml:space="preserve">Table S1 </w:t>
      </w:r>
      <w:r>
        <w:rPr>
          <w:b/>
          <w:bCs/>
        </w:rPr>
        <w:t>Studies and data included in this analysis</w:t>
      </w:r>
    </w:p>
    <w:tbl>
      <w:tblPr>
        <w:tblStyle w:val="14"/>
        <w:tblW w:w="9774" w:type="dxa"/>
        <w:tblInd w:w="-41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2218"/>
        <w:gridCol w:w="2644"/>
        <w:gridCol w:w="3501"/>
      </w:tblGrid>
      <w:tr w14:paraId="6D63A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03ABE58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GEO accession</w:t>
            </w:r>
          </w:p>
        </w:tc>
        <w:tc>
          <w:tcPr>
            <w:tcW w:w="221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8A502FF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Sample size</w:t>
            </w:r>
          </w:p>
        </w:tc>
        <w:tc>
          <w:tcPr>
            <w:tcW w:w="264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D70BFFD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Technology</w:t>
            </w:r>
          </w:p>
        </w:tc>
        <w:tc>
          <w:tcPr>
            <w:tcW w:w="350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9820E1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b/>
                <w:bCs/>
                <w:color w:val="000000"/>
                <w:kern w:val="0"/>
                <w:sz w:val="18"/>
                <w:szCs w:val="18"/>
              </w:rPr>
              <w:t>Platform</w:t>
            </w:r>
          </w:p>
        </w:tc>
      </w:tr>
      <w:tr w14:paraId="1D1F9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2A39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GSE103322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AEAA3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18 OSCC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8690C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Single cell RNA Sequencing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D8AF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Illumina NextSeq 500 (Homo sapiens)</w:t>
            </w:r>
          </w:p>
        </w:tc>
      </w:tr>
      <w:tr w14:paraId="04AB4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A333C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GSE30784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C7017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167 OSCC; 45 control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526C2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Microarray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9275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Array</w:t>
            </w:r>
          </w:p>
        </w:tc>
      </w:tr>
      <w:tr w14:paraId="1A78B7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B95A4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GSE78060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7B50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26 OSCC; 4 control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7186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Microarray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2E3C5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array</w:t>
            </w:r>
          </w:p>
        </w:tc>
      </w:tr>
      <w:tr w14:paraId="6D367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19F6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GSE41613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BBCEB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97 OSCC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B7950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Microarray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9A1F2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array</w:t>
            </w:r>
          </w:p>
        </w:tc>
      </w:tr>
      <w:tr w14:paraId="5F7E9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08D79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GSE35640</w:t>
            </w: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03DA4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65 patients with metastatic melanoma received MAGE-A3 immunotherapy</w:t>
            </w:r>
          </w:p>
        </w:tc>
        <w:tc>
          <w:tcPr>
            <w:tcW w:w="2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97886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Microarray</w:t>
            </w:r>
          </w:p>
        </w:tc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6C25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Array</w:t>
            </w:r>
          </w:p>
        </w:tc>
      </w:tr>
      <w:tr w14:paraId="64360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1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720C2CA">
            <w:pPr>
              <w:widowControl/>
              <w:spacing w:line="240" w:lineRule="auto"/>
              <w:ind w:firstLine="0" w:firstLineChars="0"/>
              <w:jc w:val="center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GSE91061</w:t>
            </w:r>
          </w:p>
        </w:tc>
        <w:tc>
          <w:tcPr>
            <w:tcW w:w="221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EDD7CD3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58 on-treatment melanoma samples; 51 pre-treatment melanoma samples</w:t>
            </w:r>
          </w:p>
        </w:tc>
        <w:tc>
          <w:tcPr>
            <w:tcW w:w="26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20A8264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RNA Sequencing</w:t>
            </w:r>
          </w:p>
        </w:tc>
        <w:tc>
          <w:tcPr>
            <w:tcW w:w="350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18392B12">
            <w:pPr>
              <w:widowControl/>
              <w:spacing w:line="240" w:lineRule="auto"/>
              <w:ind w:firstLine="0" w:firstLineChars="0"/>
              <w:jc w:val="left"/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 w:cs="Times New Roman"/>
                <w:color w:val="000000"/>
                <w:kern w:val="0"/>
                <w:sz w:val="18"/>
                <w:szCs w:val="18"/>
              </w:rPr>
              <w:t>Illumina Genome Analyzer (Homo sapiens)</w:t>
            </w:r>
          </w:p>
        </w:tc>
      </w:tr>
    </w:tbl>
    <w:p w14:paraId="172ECABC">
      <w:pPr>
        <w:ind w:firstLine="0" w:firstLineChars="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Note: </w:t>
      </w:r>
      <w:r>
        <w:rPr>
          <w:rFonts w:eastAsia="等线" w:cs="Times New Roman"/>
          <w:color w:val="000000"/>
          <w:kern w:val="0"/>
          <w:sz w:val="21"/>
          <w:szCs w:val="21"/>
        </w:rPr>
        <w:t>OSCC</w:t>
      </w:r>
      <w:r>
        <w:rPr>
          <w:rFonts w:hint="eastAsia" w:eastAsia="等线" w:cs="Times New Roman"/>
          <w:color w:val="000000"/>
          <w:kern w:val="0"/>
          <w:sz w:val="21"/>
          <w:szCs w:val="21"/>
        </w:rPr>
        <w:t xml:space="preserve">: </w:t>
      </w:r>
      <w:r>
        <w:rPr>
          <w:rFonts w:eastAsia="等线" w:cs="Times New Roman"/>
          <w:color w:val="000000"/>
          <w:kern w:val="0"/>
          <w:sz w:val="21"/>
          <w:szCs w:val="21"/>
        </w:rPr>
        <w:t>Oral squamous cell carcinoma</w:t>
      </w:r>
      <w:r>
        <w:rPr>
          <w:rFonts w:hint="eastAsia" w:eastAsia="等线" w:cs="Times New Roman"/>
          <w:color w:val="000000"/>
          <w:kern w:val="0"/>
          <w:sz w:val="21"/>
          <w:szCs w:val="21"/>
        </w:rPr>
        <w:t>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07DE19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CBA9B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6B3AB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318B7">
    <w:pPr>
      <w:pStyle w:val="1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B33CB1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9B4CBF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871D4C"/>
    <w:multiLevelType w:val="multilevel"/>
    <w:tmpl w:val="99871D4C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60648FD3"/>
    <w:multiLevelType w:val="multilevel"/>
    <w:tmpl w:val="60648FD3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wZDEwYWMyNzlhYTdlODM1YTBkODRiODVkYjgzODUifQ=="/>
  </w:docVars>
  <w:rsids>
    <w:rsidRoot w:val="722E5F5C"/>
    <w:rsid w:val="002605EC"/>
    <w:rsid w:val="0034729A"/>
    <w:rsid w:val="005B243C"/>
    <w:rsid w:val="00711AE4"/>
    <w:rsid w:val="007632A1"/>
    <w:rsid w:val="00765F1C"/>
    <w:rsid w:val="00D22533"/>
    <w:rsid w:val="00D33160"/>
    <w:rsid w:val="00DD03F7"/>
    <w:rsid w:val="00E041B8"/>
    <w:rsid w:val="06173ED7"/>
    <w:rsid w:val="19AD3755"/>
    <w:rsid w:val="19F76BC4"/>
    <w:rsid w:val="1B2C22E4"/>
    <w:rsid w:val="1EB107C7"/>
    <w:rsid w:val="1F8F28B3"/>
    <w:rsid w:val="281D5B26"/>
    <w:rsid w:val="2D2214C3"/>
    <w:rsid w:val="2E8E43E5"/>
    <w:rsid w:val="3760402F"/>
    <w:rsid w:val="3A4F039B"/>
    <w:rsid w:val="3ADD7DF5"/>
    <w:rsid w:val="3F092CAB"/>
    <w:rsid w:val="414F5ACB"/>
    <w:rsid w:val="44DE2762"/>
    <w:rsid w:val="4C7D71E6"/>
    <w:rsid w:val="52102923"/>
    <w:rsid w:val="57F65106"/>
    <w:rsid w:val="5A053FA8"/>
    <w:rsid w:val="60681B6A"/>
    <w:rsid w:val="63563B20"/>
    <w:rsid w:val="698A48CA"/>
    <w:rsid w:val="6E1538B7"/>
    <w:rsid w:val="7054187C"/>
    <w:rsid w:val="722E5F5C"/>
    <w:rsid w:val="775C2D00"/>
    <w:rsid w:val="77937076"/>
    <w:rsid w:val="7C05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2" w:firstLineChars="200"/>
      <w:jc w:val="both"/>
    </w:pPr>
    <w:rPr>
      <w:rFonts w:ascii="Times New Roman" w:hAnsi="Times New Roman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50" w:beforeLines="50"/>
      <w:ind w:left="0" w:firstLine="0" w:firstLineChars="0"/>
      <w:outlineLvl w:val="0"/>
    </w:pPr>
    <w:rPr>
      <w:b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50" w:beforeLines="50"/>
      <w:ind w:firstLineChars="0"/>
      <w:outlineLvl w:val="1"/>
    </w:pPr>
    <w:rPr>
      <w:rFonts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2"/>
        <w:numId w:val="2"/>
      </w:numPr>
      <w:spacing w:before="50" w:beforeLines="50"/>
      <w:ind w:left="0" w:firstLine="0" w:firstLineChars="0"/>
      <w:jc w:val="left"/>
      <w:outlineLvl w:val="2"/>
    </w:pPr>
    <w:rPr>
      <w:rFonts w:eastAsia="宋体" w:cs="Times New Roman"/>
      <w:b/>
      <w:bCs/>
      <w:kern w:val="0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ind w:firstLineChars="0"/>
      <w:outlineLvl w:val="3"/>
    </w:pPr>
    <w:rPr>
      <w:rFonts w:eastAsia="宋体"/>
      <w:b/>
    </w:rPr>
  </w:style>
  <w:style w:type="paragraph" w:styleId="6">
    <w:name w:val="heading 5"/>
    <w:basedOn w:val="1"/>
    <w:next w:val="1"/>
    <w:autoRedefine/>
    <w:semiHidden/>
    <w:unhideWhenUsed/>
    <w:qFormat/>
    <w:uiPriority w:val="0"/>
    <w:pPr>
      <w:keepNext/>
      <w:keepLines/>
      <w:numPr>
        <w:ilvl w:val="4"/>
        <w:numId w:val="1"/>
      </w:numPr>
      <w:spacing w:before="280" w:after="290" w:line="372" w:lineRule="auto"/>
      <w:ind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after="64" w:line="317" w:lineRule="auto"/>
      <w:ind w:firstLineChars="0"/>
      <w:outlineLvl w:val="5"/>
    </w:pPr>
    <w:rPr>
      <w:rFonts w:ascii="Arial" w:hAnsi="Arial" w:eastAsia="黑体"/>
      <w:b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after="64" w:line="317" w:lineRule="auto"/>
      <w:ind w:firstLineChars="0"/>
      <w:outlineLvl w:val="6"/>
    </w:pPr>
    <w:rPr>
      <w:b/>
    </w:rPr>
  </w:style>
  <w:style w:type="paragraph" w:styleId="9">
    <w:name w:val="heading 8"/>
    <w:basedOn w:val="1"/>
    <w:next w:val="1"/>
    <w:autoRedefine/>
    <w:semiHidden/>
    <w:unhideWhenUsed/>
    <w:qFormat/>
    <w:uiPriority w:val="0"/>
    <w:pPr>
      <w:keepNext/>
      <w:keepLines/>
      <w:numPr>
        <w:ilvl w:val="7"/>
        <w:numId w:val="1"/>
      </w:numPr>
      <w:spacing w:before="240" w:after="64" w:line="317" w:lineRule="auto"/>
      <w:ind w:firstLineChars="0"/>
      <w:outlineLvl w:val="7"/>
    </w:pPr>
    <w:rPr>
      <w:rFonts w:ascii="Arial" w:hAnsi="Arial" w:eastAsia="黑体"/>
    </w:rPr>
  </w:style>
  <w:style w:type="paragraph" w:styleId="10">
    <w:name w:val="heading 9"/>
    <w:basedOn w:val="1"/>
    <w:next w:val="1"/>
    <w:autoRedefine/>
    <w:semiHidden/>
    <w:unhideWhenUsed/>
    <w:qFormat/>
    <w:uiPriority w:val="0"/>
    <w:pPr>
      <w:keepNext/>
      <w:keepLines/>
      <w:numPr>
        <w:ilvl w:val="8"/>
        <w:numId w:val="1"/>
      </w:numPr>
      <w:spacing w:before="240" w:after="64" w:line="317" w:lineRule="auto"/>
      <w:ind w:firstLineChars="0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0"/>
    <w:pPr>
      <w:tabs>
        <w:tab w:val="left" w:pos="120"/>
      </w:tabs>
      <w:ind w:firstLine="0" w:firstLineChars="0"/>
      <w:jc w:val="center"/>
    </w:pPr>
    <w:rPr>
      <w:rFonts w:eastAsia="宋体" w:cstheme="majorBidi"/>
      <w:sz w:val="21"/>
      <w:szCs w:val="20"/>
    </w:rPr>
  </w:style>
  <w:style w:type="paragraph" w:styleId="12">
    <w:name w:val="footer"/>
    <w:basedOn w:val="1"/>
    <w:link w:val="18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17"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页眉 字符"/>
    <w:basedOn w:val="16"/>
    <w:link w:val="13"/>
    <w:uiPriority w:val="0"/>
    <w:rPr>
      <w:rFonts w:ascii="Times New Roman" w:hAnsi="Times New Roman"/>
      <w:kern w:val="2"/>
      <w:sz w:val="18"/>
      <w:szCs w:val="18"/>
    </w:rPr>
  </w:style>
  <w:style w:type="character" w:customStyle="1" w:styleId="18">
    <w:name w:val="页脚 字符"/>
    <w:basedOn w:val="16"/>
    <w:link w:val="12"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494</Characters>
  <Lines>4</Lines>
  <Paragraphs>1</Paragraphs>
  <TotalTime>1</TotalTime>
  <ScaleCrop>false</ScaleCrop>
  <LinksUpToDate>false</LinksUpToDate>
  <CharactersWithSpaces>543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2024-09-04T08:58:00Z</dcterms:created>
  <dcterms:modified xsi:type="dcterms:W3CDTF">2024-10-31T03:20:37Z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26B214D4EC964688BABB5ADAE004C7BB_11</vt:lpwstr>
  </property>
</Properties>
</file>