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D0FE5" w14:textId="6590C6FA" w:rsidR="005E479C" w:rsidRPr="005D5B59" w:rsidRDefault="005E479C" w:rsidP="005E479C">
      <w:pPr>
        <w:jc w:val="center"/>
        <w:rPr>
          <w:rFonts w:asciiTheme="majorBidi" w:hAnsiTheme="majorBidi" w:cstheme="majorBidi"/>
          <w:rtl/>
        </w:rPr>
      </w:pPr>
      <w:r w:rsidRPr="005E479C">
        <w:rPr>
          <w:rFonts w:asciiTheme="majorBidi" w:hAnsiTheme="majorBidi" w:cstheme="majorBidi"/>
          <w:b/>
          <w:bCs/>
        </w:rPr>
        <w:t>Appendix 5:</w:t>
      </w:r>
      <w:r w:rsidRPr="005D5B59">
        <w:rPr>
          <w:rFonts w:asciiTheme="majorBidi" w:hAnsiTheme="majorBidi" w:cstheme="majorBidi"/>
        </w:rPr>
        <w:t xml:space="preserve"> The results of the evaluation of the quality of reporting articles</w:t>
      </w:r>
    </w:p>
    <w:tbl>
      <w:tblPr>
        <w:tblStyle w:val="TableGrid1"/>
        <w:tblW w:w="13503" w:type="dxa"/>
        <w:jc w:val="center"/>
        <w:tblLayout w:type="fixed"/>
        <w:tblLook w:val="04A0" w:firstRow="1" w:lastRow="0" w:firstColumn="1" w:lastColumn="0" w:noHBand="0" w:noVBand="1"/>
      </w:tblPr>
      <w:tblGrid>
        <w:gridCol w:w="1004"/>
        <w:gridCol w:w="1271"/>
        <w:gridCol w:w="1260"/>
        <w:gridCol w:w="1260"/>
        <w:gridCol w:w="1248"/>
        <w:gridCol w:w="1170"/>
        <w:gridCol w:w="1170"/>
        <w:gridCol w:w="1250"/>
        <w:gridCol w:w="1350"/>
        <w:gridCol w:w="1260"/>
        <w:gridCol w:w="1260"/>
      </w:tblGrid>
      <w:tr w:rsidR="005E479C" w:rsidRPr="005D5B59" w14:paraId="0F24B161" w14:textId="77777777" w:rsidTr="005E479C">
        <w:trPr>
          <w:trHeight w:val="720"/>
          <w:jc w:val="center"/>
        </w:trPr>
        <w:tc>
          <w:tcPr>
            <w:tcW w:w="1004" w:type="dxa"/>
            <w:shd w:val="clear" w:color="auto" w:fill="CCC0D9"/>
            <w:vAlign w:val="center"/>
          </w:tcPr>
          <w:p w14:paraId="6F879796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1271" w:type="dxa"/>
            <w:shd w:val="clear" w:color="auto" w:fill="CCC0D9"/>
            <w:vAlign w:val="center"/>
          </w:tcPr>
          <w:p w14:paraId="3FCF35B3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shd w:val="clear" w:color="auto" w:fill="CCC0D9"/>
            <w:vAlign w:val="center"/>
          </w:tcPr>
          <w:p w14:paraId="0B4BF690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CCC0D9"/>
            <w:vAlign w:val="center"/>
          </w:tcPr>
          <w:p w14:paraId="7C3EA051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48" w:type="dxa"/>
            <w:shd w:val="clear" w:color="auto" w:fill="CCC0D9"/>
            <w:vAlign w:val="center"/>
          </w:tcPr>
          <w:p w14:paraId="09993180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70" w:type="dxa"/>
            <w:shd w:val="clear" w:color="auto" w:fill="CCC0D9"/>
            <w:vAlign w:val="center"/>
          </w:tcPr>
          <w:p w14:paraId="550CA888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70" w:type="dxa"/>
            <w:shd w:val="clear" w:color="auto" w:fill="CCC0D9"/>
            <w:vAlign w:val="center"/>
          </w:tcPr>
          <w:p w14:paraId="61AA499D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50" w:type="dxa"/>
            <w:shd w:val="clear" w:color="auto" w:fill="CCC0D9"/>
            <w:vAlign w:val="center"/>
          </w:tcPr>
          <w:p w14:paraId="5CD6EE90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50" w:type="dxa"/>
            <w:shd w:val="clear" w:color="auto" w:fill="CCC0D9"/>
            <w:vAlign w:val="center"/>
          </w:tcPr>
          <w:p w14:paraId="3C8B050C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60" w:type="dxa"/>
            <w:shd w:val="clear" w:color="auto" w:fill="CCC0D9"/>
            <w:vAlign w:val="center"/>
          </w:tcPr>
          <w:p w14:paraId="3C4D6511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60" w:type="dxa"/>
            <w:shd w:val="clear" w:color="auto" w:fill="CCC0D9"/>
            <w:vAlign w:val="center"/>
          </w:tcPr>
          <w:p w14:paraId="002B1080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score</w:t>
            </w:r>
          </w:p>
        </w:tc>
      </w:tr>
      <w:tr w:rsidR="005E479C" w:rsidRPr="005D5B59" w14:paraId="2BCD9E7A" w14:textId="77777777" w:rsidTr="005E479C">
        <w:trPr>
          <w:trHeight w:val="332"/>
          <w:jc w:val="center"/>
        </w:trPr>
        <w:tc>
          <w:tcPr>
            <w:tcW w:w="1004" w:type="dxa"/>
            <w:vAlign w:val="center"/>
          </w:tcPr>
          <w:p w14:paraId="0DB59688" w14:textId="77777777" w:rsidR="005E479C" w:rsidRPr="00784E06" w:rsidRDefault="005E479C" w:rsidP="005E479C">
            <w:pPr>
              <w:numPr>
                <w:ilvl w:val="0"/>
                <w:numId w:val="1"/>
              </w:numPr>
              <w:tabs>
                <w:tab w:val="left" w:pos="195"/>
              </w:tabs>
              <w:ind w:left="-30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PEVuZE5vdGU+PENpdGU+PEF1dGhvcj5VZWRhPC9BdXRob3I+PFllYXI+MjAwMzwvWWVhcj48UmVj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</w:fldData>
              </w:fldCha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PEVuZE5vdGU+PENpdGU+PEF1dGhvcj5VZWRhPC9BdXRob3I+PFllYXI+MjAwMzwvWWVhcj48UmVj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</w:fldData>
              </w:fldCha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784E06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(22)</w: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A5C9B69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NO:      Unclear: </w:t>
            </w:r>
          </w:p>
          <w:p w14:paraId="1DC2B311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 ■</w:t>
            </w:r>
          </w:p>
        </w:tc>
        <w:tc>
          <w:tcPr>
            <w:tcW w:w="1260" w:type="dxa"/>
          </w:tcPr>
          <w:p w14:paraId="515C4762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NO: ■      Unclear:</w:t>
            </w:r>
          </w:p>
          <w:p w14:paraId="5C2B4D19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60" w:type="dxa"/>
          </w:tcPr>
          <w:p w14:paraId="04399167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NO: ■      Unclear:</w:t>
            </w:r>
          </w:p>
          <w:p w14:paraId="2F8BBD50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48" w:type="dxa"/>
          </w:tcPr>
          <w:p w14:paraId="1EEA75F0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23BB43CB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170" w:type="dxa"/>
          </w:tcPr>
          <w:p w14:paraId="622480C9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2D6D8825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170" w:type="dxa"/>
          </w:tcPr>
          <w:p w14:paraId="5E0CC736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  <w:p w14:paraId="2B433F4E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50" w:type="dxa"/>
          </w:tcPr>
          <w:p w14:paraId="4DE06143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■        NO:      Unclear:</w:t>
            </w:r>
          </w:p>
          <w:p w14:paraId="34001D95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350" w:type="dxa"/>
          </w:tcPr>
          <w:p w14:paraId="037BB998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3C8BB53D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60" w:type="dxa"/>
          </w:tcPr>
          <w:p w14:paraId="56B4C7C4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7060858A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60" w:type="dxa"/>
            <w:vAlign w:val="center"/>
          </w:tcPr>
          <w:p w14:paraId="41EFE915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E479C" w:rsidRPr="005D5B59" w14:paraId="02452D35" w14:textId="77777777" w:rsidTr="005E479C">
        <w:trPr>
          <w:trHeight w:val="332"/>
          <w:jc w:val="center"/>
        </w:trPr>
        <w:tc>
          <w:tcPr>
            <w:tcW w:w="1004" w:type="dxa"/>
            <w:vAlign w:val="center"/>
          </w:tcPr>
          <w:p w14:paraId="0A456B9E" w14:textId="77777777" w:rsidR="005E479C" w:rsidRPr="00784E06" w:rsidRDefault="005E479C" w:rsidP="005E479C">
            <w:pPr>
              <w:numPr>
                <w:ilvl w:val="0"/>
                <w:numId w:val="1"/>
              </w:numPr>
              <w:tabs>
                <w:tab w:val="left" w:pos="195"/>
              </w:tabs>
              <w:ind w:left="-30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&lt;EndNote&gt;&lt;Cite&gt;&lt;Author&gt;Peroz&lt;/Author&gt;&lt;Year&gt;2022&lt;/Year&gt;&lt;RecNum&gt;27&lt;/RecNum&gt;&lt;DisplayText&gt;(41)&lt;/DisplayText&gt;&lt;record&gt;&lt;rec-number&gt;27&lt;/rec-number&gt;&lt;foreign-keys&gt;&lt;key app="EN" db-id="tx9ffw50drrewqepz5gxf2fg2sawx59xfx0s" timestamp="1656583193"&gt;27&lt;/key&gt;&lt;/foreign-keys&gt;&lt;ref-type name="Journal Article"&gt;17&lt;/ref-type&gt;&lt;contributors&gt;&lt;authors&gt;&lt;author&gt;Peroz, I.&lt;/author&gt;&lt;author&gt;Klein, C.&lt;/author&gt;&lt;/authors&gt;&lt;/contributors&gt;&lt;auth-address&gt;Department for Prosthodontics, Charité - University Medicine of Berlin, Charité Centre for Dentistry, Gerodontology and Craniomandibular Disorders, Berlin, Germany.&amp;#xD;Private Practice, Berlin, Germany.&lt;/auth-address&gt;&lt;titles&gt;&lt;title&gt;Influence of professional dental hygiene on oral and general health of retirement home residents: A comparative study&lt;/title&gt;&lt;secondary-title&gt;Clin Exp Dent Res&lt;/secondary-title&gt;&lt;alt-title&gt;Clinical and experimental dental research&lt;/alt-title&gt;&lt;/titles&gt;&lt;periodical&gt;&lt;full-title&gt;Clin Exp Dent Res&lt;/full-title&gt;&lt;abbr-1&gt;Clinical and experimental dental research&lt;/abbr-1&gt;&lt;/periodical&gt;&lt;alt-periodical&gt;&lt;full-title&gt;Clin Exp Dent Res&lt;/full-title&gt;&lt;abbr-1&gt;Clinical and experimental dental research&lt;/abbr-1&gt;&lt;/alt-periodical&gt;&lt;pages&gt;45-53&lt;/pages&gt;&lt;volume&gt;8&lt;/volume&gt;&lt;number&gt;1&lt;/number&gt;&lt;edition&gt;2021/09/03&lt;/edition&gt;&lt;keywords&gt;&lt;keyword&gt;Aged&lt;/keyword&gt;&lt;keyword&gt;Aged, 80 and over&lt;/keyword&gt;&lt;keyword&gt;Humans&lt;/keyword&gt;&lt;keyword&gt;Nursing Homes&lt;/keyword&gt;&lt;keyword&gt;Oral Health&lt;/keyword&gt;&lt;keyword&gt;*Oral Hygiene&lt;/keyword&gt;&lt;keyword&gt;*Retirement&lt;/keyword&gt;&lt;keyword&gt;Surveys and Questionnaires&lt;/keyword&gt;&lt;keyword&gt;*geriatric patients&lt;/keyword&gt;&lt;keyword&gt;*long-term care facilities&lt;/keyword&gt;&lt;keyword&gt;*professional oral hygiene&lt;/keyword&gt;&lt;/keywords&gt;&lt;dates&gt;&lt;year&gt;2022&lt;/year&gt;&lt;pub-dates&gt;&lt;date&gt;Feb&lt;/date&gt;&lt;/pub-dates&gt;&lt;/dates&gt;&lt;isbn&gt;2057-4347&lt;/isbn&gt;&lt;accession-num&gt;34472204&lt;/accession-num&gt;&lt;urls&gt;&lt;/urls&gt;&lt;custom2&gt;PMC8874109&lt;/custom2&gt;&lt;electronic-resource-num&gt;10.1002/cre2.488&lt;/electronic-resource-num&gt;&lt;remote-database-provider&gt;NLM&lt;/remote-database-provider&gt;&lt;language&gt;eng&lt;/language&gt;&lt;/record&gt;&lt;/Cite&gt;&lt;/EndNote&gt;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784E06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(41)</w: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243E2FD7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NO:      Unclear:</w:t>
            </w:r>
          </w:p>
          <w:p w14:paraId="00BE21BA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 ■</w:t>
            </w:r>
          </w:p>
        </w:tc>
        <w:tc>
          <w:tcPr>
            <w:tcW w:w="1260" w:type="dxa"/>
          </w:tcPr>
          <w:p w14:paraId="19208F26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■       NO:      Unclear:</w:t>
            </w:r>
          </w:p>
          <w:p w14:paraId="11206F96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60" w:type="dxa"/>
          </w:tcPr>
          <w:p w14:paraId="2465971C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■        NO:      Unclear:</w:t>
            </w:r>
          </w:p>
          <w:p w14:paraId="6862E58C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48" w:type="dxa"/>
          </w:tcPr>
          <w:p w14:paraId="350D2249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53E91466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170" w:type="dxa"/>
          </w:tcPr>
          <w:p w14:paraId="2FC06AA4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03C7EA67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170" w:type="dxa"/>
          </w:tcPr>
          <w:p w14:paraId="27781636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  <w:p w14:paraId="44F8D036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50" w:type="dxa"/>
          </w:tcPr>
          <w:p w14:paraId="1858831B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■        NO:      Unclear:</w:t>
            </w:r>
          </w:p>
          <w:p w14:paraId="16AA7455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350" w:type="dxa"/>
          </w:tcPr>
          <w:p w14:paraId="243DAC55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6D090F58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60" w:type="dxa"/>
          </w:tcPr>
          <w:p w14:paraId="0F9E9457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51AD7A56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60" w:type="dxa"/>
            <w:vAlign w:val="center"/>
          </w:tcPr>
          <w:p w14:paraId="073B1FF2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E479C" w:rsidRPr="005D5B59" w14:paraId="568E39C5" w14:textId="77777777" w:rsidTr="005E479C">
        <w:trPr>
          <w:trHeight w:val="332"/>
          <w:jc w:val="center"/>
        </w:trPr>
        <w:tc>
          <w:tcPr>
            <w:tcW w:w="1004" w:type="dxa"/>
            <w:vAlign w:val="center"/>
          </w:tcPr>
          <w:p w14:paraId="32E3F6C3" w14:textId="77777777" w:rsidR="005E479C" w:rsidRPr="00784E06" w:rsidRDefault="005E479C" w:rsidP="005E479C">
            <w:pPr>
              <w:numPr>
                <w:ilvl w:val="0"/>
                <w:numId w:val="1"/>
              </w:numPr>
              <w:tabs>
                <w:tab w:val="left" w:pos="195"/>
              </w:tabs>
              <w:ind w:left="-30" w:firstLine="3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PEVuZE5vdGU+PENpdGU+PEF1dGhvcj5TYW1zb248L0F1dGhvcj48WWVhcj4yMDA5PC9ZZWFyPjxS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</w:fldData>
              </w:fldCha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PEVuZE5vdGU+PENpdGU+PEF1dGhvcj5TYW1zb248L0F1dGhvcj48WWVhcj4yMDA5PC9ZZWFyPjxS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</w:fldData>
              </w:fldCha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784E06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(42)</w: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6E7E6CA2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NO:      Unclear:</w:t>
            </w:r>
          </w:p>
          <w:p w14:paraId="031A72E0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 ■</w:t>
            </w:r>
          </w:p>
        </w:tc>
        <w:tc>
          <w:tcPr>
            <w:tcW w:w="1260" w:type="dxa"/>
          </w:tcPr>
          <w:p w14:paraId="28B59DC5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NO:      Unclear:</w:t>
            </w:r>
          </w:p>
          <w:p w14:paraId="5A72505B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 ■</w:t>
            </w:r>
          </w:p>
        </w:tc>
        <w:tc>
          <w:tcPr>
            <w:tcW w:w="1260" w:type="dxa"/>
          </w:tcPr>
          <w:p w14:paraId="6E818FF8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7B7CFFEC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48" w:type="dxa"/>
          </w:tcPr>
          <w:p w14:paraId="0572F10E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■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2596645A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170" w:type="dxa"/>
          </w:tcPr>
          <w:p w14:paraId="1594A85D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030BBF32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170" w:type="dxa"/>
          </w:tcPr>
          <w:p w14:paraId="74B2989C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■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02958267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50" w:type="dxa"/>
          </w:tcPr>
          <w:p w14:paraId="3CB858D9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     Unclear:</w:t>
            </w:r>
          </w:p>
          <w:p w14:paraId="073555DA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 ■</w:t>
            </w:r>
          </w:p>
        </w:tc>
        <w:tc>
          <w:tcPr>
            <w:tcW w:w="1350" w:type="dxa"/>
          </w:tcPr>
          <w:p w14:paraId="242B4E95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2C72816C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60" w:type="dxa"/>
          </w:tcPr>
          <w:p w14:paraId="3FDBD72A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6FDA324F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60" w:type="dxa"/>
            <w:vAlign w:val="center"/>
          </w:tcPr>
          <w:p w14:paraId="20C8E88D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E479C" w:rsidRPr="005D5B59" w14:paraId="2D5076EA" w14:textId="77777777" w:rsidTr="005E479C">
        <w:trPr>
          <w:trHeight w:val="332"/>
          <w:jc w:val="center"/>
        </w:trPr>
        <w:tc>
          <w:tcPr>
            <w:tcW w:w="1004" w:type="dxa"/>
            <w:vAlign w:val="center"/>
          </w:tcPr>
          <w:p w14:paraId="294B1E86" w14:textId="77777777" w:rsidR="005E479C" w:rsidRPr="00784E06" w:rsidRDefault="005E479C" w:rsidP="005E479C">
            <w:pPr>
              <w:numPr>
                <w:ilvl w:val="0"/>
                <w:numId w:val="1"/>
              </w:numPr>
              <w:tabs>
                <w:tab w:val="left" w:pos="195"/>
              </w:tabs>
              <w:ind w:left="-30" w:firstLine="3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&lt;EndNote&gt;&lt;Cite&gt;&lt;Author&gt;Ishikawa&lt;/Author&gt;&lt;Year&gt;2008&lt;/Year&gt;&lt;RecNum&gt;46&lt;/RecNum&gt;&lt;DisplayText&gt;(44)&lt;/DisplayText&gt;&lt;record&gt;&lt;rec-number&gt;46&lt;/rec-number&gt;&lt;foreign-keys&gt;&lt;key app="EN" db-id="tx9ffw50drrewqepz5gxf2fg2sawx59xfx0s" timestamp="1701702027"&gt;46&lt;/key&gt;&lt;/foreign-keys&gt;&lt;ref-type name="Journal Article"&gt;17&lt;/ref-type&gt;&lt;contributors&gt;&lt;authors&gt;&lt;author&gt;Ishikawa, A.&lt;/author&gt;&lt;author&gt;Yoneyama, T.&lt;/author&gt;&lt;author&gt;Hirota, K.&lt;/author&gt;&lt;author&gt;Miyake, Y.&lt;/author&gt;&lt;author&gt;Miyatake, K.&lt;/author&gt;&lt;/authors&gt;&lt;/contributors&gt;&lt;auth-address&gt;Hamamatsu-City Oral Health and Care Center, Hamamatsu, Japan. kouku@city.hamamatsu.shizuoka.jp&lt;/auth-address&gt;&lt;titles&gt;&lt;title&gt;Professional oral health care reduces the number of oropharyngeal bacteria&lt;/title&gt;&lt;secondary-title&gt;J Dent Res&lt;/secondary-title&gt;&lt;alt-title&gt;Journal of dental research&lt;/alt-title&gt;&lt;/titles&gt;&lt;periodical&gt;&lt;full-title&gt;J Dent Res&lt;/full-title&gt;&lt;abbr-1&gt;Journal of dental research&lt;/abbr-1&gt;&lt;/periodical&gt;&lt;alt-periodical&gt;&lt;full-title&gt;J Dent Res&lt;/full-title&gt;&lt;abbr-1&gt;Journal of dental research&lt;/abbr-1&gt;&lt;/alt-periodical&gt;&lt;pages&gt;594-8&lt;/pages&gt;&lt;volume&gt;87&lt;/volume&gt;&lt;number&gt;6&lt;/number&gt;&lt;edition&gt;2008/05/27&lt;/edition&gt;&lt;keywords&gt;&lt;keyword&gt;Aged&lt;/keyword&gt;&lt;keyword&gt;Aged, 80 and over&lt;/keyword&gt;&lt;keyword&gt;Colony Count, Microbial&lt;/keyword&gt;&lt;keyword&gt;*Dental Care for Aged&lt;/keyword&gt;&lt;keyword&gt;*Dental Prophylaxis&lt;/keyword&gt;&lt;keyword&gt;Female&lt;/keyword&gt;&lt;keyword&gt;Humans&lt;/keyword&gt;&lt;keyword&gt;Male&lt;/keyword&gt;&lt;keyword&gt;Nursing Homes&lt;/keyword&gt;&lt;keyword&gt;Oropharynx/*microbiology&lt;/keyword&gt;&lt;keyword&gt;Pneumonia, Aspiration/*prevention &amp;amp; control&lt;/keyword&gt;&lt;keyword&gt;Pneumonia, Bacterial/*prevention &amp;amp; control&lt;/keyword&gt;&lt;/keywords&gt;&lt;dates&gt;&lt;year&gt;2008&lt;/year&gt;&lt;pub-dates&gt;&lt;date&gt;Jun&lt;/date&gt;&lt;/pub-dates&gt;&lt;/dates&gt;&lt;isbn&gt;0022-0345 (Print)&amp;#xD;0022-0345&lt;/isbn&gt;&lt;accession-num&gt;18502972&lt;/accession-num&gt;&lt;urls&gt;&lt;/urls&gt;&lt;electronic-resource-num&gt;10.1177/154405910808700602&lt;/electronic-resource-num&gt;&lt;remote-database-provider&gt;NLM&lt;/remote-database-provider&gt;&lt;language&gt;eng&lt;/language&gt;&lt;/record&gt;&lt;/Cite&gt;&lt;/EndNote&gt;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784E06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(44)</w: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41DEB9FF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NO:      Unclear:</w:t>
            </w:r>
          </w:p>
          <w:p w14:paraId="189231C6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 ■</w:t>
            </w:r>
          </w:p>
        </w:tc>
        <w:tc>
          <w:tcPr>
            <w:tcW w:w="1260" w:type="dxa"/>
          </w:tcPr>
          <w:p w14:paraId="3B8C2D01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  NO:      Unclear:</w:t>
            </w:r>
          </w:p>
          <w:p w14:paraId="0BA7626C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NA: </w:t>
            </w:r>
          </w:p>
        </w:tc>
        <w:tc>
          <w:tcPr>
            <w:tcW w:w="1260" w:type="dxa"/>
          </w:tcPr>
          <w:p w14:paraId="2F7781A8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NO: ■      Unclear:</w:t>
            </w:r>
          </w:p>
          <w:p w14:paraId="16B5DB42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48" w:type="dxa"/>
          </w:tcPr>
          <w:p w14:paraId="59A9228E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■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489F888A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170" w:type="dxa"/>
          </w:tcPr>
          <w:p w14:paraId="2B45DFA4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32A15153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170" w:type="dxa"/>
          </w:tcPr>
          <w:p w14:paraId="71B9A036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NO: ■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79442742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50" w:type="dxa"/>
          </w:tcPr>
          <w:p w14:paraId="46A301B1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  NO:      Unclear:</w:t>
            </w:r>
          </w:p>
          <w:p w14:paraId="7684C0BC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NA: </w:t>
            </w:r>
          </w:p>
        </w:tc>
        <w:tc>
          <w:tcPr>
            <w:tcW w:w="1350" w:type="dxa"/>
          </w:tcPr>
          <w:p w14:paraId="5DE2D98A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62C07D0A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60" w:type="dxa"/>
          </w:tcPr>
          <w:p w14:paraId="0D89D6C8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7C016A94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60" w:type="dxa"/>
            <w:vAlign w:val="center"/>
          </w:tcPr>
          <w:p w14:paraId="5D62AB3F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E479C" w:rsidRPr="005D5B59" w14:paraId="67A546CD" w14:textId="77777777" w:rsidTr="005E479C">
        <w:trPr>
          <w:trHeight w:val="332"/>
          <w:jc w:val="center"/>
        </w:trPr>
        <w:tc>
          <w:tcPr>
            <w:tcW w:w="1004" w:type="dxa"/>
            <w:vAlign w:val="center"/>
          </w:tcPr>
          <w:p w14:paraId="02EEBF7C" w14:textId="77777777" w:rsidR="005E479C" w:rsidRPr="00784E06" w:rsidRDefault="005E479C" w:rsidP="005E479C">
            <w:pPr>
              <w:numPr>
                <w:ilvl w:val="0"/>
                <w:numId w:val="1"/>
              </w:numPr>
              <w:tabs>
                <w:tab w:val="left" w:pos="195"/>
              </w:tabs>
              <w:ind w:left="-30" w:firstLine="3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PEVuZE5vdGU+PENpdGU+PEF1dGhvcj5DaGlhbmc8L0F1dGhvcj48WWVhcj4yMDIwPC9ZZWFyPjxS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</w:fldData>
              </w:fldCha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PEVuZE5vdGU+PENpdGU+PEF1dGhvcj5DaGlhbmc8L0F1dGhvcj48WWVhcj4yMDIwPC9ZZWFyPjxS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</w:fldData>
              </w:fldCha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784E06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(45)</w: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1C34AEAC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NO:      Unclear:</w:t>
            </w:r>
          </w:p>
          <w:p w14:paraId="2C1DBFEC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 ■</w:t>
            </w:r>
          </w:p>
        </w:tc>
        <w:tc>
          <w:tcPr>
            <w:tcW w:w="1260" w:type="dxa"/>
          </w:tcPr>
          <w:p w14:paraId="0C589D80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  NO:      Unclear:</w:t>
            </w:r>
          </w:p>
          <w:p w14:paraId="3E9EE608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NA: </w:t>
            </w:r>
          </w:p>
        </w:tc>
        <w:tc>
          <w:tcPr>
            <w:tcW w:w="1260" w:type="dxa"/>
          </w:tcPr>
          <w:p w14:paraId="70EB9306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18745062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48" w:type="dxa"/>
          </w:tcPr>
          <w:p w14:paraId="413C752D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  NO: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47681451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170" w:type="dxa"/>
          </w:tcPr>
          <w:p w14:paraId="7EE04083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  <w:p w14:paraId="7C17E0AA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170" w:type="dxa"/>
          </w:tcPr>
          <w:p w14:paraId="3B12DC5C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5D9C7FF9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50" w:type="dxa"/>
          </w:tcPr>
          <w:p w14:paraId="57E66965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  NO:      Unclear:</w:t>
            </w:r>
          </w:p>
          <w:p w14:paraId="3D661DC9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NA: </w:t>
            </w:r>
          </w:p>
        </w:tc>
        <w:tc>
          <w:tcPr>
            <w:tcW w:w="1350" w:type="dxa"/>
          </w:tcPr>
          <w:p w14:paraId="1191768C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147D9A20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60" w:type="dxa"/>
          </w:tcPr>
          <w:p w14:paraId="318E791F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41C95648" w14:textId="77777777" w:rsidR="005E479C" w:rsidRPr="00784E06" w:rsidRDefault="005E479C" w:rsidP="0016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1260" w:type="dxa"/>
            <w:vAlign w:val="center"/>
          </w:tcPr>
          <w:p w14:paraId="63FFCE96" w14:textId="77777777" w:rsidR="005E479C" w:rsidRPr="00784E06" w:rsidRDefault="005E479C" w:rsidP="0016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E479C" w:rsidRPr="005D5B59" w14:paraId="4CCE73FA" w14:textId="77777777" w:rsidTr="005E479C">
        <w:trPr>
          <w:trHeight w:val="332"/>
          <w:jc w:val="center"/>
        </w:trPr>
        <w:tc>
          <w:tcPr>
            <w:tcW w:w="13503" w:type="dxa"/>
            <w:gridSpan w:val="11"/>
          </w:tcPr>
          <w:p w14:paraId="4A9A1F68" w14:textId="77777777" w:rsidR="005E479C" w:rsidRPr="00784E06" w:rsidRDefault="005E479C" w:rsidP="001632D8">
            <w:pPr>
              <w:tabs>
                <w:tab w:val="left" w:pos="165"/>
                <w:tab w:val="left" w:pos="31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784E06">
              <w:rPr>
                <w:rFonts w:asciiTheme="majorBidi" w:hAnsiTheme="majorBidi" w:cstheme="majorBidi"/>
                <w:sz w:val="20"/>
                <w:szCs w:val="20"/>
              </w:rPr>
              <w:t>1. Is it clear in the study what is the cause’ and what is the ‘effect’ (i.e. there is no confusion about which variable comes first)?</w:t>
            </w:r>
          </w:p>
          <w:p w14:paraId="15B3B911" w14:textId="77777777" w:rsidR="005E479C" w:rsidRPr="00784E06" w:rsidRDefault="005E479C" w:rsidP="001632D8">
            <w:pPr>
              <w:tabs>
                <w:tab w:val="left" w:pos="165"/>
                <w:tab w:val="left" w:pos="31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784E06">
              <w:rPr>
                <w:rFonts w:asciiTheme="majorBidi" w:hAnsiTheme="majorBidi" w:cstheme="majorBidi"/>
                <w:sz w:val="20"/>
                <w:szCs w:val="20"/>
              </w:rPr>
              <w:t>2.</w:t>
            </w:r>
            <w:r w:rsidRPr="00784E06">
              <w:rPr>
                <w:rFonts w:asciiTheme="majorBidi" w:hAnsiTheme="majorBidi" w:cstheme="majorBidi"/>
                <w:sz w:val="20"/>
                <w:szCs w:val="20"/>
              </w:rPr>
              <w:tab/>
              <w:t xml:space="preserve">Were the participants included in any comparisons similar? </w:t>
            </w:r>
          </w:p>
          <w:p w14:paraId="2ACF8450" w14:textId="77777777" w:rsidR="005E479C" w:rsidRPr="00784E06" w:rsidRDefault="005E479C" w:rsidP="001632D8">
            <w:pPr>
              <w:tabs>
                <w:tab w:val="left" w:pos="165"/>
                <w:tab w:val="left" w:pos="31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784E06">
              <w:rPr>
                <w:rFonts w:asciiTheme="majorBidi" w:hAnsiTheme="majorBidi" w:cstheme="majorBidi"/>
                <w:sz w:val="20"/>
                <w:szCs w:val="20"/>
              </w:rPr>
              <w:t>3.</w:t>
            </w:r>
            <w:r w:rsidRPr="00784E06">
              <w:rPr>
                <w:rFonts w:asciiTheme="majorBidi" w:hAnsiTheme="majorBidi" w:cstheme="majorBidi"/>
                <w:sz w:val="20"/>
                <w:szCs w:val="20"/>
              </w:rPr>
              <w:tab/>
              <w:t>Were the participants included in any comparisons receiving similar treatment/care, other than the exposure or intervention of interest?</w:t>
            </w:r>
          </w:p>
          <w:p w14:paraId="7613C14F" w14:textId="77777777" w:rsidR="005E479C" w:rsidRPr="00784E06" w:rsidRDefault="005E479C" w:rsidP="001632D8">
            <w:pPr>
              <w:tabs>
                <w:tab w:val="left" w:pos="165"/>
                <w:tab w:val="left" w:pos="31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784E06">
              <w:rPr>
                <w:rFonts w:asciiTheme="majorBidi" w:hAnsiTheme="majorBidi" w:cstheme="majorBidi"/>
                <w:sz w:val="20"/>
                <w:szCs w:val="20"/>
              </w:rPr>
              <w:t>4.</w:t>
            </w:r>
            <w:r w:rsidRPr="00784E06">
              <w:rPr>
                <w:rFonts w:asciiTheme="majorBidi" w:hAnsiTheme="majorBidi" w:cstheme="majorBidi"/>
                <w:sz w:val="20"/>
                <w:szCs w:val="20"/>
              </w:rPr>
              <w:tab/>
              <w:t>Was there a control group?</w:t>
            </w:r>
          </w:p>
          <w:p w14:paraId="6EEBE224" w14:textId="77777777" w:rsidR="005E479C" w:rsidRPr="00784E06" w:rsidRDefault="005E479C" w:rsidP="001632D8">
            <w:pPr>
              <w:tabs>
                <w:tab w:val="left" w:pos="165"/>
                <w:tab w:val="left" w:pos="31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784E06">
              <w:rPr>
                <w:rFonts w:asciiTheme="majorBidi" w:hAnsiTheme="majorBidi" w:cstheme="majorBidi"/>
                <w:sz w:val="20"/>
                <w:szCs w:val="20"/>
              </w:rPr>
              <w:t>5.</w:t>
            </w:r>
            <w:r w:rsidRPr="00784E06">
              <w:rPr>
                <w:rFonts w:asciiTheme="majorBidi" w:hAnsiTheme="majorBidi" w:cstheme="majorBidi"/>
                <w:sz w:val="20"/>
                <w:szCs w:val="20"/>
              </w:rPr>
              <w:tab/>
              <w:t>Were there multiple measurements of the outcome both pre and post the intervention/exposure?</w:t>
            </w:r>
          </w:p>
          <w:p w14:paraId="6A4F7563" w14:textId="77777777" w:rsidR="005E479C" w:rsidRPr="00784E06" w:rsidRDefault="005E479C" w:rsidP="001632D8">
            <w:pPr>
              <w:tabs>
                <w:tab w:val="left" w:pos="165"/>
                <w:tab w:val="left" w:pos="31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784E06">
              <w:rPr>
                <w:rFonts w:asciiTheme="majorBidi" w:hAnsiTheme="majorBidi" w:cstheme="majorBidi"/>
                <w:sz w:val="20"/>
                <w:szCs w:val="20"/>
              </w:rPr>
              <w:t>6.</w:t>
            </w:r>
            <w:r w:rsidRPr="00784E06">
              <w:rPr>
                <w:rFonts w:asciiTheme="majorBidi" w:hAnsiTheme="majorBidi" w:cstheme="majorBidi"/>
                <w:sz w:val="20"/>
                <w:szCs w:val="20"/>
              </w:rPr>
              <w:tab/>
              <w:t>Was follow up complete and if not, were differences between groups in terms of their follow up adequately described and analyzed?</w:t>
            </w:r>
          </w:p>
          <w:p w14:paraId="05574FFA" w14:textId="77777777" w:rsidR="005E479C" w:rsidRPr="00784E06" w:rsidRDefault="005E479C" w:rsidP="001632D8">
            <w:pPr>
              <w:tabs>
                <w:tab w:val="left" w:pos="165"/>
                <w:tab w:val="left" w:pos="31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784E06">
              <w:rPr>
                <w:rFonts w:asciiTheme="majorBidi" w:hAnsiTheme="majorBidi" w:cstheme="majorBidi"/>
                <w:sz w:val="20"/>
                <w:szCs w:val="20"/>
              </w:rPr>
              <w:t>7.</w:t>
            </w:r>
            <w:r w:rsidRPr="00784E06">
              <w:rPr>
                <w:rFonts w:asciiTheme="majorBidi" w:hAnsiTheme="majorBidi" w:cstheme="majorBidi"/>
                <w:sz w:val="20"/>
                <w:szCs w:val="20"/>
              </w:rPr>
              <w:tab/>
              <w:t xml:space="preserve">Were the outcomes of participants included in any comparisons measured in the same way? </w:t>
            </w:r>
          </w:p>
          <w:p w14:paraId="01A3EAB6" w14:textId="77777777" w:rsidR="005E479C" w:rsidRPr="00784E06" w:rsidRDefault="005E479C" w:rsidP="001632D8">
            <w:pPr>
              <w:tabs>
                <w:tab w:val="left" w:pos="165"/>
                <w:tab w:val="left" w:pos="31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784E06">
              <w:rPr>
                <w:rFonts w:asciiTheme="majorBidi" w:hAnsiTheme="majorBidi" w:cstheme="majorBidi"/>
                <w:sz w:val="20"/>
                <w:szCs w:val="20"/>
              </w:rPr>
              <w:t>8.</w:t>
            </w:r>
            <w:r w:rsidRPr="00784E06">
              <w:rPr>
                <w:rFonts w:asciiTheme="majorBidi" w:hAnsiTheme="majorBidi" w:cstheme="majorBidi"/>
                <w:sz w:val="20"/>
                <w:szCs w:val="20"/>
              </w:rPr>
              <w:tab/>
              <w:t>Were outcomes measured in a reliable way?</w:t>
            </w:r>
          </w:p>
          <w:p w14:paraId="08700723" w14:textId="77777777" w:rsidR="005E479C" w:rsidRPr="00784E06" w:rsidRDefault="005E479C" w:rsidP="001632D8">
            <w:pPr>
              <w:tabs>
                <w:tab w:val="left" w:pos="165"/>
                <w:tab w:val="left" w:pos="315"/>
              </w:tabs>
              <w:rPr>
                <w:sz w:val="20"/>
                <w:szCs w:val="20"/>
              </w:rPr>
            </w:pPr>
            <w:r w:rsidRPr="00784E06">
              <w:rPr>
                <w:rFonts w:asciiTheme="majorBidi" w:hAnsiTheme="majorBidi" w:cstheme="majorBidi"/>
                <w:sz w:val="20"/>
                <w:szCs w:val="20"/>
              </w:rPr>
              <w:t>9.</w:t>
            </w:r>
            <w:r w:rsidRPr="00784E06">
              <w:rPr>
                <w:rFonts w:asciiTheme="majorBidi" w:hAnsiTheme="majorBidi" w:cstheme="majorBidi"/>
                <w:sz w:val="20"/>
                <w:szCs w:val="20"/>
              </w:rPr>
              <w:tab/>
              <w:t>Was appropriate statistical analysis used?</w:t>
            </w:r>
          </w:p>
        </w:tc>
      </w:tr>
    </w:tbl>
    <w:p w14:paraId="4BA155DE" w14:textId="77777777" w:rsidR="005E479C" w:rsidRDefault="005E479C" w:rsidP="005E479C"/>
    <w:p w14:paraId="21D263EC" w14:textId="77777777" w:rsidR="005E479C" w:rsidRPr="005D5B59" w:rsidRDefault="005E479C" w:rsidP="005E479C">
      <w:pPr>
        <w:rPr>
          <w:rtl/>
        </w:rPr>
      </w:pPr>
    </w:p>
    <w:p w14:paraId="0767FA8C" w14:textId="77777777" w:rsidR="005E479C" w:rsidRPr="005D5B59" w:rsidRDefault="005E479C" w:rsidP="005E479C">
      <w:pPr>
        <w:rPr>
          <w:rtl/>
        </w:rPr>
      </w:pPr>
    </w:p>
    <w:p w14:paraId="5D68E500" w14:textId="77777777" w:rsidR="005E479C" w:rsidRPr="005D5B59" w:rsidRDefault="005E479C" w:rsidP="005E479C">
      <w:pPr>
        <w:jc w:val="center"/>
        <w:rPr>
          <w:rFonts w:asciiTheme="majorBidi" w:hAnsiTheme="majorBidi" w:cstheme="majorBidi"/>
          <w:rtl/>
        </w:rPr>
      </w:pPr>
      <w:r w:rsidRPr="005E479C">
        <w:rPr>
          <w:rFonts w:asciiTheme="majorBidi" w:hAnsiTheme="majorBidi" w:cstheme="majorBidi"/>
          <w:b/>
          <w:bCs/>
        </w:rPr>
        <w:lastRenderedPageBreak/>
        <w:t>Appendix 5:</w:t>
      </w:r>
      <w:r w:rsidRPr="005D5B59">
        <w:rPr>
          <w:rFonts w:asciiTheme="majorBidi" w:hAnsiTheme="majorBidi" w:cstheme="majorBidi"/>
        </w:rPr>
        <w:t xml:space="preserve"> The results of the evaluation of the quality of reporting articles</w:t>
      </w:r>
    </w:p>
    <w:tbl>
      <w:tblPr>
        <w:tblStyle w:val="TableGrid1"/>
        <w:tblW w:w="14553" w:type="dxa"/>
        <w:jc w:val="center"/>
        <w:tblLayout w:type="fixed"/>
        <w:tblLook w:val="04A0" w:firstRow="1" w:lastRow="0" w:firstColumn="1" w:lastColumn="0" w:noHBand="0" w:noVBand="1"/>
      </w:tblPr>
      <w:tblGrid>
        <w:gridCol w:w="1171"/>
        <w:gridCol w:w="974"/>
        <w:gridCol w:w="974"/>
        <w:gridCol w:w="974"/>
        <w:gridCol w:w="974"/>
        <w:gridCol w:w="976"/>
        <w:gridCol w:w="974"/>
        <w:gridCol w:w="974"/>
        <w:gridCol w:w="974"/>
        <w:gridCol w:w="974"/>
        <w:gridCol w:w="974"/>
        <w:gridCol w:w="974"/>
        <w:gridCol w:w="974"/>
        <w:gridCol w:w="974"/>
        <w:gridCol w:w="718"/>
      </w:tblGrid>
      <w:tr w:rsidR="005E479C" w:rsidRPr="005D5B59" w14:paraId="055891B1" w14:textId="77777777" w:rsidTr="005E479C">
        <w:trPr>
          <w:trHeight w:val="720"/>
          <w:tblHeader/>
          <w:jc w:val="center"/>
        </w:trPr>
        <w:tc>
          <w:tcPr>
            <w:tcW w:w="1171" w:type="dxa"/>
            <w:shd w:val="clear" w:color="auto" w:fill="CCC0D9"/>
            <w:vAlign w:val="center"/>
          </w:tcPr>
          <w:p w14:paraId="08F25785" w14:textId="77777777" w:rsidR="005E479C" w:rsidRPr="00784E06" w:rsidRDefault="005E479C" w:rsidP="001632D8">
            <w:pPr>
              <w:tabs>
                <w:tab w:val="left" w:pos="127"/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974" w:type="dxa"/>
            <w:shd w:val="clear" w:color="auto" w:fill="CCC0D9"/>
            <w:vAlign w:val="center"/>
          </w:tcPr>
          <w:p w14:paraId="54144F00" w14:textId="77777777" w:rsidR="005E479C" w:rsidRPr="00784E06" w:rsidRDefault="005E479C" w:rsidP="001632D8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4" w:type="dxa"/>
            <w:shd w:val="clear" w:color="auto" w:fill="CCC0D9"/>
            <w:vAlign w:val="center"/>
          </w:tcPr>
          <w:p w14:paraId="2A2789FE" w14:textId="77777777" w:rsidR="005E479C" w:rsidRPr="00784E06" w:rsidRDefault="005E479C" w:rsidP="001632D8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4" w:type="dxa"/>
            <w:shd w:val="clear" w:color="auto" w:fill="CCC0D9"/>
            <w:vAlign w:val="center"/>
          </w:tcPr>
          <w:p w14:paraId="49E5AAB1" w14:textId="77777777" w:rsidR="005E479C" w:rsidRPr="00784E06" w:rsidRDefault="005E479C" w:rsidP="001632D8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4" w:type="dxa"/>
            <w:shd w:val="clear" w:color="auto" w:fill="CCC0D9"/>
            <w:vAlign w:val="center"/>
          </w:tcPr>
          <w:p w14:paraId="0AD224D7" w14:textId="77777777" w:rsidR="005E479C" w:rsidRPr="00784E06" w:rsidRDefault="005E479C" w:rsidP="001632D8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6" w:type="dxa"/>
            <w:shd w:val="clear" w:color="auto" w:fill="CCC0D9"/>
            <w:vAlign w:val="center"/>
          </w:tcPr>
          <w:p w14:paraId="3ADC0C18" w14:textId="77777777" w:rsidR="005E479C" w:rsidRPr="00784E06" w:rsidRDefault="005E479C" w:rsidP="001632D8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74" w:type="dxa"/>
            <w:shd w:val="clear" w:color="auto" w:fill="CCC0D9"/>
            <w:vAlign w:val="center"/>
          </w:tcPr>
          <w:p w14:paraId="26C8D335" w14:textId="77777777" w:rsidR="005E479C" w:rsidRPr="00784E06" w:rsidRDefault="005E479C" w:rsidP="001632D8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74" w:type="dxa"/>
            <w:shd w:val="clear" w:color="auto" w:fill="CCC0D9"/>
            <w:vAlign w:val="center"/>
          </w:tcPr>
          <w:p w14:paraId="015B4D9B" w14:textId="77777777" w:rsidR="005E479C" w:rsidRPr="00784E06" w:rsidRDefault="005E479C" w:rsidP="001632D8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4" w:type="dxa"/>
            <w:shd w:val="clear" w:color="auto" w:fill="CCC0D9"/>
            <w:vAlign w:val="center"/>
          </w:tcPr>
          <w:p w14:paraId="26BCF360" w14:textId="77777777" w:rsidR="005E479C" w:rsidRPr="00784E06" w:rsidRDefault="005E479C" w:rsidP="001632D8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74" w:type="dxa"/>
            <w:shd w:val="clear" w:color="auto" w:fill="CCC0D9"/>
            <w:vAlign w:val="center"/>
          </w:tcPr>
          <w:p w14:paraId="39D168F7" w14:textId="77777777" w:rsidR="005E479C" w:rsidRPr="00784E06" w:rsidRDefault="005E479C" w:rsidP="001632D8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74" w:type="dxa"/>
            <w:shd w:val="clear" w:color="auto" w:fill="CCC0D9"/>
            <w:vAlign w:val="center"/>
          </w:tcPr>
          <w:p w14:paraId="31B4AED3" w14:textId="77777777" w:rsidR="005E479C" w:rsidRPr="00784E06" w:rsidRDefault="005E479C" w:rsidP="001632D8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74" w:type="dxa"/>
            <w:shd w:val="clear" w:color="auto" w:fill="CCC0D9"/>
            <w:vAlign w:val="center"/>
          </w:tcPr>
          <w:p w14:paraId="7BA3A3C6" w14:textId="77777777" w:rsidR="005E479C" w:rsidRPr="00784E06" w:rsidRDefault="005E479C" w:rsidP="001632D8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74" w:type="dxa"/>
            <w:shd w:val="clear" w:color="auto" w:fill="CCC0D9"/>
            <w:vAlign w:val="center"/>
          </w:tcPr>
          <w:p w14:paraId="4FCEDBF0" w14:textId="77777777" w:rsidR="005E479C" w:rsidRPr="00784E06" w:rsidRDefault="005E479C" w:rsidP="001632D8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74" w:type="dxa"/>
            <w:shd w:val="clear" w:color="auto" w:fill="CCC0D9"/>
            <w:vAlign w:val="center"/>
          </w:tcPr>
          <w:p w14:paraId="4DD86D83" w14:textId="77777777" w:rsidR="005E479C" w:rsidRPr="00784E06" w:rsidRDefault="005E479C" w:rsidP="001632D8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18" w:type="dxa"/>
            <w:shd w:val="clear" w:color="auto" w:fill="CCC0D9"/>
            <w:vAlign w:val="center"/>
          </w:tcPr>
          <w:p w14:paraId="02EE26F1" w14:textId="77777777" w:rsidR="005E479C" w:rsidRPr="005E479C" w:rsidRDefault="005E479C" w:rsidP="005E479C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79C">
              <w:rPr>
                <w:rFonts w:ascii="Times New Roman" w:hAnsi="Times New Roman" w:cs="Times New Roman"/>
                <w:b/>
                <w:bCs/>
              </w:rPr>
              <w:t>Total score</w:t>
            </w:r>
          </w:p>
        </w:tc>
      </w:tr>
      <w:tr w:rsidR="005E479C" w:rsidRPr="005D5B59" w14:paraId="2753F389" w14:textId="77777777" w:rsidTr="005E479C">
        <w:trPr>
          <w:trHeight w:val="332"/>
          <w:jc w:val="center"/>
        </w:trPr>
        <w:tc>
          <w:tcPr>
            <w:tcW w:w="1171" w:type="dxa"/>
            <w:vAlign w:val="center"/>
          </w:tcPr>
          <w:p w14:paraId="31D9F83D" w14:textId="77777777" w:rsidR="005E479C" w:rsidRPr="00784E06" w:rsidRDefault="005E479C" w:rsidP="001632D8">
            <w:pPr>
              <w:numPr>
                <w:ilvl w:val="0"/>
                <w:numId w:val="2"/>
              </w:numPr>
              <w:tabs>
                <w:tab w:val="left" w:pos="127"/>
                <w:tab w:val="left" w:pos="244"/>
              </w:tabs>
              <w:ind w:left="6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&lt;EndNote&gt;&lt;Cite&gt;&lt;Author&gt;Czwikla&lt;/Author&gt;&lt;Year&gt;2021&lt;/Year&gt;&lt;RecNum&gt;35&lt;/RecNum&gt;&lt;DisplayText&gt;(38)&lt;/DisplayText&gt;&lt;record&gt;&lt;rec-number&gt;35&lt;/rec-number&gt;&lt;foreign-keys&gt;&lt;key app="EN" db-id="tx9ffw50drrewqepz5gxf2fg2sawx59xfx0s" timestamp="1700986876"&gt;35&lt;/key&gt;&lt;/foreign-keys&gt;&lt;ref-type name="Journal Article"&gt;17&lt;/ref-type&gt;&lt;contributors&gt;&lt;authors&gt;&lt;author&gt;Czwikla, Jonas&lt;/author&gt;&lt;author&gt;Herzberg, Alexandra&lt;/author&gt;&lt;author&gt;Kapp, Sonja&lt;/author&gt;&lt;author&gt;Kloep, Stephan&lt;/author&gt;&lt;author&gt;Rothgang, Heinz&lt;/author&gt;&lt;author&gt;Nitschke, Ina&lt;/author&gt;&lt;author&gt;Haffner, Cornelius&lt;/author&gt;&lt;author&gt;Hoffmann, Falk&lt;/author&gt;&lt;/authors&gt;&lt;/contributors&gt;&lt;titles&gt;&lt;title&gt;Effectiveness of a dental intervention to improve oral health among home care recipients: a randomized controlled trial&lt;/title&gt;&lt;secondary-title&gt;International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9339&lt;/pages&gt;&lt;volume&gt;18&lt;/volume&gt;&lt;number&gt;17&lt;/number&gt;&lt;dates&gt;&lt;year&gt;2021&lt;/year&gt;&lt;/dates&gt;&lt;isbn&gt;1660-4601&lt;/isbn&gt;&lt;urls&gt;&lt;/urls&gt;&lt;/record&gt;&lt;/Cite&gt;&lt;/EndNote&gt;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784E06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(38)</w: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4" w:type="dxa"/>
          </w:tcPr>
          <w:p w14:paraId="12150AD4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YES:■</w:t>
            </w:r>
            <w:proofErr w:type="gramEnd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    NO:      Unclear:</w:t>
            </w:r>
          </w:p>
          <w:p w14:paraId="4C4D26F7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46DCBFEA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NO:      Unclear: ■</w:t>
            </w:r>
          </w:p>
          <w:p w14:paraId="1DBB3EA4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335EC9C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   NO:      Unclear: </w:t>
            </w:r>
          </w:p>
          <w:p w14:paraId="566EE97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7FEAFA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00A663F5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 ■</w:t>
            </w:r>
          </w:p>
        </w:tc>
        <w:tc>
          <w:tcPr>
            <w:tcW w:w="976" w:type="dxa"/>
          </w:tcPr>
          <w:p w14:paraId="0A5554E5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   </w:t>
            </w:r>
            <w:proofErr w:type="gramStart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NO:■</w:t>
            </w:r>
            <w:proofErr w:type="gramEnd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06A69316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3F65735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  <w:p w14:paraId="3205D516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24CC894E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NO: ■     Unclear:</w:t>
            </w:r>
          </w:p>
          <w:p w14:paraId="55BC46C8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32F45181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61E79C7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D69D8C6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30ADD41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17AF0825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NO:      Unclear: </w:t>
            </w:r>
          </w:p>
          <w:p w14:paraId="30D84258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375E7B5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0D46FE5F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7994079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4D4B6A7A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6140A25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07A18DAD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718" w:type="dxa"/>
            <w:vAlign w:val="center"/>
          </w:tcPr>
          <w:p w14:paraId="5BC4C8B0" w14:textId="77777777" w:rsidR="005E479C" w:rsidRPr="005E479C" w:rsidRDefault="005E479C" w:rsidP="005E479C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79C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5E479C" w:rsidRPr="005D5B59" w14:paraId="0BB27E76" w14:textId="77777777" w:rsidTr="005E479C">
        <w:trPr>
          <w:trHeight w:val="332"/>
          <w:jc w:val="center"/>
        </w:trPr>
        <w:tc>
          <w:tcPr>
            <w:tcW w:w="1171" w:type="dxa"/>
            <w:vAlign w:val="center"/>
          </w:tcPr>
          <w:p w14:paraId="5AB2A250" w14:textId="77777777" w:rsidR="005E479C" w:rsidRPr="00784E06" w:rsidRDefault="005E479C" w:rsidP="001632D8">
            <w:pPr>
              <w:numPr>
                <w:ilvl w:val="0"/>
                <w:numId w:val="2"/>
              </w:numPr>
              <w:tabs>
                <w:tab w:val="left" w:pos="127"/>
                <w:tab w:val="left" w:pos="244"/>
                <w:tab w:val="left" w:pos="357"/>
              </w:tabs>
              <w:ind w:left="0"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&lt;EndNote&gt;&lt;Cite&gt;&lt;Author&gt;Budtz-Jørgensen&lt;/Author&gt;&lt;Year&gt;2000&lt;/Year&gt;&lt;RecNum&gt;37&lt;/RecNum&gt;&lt;DisplayText&gt;(47)&lt;/DisplayText&gt;&lt;record&gt;&lt;rec-number&gt;37&lt;/rec-number&gt;&lt;foreign-keys&gt;&lt;key app="EN" db-id="tx9ffw50drrewqepz5gxf2fg2sawx59xfx0s" timestamp="1701074630"&gt;37&lt;/key&gt;&lt;/foreign-keys&gt;&lt;ref-type name="Journal Article"&gt;17&lt;/ref-type&gt;&lt;contributors&gt;&lt;authors&gt;&lt;author&gt;Budtz-Jørgensen, Ejvind&lt;/author&gt;&lt;author&gt;Mojon, Philippe&lt;/author&gt;&lt;author&gt;Rentsch, Alain&lt;/author&gt;&lt;author&gt;Deslauriers, Noella&lt;/author&gt;&lt;/authors&gt;&lt;/contributors&gt;&lt;titles&gt;&lt;title&gt;Effects of an oral health program on the occurrence of oral candidosis in a long-term facility&lt;/title&gt;&lt;secondary-title&gt;Community dentistry and oral epidemiology&lt;/secondary-title&gt;&lt;/titles&gt;&lt;periodical&gt;&lt;full-title&gt;Community Dent Oral Epidemiol&lt;/full-title&gt;&lt;abbr-1&gt;Community dentistry and oral epidemiology&lt;/abbr-1&gt;&lt;/periodical&gt;&lt;pages&gt;141-9&lt;/pages&gt;&lt;volume&gt;28&lt;/volume&gt;&lt;dates&gt;&lt;year&gt;2000&lt;/year&gt;&lt;pub-dates&gt;&lt;date&gt;05/01&lt;/date&gt;&lt;/pub-dates&gt;&lt;/dates&gt;&lt;urls&gt;&lt;/urls&gt;&lt;electronic-resource-num&gt;10.1034/j.1600-0528.2000.028002141.x&lt;/electronic-resource-num&gt;&lt;/record&gt;&lt;/Cite&gt;&lt;/EndNote&gt;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784E06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(47)</w: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4" w:type="dxa"/>
          </w:tcPr>
          <w:p w14:paraId="1209C536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YES:■</w:t>
            </w:r>
            <w:proofErr w:type="gramEnd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    NO:      Unclear:</w:t>
            </w:r>
          </w:p>
          <w:p w14:paraId="1BDF5C8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62EE159D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  NO:      Unclear: ■ </w:t>
            </w:r>
          </w:p>
          <w:p w14:paraId="62C00F0F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D0EA948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   NO:      Unclear: </w:t>
            </w:r>
          </w:p>
          <w:p w14:paraId="3681328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157B68BD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■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3A6DE76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NA: </w:t>
            </w:r>
          </w:p>
        </w:tc>
        <w:tc>
          <w:tcPr>
            <w:tcW w:w="976" w:type="dxa"/>
          </w:tcPr>
          <w:p w14:paraId="25529ACE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   </w:t>
            </w:r>
            <w:proofErr w:type="gramStart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NO:■</w:t>
            </w:r>
            <w:proofErr w:type="gramEnd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6D09A281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25AC2E9E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  <w:p w14:paraId="598531B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65D072BF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NO: ■     Unclear:</w:t>
            </w:r>
          </w:p>
          <w:p w14:paraId="08CEF79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6FDD69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531D49A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25A032E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 NO:      Unclear:</w:t>
            </w:r>
          </w:p>
          <w:p w14:paraId="0DCCFB6B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BD60041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NO:      Unclear: </w:t>
            </w:r>
          </w:p>
          <w:p w14:paraId="2BD482E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12AF7240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6FBEC4E8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494F950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NO: ■      Unclear:</w:t>
            </w:r>
          </w:p>
          <w:p w14:paraId="622D1D7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7CF7EC5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6E3F3C08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718" w:type="dxa"/>
            <w:vAlign w:val="center"/>
          </w:tcPr>
          <w:p w14:paraId="0AEEF17A" w14:textId="77777777" w:rsidR="005E479C" w:rsidRPr="005E479C" w:rsidRDefault="005E479C" w:rsidP="005E479C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79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5E479C" w:rsidRPr="005D5B59" w14:paraId="146A6F9F" w14:textId="77777777" w:rsidTr="005E479C">
        <w:trPr>
          <w:trHeight w:val="332"/>
          <w:jc w:val="center"/>
        </w:trPr>
        <w:tc>
          <w:tcPr>
            <w:tcW w:w="1171" w:type="dxa"/>
            <w:vAlign w:val="center"/>
          </w:tcPr>
          <w:p w14:paraId="59AA1DA0" w14:textId="77777777" w:rsidR="005E479C" w:rsidRPr="00784E06" w:rsidRDefault="005E479C" w:rsidP="001632D8">
            <w:pPr>
              <w:numPr>
                <w:ilvl w:val="0"/>
                <w:numId w:val="2"/>
              </w:numPr>
              <w:tabs>
                <w:tab w:val="left" w:pos="127"/>
                <w:tab w:val="left" w:pos="244"/>
                <w:tab w:val="left" w:pos="357"/>
              </w:tabs>
              <w:ind w:left="0" w:firstLine="6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&lt;EndNote&gt;&lt;Cite&gt;&lt;Author&gt;Morino&lt;/Author&gt;&lt;Year&gt;2014&lt;/Year&gt;&lt;RecNum&gt;41&lt;/RecNum&gt;&lt;DisplayText&gt;(39)&lt;/DisplayText&gt;&lt;record&gt;&lt;rec-number&gt;41&lt;/rec-number&gt;&lt;foreign-keys&gt;&lt;key app="EN" db-id="tx9ffw50drrewqepz5gxf2fg2sawx59xfx0s" timestamp="1701161484"&gt;41&lt;/key&gt;&lt;/foreign-keys&gt;&lt;ref-type name="Journal Article"&gt;17&lt;/ref-type&gt;&lt;contributors&gt;&lt;authors&gt;&lt;author&gt;Morino, T&lt;/author&gt;&lt;author&gt;Ookawa, K&lt;/author&gt;&lt;author&gt;Haruta, N&lt;/author&gt;&lt;author&gt;Hagiwara, Y&lt;/author&gt;&lt;author&gt;Seki, M&lt;/author&gt;&lt;/authors&gt;&lt;/contributors&gt;&lt;titles&gt;&lt;title&gt;Effects of professional oral health care on elderly: randomized trial&lt;/title&gt;&lt;secondary-title&gt;International journal of dental hygiene&lt;/secondary-title&gt;&lt;/titles&gt;&lt;periodical&gt;&lt;full-title&gt;Int J Dent Hyg&lt;/full-title&gt;&lt;abbr-1&gt;International journal of dental hygiene&lt;/abbr-1&gt;&lt;/periodical&gt;&lt;pages&gt;291-297&lt;/pages&gt;&lt;volume&gt;12&lt;/volume&gt;&lt;number&gt;4&lt;/number&gt;&lt;dates&gt;&lt;year&gt;2014&lt;/year&gt;&lt;/dates&gt;&lt;isbn&gt;1601-5029&lt;/isbn&gt;&lt;urls&gt;&lt;/urls&gt;&lt;/record&gt;&lt;/Cite&gt;&lt;/EndNote&gt;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784E06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(39)</w: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4" w:type="dxa"/>
          </w:tcPr>
          <w:p w14:paraId="6E3F7C2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YES:■</w:t>
            </w:r>
            <w:proofErr w:type="gramEnd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    NO:      Unclear:</w:t>
            </w:r>
          </w:p>
          <w:p w14:paraId="148A0B9B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EEBF87A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 NO:      Unclear: </w:t>
            </w:r>
          </w:p>
          <w:p w14:paraId="0DA81885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4C162A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   NO:      Unclear: </w:t>
            </w:r>
          </w:p>
          <w:p w14:paraId="09F1C329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1AD8BB5D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■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07988C7F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NA: </w:t>
            </w:r>
          </w:p>
        </w:tc>
        <w:tc>
          <w:tcPr>
            <w:tcW w:w="976" w:type="dxa"/>
          </w:tcPr>
          <w:p w14:paraId="02528FF9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346A00E6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61B14F4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■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6A3BFBF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1A3EE989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NO: ■    Unclear: </w:t>
            </w:r>
          </w:p>
          <w:p w14:paraId="7A91F15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4BE4051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05A37090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6A2202CD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35D25F0B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62950A67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NO:      Unclear: </w:t>
            </w:r>
          </w:p>
          <w:p w14:paraId="0ABCF05B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D5D8BD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58CB1E4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354B1AE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633122A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6F0BFEBE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3A38C33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718" w:type="dxa"/>
            <w:vAlign w:val="center"/>
          </w:tcPr>
          <w:p w14:paraId="2EA53EE4" w14:textId="77777777" w:rsidR="005E479C" w:rsidRPr="005E479C" w:rsidRDefault="005E479C" w:rsidP="005E479C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79C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5E479C" w:rsidRPr="005D5B59" w14:paraId="160D89AC" w14:textId="77777777" w:rsidTr="005E479C">
        <w:trPr>
          <w:trHeight w:val="332"/>
          <w:jc w:val="center"/>
        </w:trPr>
        <w:tc>
          <w:tcPr>
            <w:tcW w:w="1171" w:type="dxa"/>
            <w:vAlign w:val="center"/>
          </w:tcPr>
          <w:p w14:paraId="5248E27B" w14:textId="77777777" w:rsidR="005E479C" w:rsidRPr="00784E06" w:rsidRDefault="005E479C" w:rsidP="001632D8">
            <w:pPr>
              <w:numPr>
                <w:ilvl w:val="0"/>
                <w:numId w:val="2"/>
              </w:numPr>
              <w:tabs>
                <w:tab w:val="left" w:pos="127"/>
                <w:tab w:val="left" w:pos="244"/>
                <w:tab w:val="left" w:pos="357"/>
              </w:tabs>
              <w:ind w:left="0" w:firstLine="6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&lt;EndNote&gt;&lt;Cite&gt;&lt;Author&gt;Lee&lt;/Author&gt;&lt;Year&gt;2020&lt;/Year&gt;&lt;RecNum&gt;10&lt;/RecNum&gt;&lt;DisplayText&gt;(2)&lt;/DisplayText&gt;&lt;record&gt;&lt;rec-number&gt;10&lt;/rec-number&gt;&lt;foreign-keys&gt;&lt;key app="EN" db-id="tx9ffw50drrewqepz5gxf2fg2sawx59xfx0s" timestamp="1656583192"&gt;10&lt;/key&gt;&lt;/foreign-keys&gt;&lt;ref-type name="Journal Article"&gt;17&lt;/ref-type&gt;&lt;contributors&gt;&lt;authors&gt;&lt;author&gt;Lee, K. H.&lt;/author&gt;&lt;author&gt;Lee, K. Y.&lt;/author&gt;&lt;author&gt;Choi, Y. Y.&lt;/author&gt;&lt;author&gt;Jung, E. S.&lt;/author&gt;&lt;/authors&gt;&lt;/contributors&gt;&lt;titles&gt;&lt;title&gt;Effects of Professional Oral Health Care Programs for Elderly Residents of Nursing Facilities&lt;/title&gt;&lt;secondary-title&gt;J Dent Hyg&lt;/secondary-title&gt;&lt;alt-title&gt;Journal of dental hygiene : JDH&lt;/alt-title&gt;&lt;/titles&gt;&lt;periodical&gt;&lt;full-title&gt;J Dent Hyg&lt;/full-title&gt;&lt;abbr-1&gt;Journal of dental hygiene : JDH&lt;/abbr-1&gt;&lt;/periodical&gt;&lt;alt-periodical&gt;&lt;full-title&gt;J Dent Hyg&lt;/full-title&gt;&lt;abbr-1&gt;Journal of dental hygiene : JDH&lt;/abbr-1&gt;&lt;/alt-periodical&gt;&lt;pages&gt;33-39&lt;/pages&gt;&lt;volume&gt;94&lt;/volume&gt;&lt;number&gt;6&lt;/number&gt;&lt;edition&gt;2020/12/31&lt;/edition&gt;&lt;keywords&gt;&lt;keyword&gt;Aged&lt;/keyword&gt;&lt;keyword&gt;Delivery of Health Care&lt;/keyword&gt;&lt;keyword&gt;*Dental Care for Aged&lt;/keyword&gt;&lt;keyword&gt;*Dental Plaque/prevention &amp;amp; control&lt;/keyword&gt;&lt;keyword&gt;Dental Plaque Index&lt;/keyword&gt;&lt;keyword&gt;Humans&lt;/keyword&gt;&lt;keyword&gt;Infant, Newborn&lt;/keyword&gt;&lt;keyword&gt;Nursing Homes&lt;/keyword&gt;&lt;keyword&gt;Oral Health&lt;/keyword&gt;&lt;keyword&gt;caregivers&lt;/keyword&gt;&lt;keyword&gt;dental hygienists&lt;/keyword&gt;&lt;keyword&gt;elderly&lt;/keyword&gt;&lt;keyword&gt;nursing home residents&lt;/keyword&gt;&lt;keyword&gt;oral health care&lt;/keyword&gt;&lt;keyword&gt;oral health intervention&lt;/keyword&gt;&lt;keyword&gt;oral health promotion&lt;/keyword&gt;&lt;/keywords&gt;&lt;dates&gt;&lt;year&gt;2020&lt;/year&gt;&lt;pub-dates&gt;&lt;date&gt;Winter&lt;/date&gt;&lt;/pub-dates&gt;&lt;/dates&gt;&lt;isbn&gt;1043-254x&lt;/isbn&gt;&lt;accession-num&gt;33376120&lt;/accession-num&gt;&lt;urls&gt;&lt;/urls&gt;&lt;remote-database-provider&gt;NLM&lt;/remote-database-provider&gt;&lt;language&gt;eng&lt;/language&gt;&lt;/record&gt;&lt;/Cite&gt;&lt;/EndNote&gt;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784E06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(2)</w: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4" w:type="dxa"/>
          </w:tcPr>
          <w:p w14:paraId="5125599B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YES:■</w:t>
            </w:r>
            <w:proofErr w:type="gramEnd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    NO:      Unclear:</w:t>
            </w:r>
          </w:p>
          <w:p w14:paraId="20EB6FBE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32A9D1A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NO:      Unclear: ■</w:t>
            </w:r>
          </w:p>
          <w:p w14:paraId="14D99017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9798B2F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   NO:      Unclear: </w:t>
            </w:r>
          </w:p>
          <w:p w14:paraId="46DD903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3CF1AD66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■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1E95F6BA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6" w:type="dxa"/>
          </w:tcPr>
          <w:p w14:paraId="7A26FAC9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  NO: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446FDA38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12137116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■      Unclear: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0EE60B3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2A484B77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NO: ■     Unclear:</w:t>
            </w:r>
          </w:p>
          <w:p w14:paraId="3283E6F4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93FE680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737A7764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3C432EB0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7862FD69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8A09F6E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NO:      Unclear: ■</w:t>
            </w:r>
          </w:p>
          <w:p w14:paraId="15110339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48B56764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724C3E51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1FFA534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7771BECA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61B131CF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NO:      Unclear: ■</w:t>
            </w:r>
          </w:p>
          <w:p w14:paraId="65D0B7BA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718" w:type="dxa"/>
            <w:vAlign w:val="center"/>
          </w:tcPr>
          <w:p w14:paraId="13253922" w14:textId="77777777" w:rsidR="005E479C" w:rsidRPr="005E479C" w:rsidRDefault="005E479C" w:rsidP="005E479C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79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5E479C" w:rsidRPr="005D5B59" w14:paraId="3915D605" w14:textId="77777777" w:rsidTr="005E479C">
        <w:trPr>
          <w:trHeight w:val="332"/>
          <w:jc w:val="center"/>
        </w:trPr>
        <w:tc>
          <w:tcPr>
            <w:tcW w:w="1171" w:type="dxa"/>
            <w:vAlign w:val="center"/>
          </w:tcPr>
          <w:p w14:paraId="2067476E" w14:textId="77777777" w:rsidR="005E479C" w:rsidRPr="00784E06" w:rsidRDefault="005E479C" w:rsidP="001632D8">
            <w:pPr>
              <w:numPr>
                <w:ilvl w:val="0"/>
                <w:numId w:val="2"/>
              </w:numPr>
              <w:tabs>
                <w:tab w:val="left" w:pos="127"/>
                <w:tab w:val="left" w:pos="244"/>
                <w:tab w:val="left" w:pos="357"/>
              </w:tabs>
              <w:ind w:left="0" w:firstLine="6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&lt;EndNote&gt;&lt;Cite&gt;&lt;Author&gt;Barbe&lt;/Author&gt;&lt;Year&gt;2019&lt;/Year&gt;&lt;RecNum&gt;42&lt;/RecNum&gt;&lt;DisplayText&gt;(40)&lt;/DisplayText&gt;&lt;record&gt;&lt;rec-number&gt;42&lt;/rec-number&gt;&lt;foreign-keys&gt;&lt;key app="EN" db-id="tx9ffw50drrewqepz5gxf2fg2sawx59xfx0s" timestamp="1701342271"&gt;42&lt;/key&gt;&lt;/foreign-keys&gt;&lt;ref-type name="Journal Article"&gt;17&lt;/ref-type&gt;&lt;contributors&gt;&lt;authors&gt;&lt;author&gt;Barbe, A. G.&lt;/author&gt;&lt;author&gt;Kottmann, H. E.&lt;/author&gt;&lt;author&gt;Derman, S. H. M.&lt;/author&gt;&lt;author&gt;Noack, M. J.&lt;/author&gt;&lt;/authors&gt;&lt;/contributors&gt;&lt;auth-address&gt;Department of Operative Dentistry and Periodontology, Centre of Dental Medicine, University of Cologne, Köln, Germany.&lt;/auth-address&gt;&lt;titles&gt;&lt;title&gt;Efficacy of regular professional brushing by a dental nurse for 3 months in nursing home residents-A randomized, controlled clinical trial&lt;/title&gt;&lt;secondary-title&gt;Int J Dent Hyg&lt;/secondary-title&gt;&lt;alt-title&gt;International journal of dental hygiene&lt;/alt-title&gt;&lt;/titles&gt;&lt;periodical&gt;&lt;full-title&gt;Int J Dent Hyg&lt;/full-title&gt;&lt;abbr-1&gt;International journal of dental hygiene&lt;/abbr-1&gt;&lt;/periodical&gt;&lt;alt-periodical&gt;&lt;full-title&gt;Int J Dent Hyg&lt;/full-title&gt;&lt;abbr-1&gt;International journal of dental hygiene&lt;/abbr-1&gt;&lt;/alt-periodical&gt;&lt;pages&gt;327-335&lt;/pages&gt;&lt;volume&gt;17&lt;/volume&gt;&lt;number&gt;4&lt;/number&gt;&lt;edition&gt;2019/02/03&lt;/edition&gt;&lt;keywords&gt;&lt;keyword&gt;Aged&lt;/keyword&gt;&lt;keyword&gt;Aged, 80 and over&lt;/keyword&gt;&lt;keyword&gt;*Dental Assistants&lt;/keyword&gt;&lt;keyword&gt;Humans&lt;/keyword&gt;&lt;keyword&gt;*Nursing Homes&lt;/keyword&gt;&lt;keyword&gt;Oral Health&lt;/keyword&gt;&lt;keyword&gt;*Oral Hygiene&lt;/keyword&gt;&lt;keyword&gt;*Toothbrushing&lt;/keyword&gt;&lt;keyword&gt;dentistry nursing&lt;/keyword&gt;&lt;keyword&gt;gerodontology&lt;/keyword&gt;&lt;keyword&gt;nursing home&lt;/keyword&gt;&lt;keyword&gt;oral hygiene&lt;/keyword&gt;&lt;/keywords&gt;&lt;dates&gt;&lt;year&gt;2019&lt;/year&gt;&lt;pub-dates&gt;&lt;date&gt;Nov&lt;/date&gt;&lt;/pub-dates&gt;&lt;/dates&gt;&lt;isbn&gt;1601-5029 (Print)&amp;#xD;1601-5029&lt;/isbn&gt;&lt;accession-num&gt;30710418&lt;/accession-num&gt;&lt;urls&gt;&lt;/urls&gt;&lt;custom2&gt;PMC6850188&lt;/custom2&gt;&lt;electronic-resource-num&gt;10.1111/idh.12389&lt;/electronic-resource-num&gt;&lt;remote-database-provider&gt;NLM&lt;/remote-database-provider&gt;&lt;language&gt;eng&lt;/language&gt;&lt;/record&gt;&lt;/Cite&gt;&lt;/EndNote&gt;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784E06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(40)</w: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4" w:type="dxa"/>
          </w:tcPr>
          <w:p w14:paraId="352C066D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YES:■</w:t>
            </w:r>
            <w:proofErr w:type="gramEnd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    NO:      Unclear:</w:t>
            </w:r>
          </w:p>
          <w:p w14:paraId="74FF57AA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2D30D5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NO:      Unclear: ■</w:t>
            </w:r>
          </w:p>
          <w:p w14:paraId="75B2C04D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65884F0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   NO:      Unclear: </w:t>
            </w:r>
          </w:p>
          <w:p w14:paraId="394D60B1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68833E44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     Unclear: ■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0DF899FD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6" w:type="dxa"/>
          </w:tcPr>
          <w:p w14:paraId="153825E0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NO:      Unclear: ■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2611C73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13151FDE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         NO:      Unclear: ■</w:t>
            </w:r>
            <w:r w:rsidRPr="00784E06">
              <w:rPr>
                <w:sz w:val="20"/>
                <w:szCs w:val="20"/>
              </w:rPr>
              <w:t xml:space="preserve"> </w:t>
            </w:r>
          </w:p>
          <w:p w14:paraId="2C743DA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26EC7E7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NO: ■    Unclear: </w:t>
            </w:r>
          </w:p>
          <w:p w14:paraId="6EF7A947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2E260A1F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045F257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512C6C9E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304FB9F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D9D5CDD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NO:      Unclear: </w:t>
            </w:r>
          </w:p>
          <w:p w14:paraId="19009654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4693DAB9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313ACC9D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37C881F8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222EE641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C441950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NO:      Unclear: </w:t>
            </w:r>
          </w:p>
          <w:p w14:paraId="5B8BF9C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718" w:type="dxa"/>
            <w:vAlign w:val="center"/>
          </w:tcPr>
          <w:p w14:paraId="23F996AB" w14:textId="77777777" w:rsidR="005E479C" w:rsidRPr="005E479C" w:rsidRDefault="005E479C" w:rsidP="005E479C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79C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5E479C" w:rsidRPr="005D5B59" w14:paraId="47D05170" w14:textId="77777777" w:rsidTr="005E479C">
        <w:trPr>
          <w:trHeight w:val="332"/>
          <w:jc w:val="center"/>
        </w:trPr>
        <w:tc>
          <w:tcPr>
            <w:tcW w:w="1171" w:type="dxa"/>
            <w:vAlign w:val="center"/>
          </w:tcPr>
          <w:p w14:paraId="15C044A0" w14:textId="77777777" w:rsidR="005E479C" w:rsidRPr="00784E06" w:rsidRDefault="005E479C" w:rsidP="001632D8">
            <w:pPr>
              <w:numPr>
                <w:ilvl w:val="0"/>
                <w:numId w:val="2"/>
              </w:numPr>
              <w:tabs>
                <w:tab w:val="left" w:pos="127"/>
                <w:tab w:val="left" w:pos="244"/>
                <w:tab w:val="left" w:pos="357"/>
              </w:tabs>
              <w:ind w:left="0" w:firstLine="6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PEVuZE5vdGU+PENpdGU+PEF1dGhvcj5aZW50aMO2ZmVyPC9BdXRob3I+PFllYXI+MjAxMzwvWWVh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=
</w:fldData>
              </w:fldCha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PEVuZE5vdGU+PENpdGU+PEF1dGhvcj5aZW50aMO2ZmVyPC9BdXRob3I+PFllYXI+MjAxMzwvWWVh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=
</w:fldData>
              </w:fldCha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784E06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(24)</w: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4" w:type="dxa"/>
          </w:tcPr>
          <w:p w14:paraId="0C157A8E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YES:■</w:t>
            </w:r>
            <w:proofErr w:type="gramEnd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    NO:      Unclear:</w:t>
            </w:r>
          </w:p>
          <w:p w14:paraId="2F0B578E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612A9E61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  NO:      Unclear: </w:t>
            </w:r>
          </w:p>
          <w:p w14:paraId="3B0AC721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2786194D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   NO:      Unclear: ■ </w:t>
            </w:r>
          </w:p>
          <w:p w14:paraId="5E85706B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4036A3B8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   NO: ■      Unclear: </w:t>
            </w:r>
          </w:p>
          <w:p w14:paraId="0B33A470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6" w:type="dxa"/>
          </w:tcPr>
          <w:p w14:paraId="573800F4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  NO:      Unclear: </w:t>
            </w:r>
          </w:p>
          <w:p w14:paraId="1A89672F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2448480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   NO:      Unclear: ■ </w:t>
            </w:r>
          </w:p>
          <w:p w14:paraId="0400C34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2C4F9F15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NO: ■    Unclear: </w:t>
            </w:r>
          </w:p>
          <w:p w14:paraId="0596B5E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1CC5CFF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18185777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8E025E1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4A1A1BAE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66A4AE4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NO:      Unclear: </w:t>
            </w:r>
          </w:p>
          <w:p w14:paraId="56BE2830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5818B03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462C6A8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3100446B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724D8240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228AD919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NO:      Unclear: </w:t>
            </w:r>
          </w:p>
          <w:p w14:paraId="43B753B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718" w:type="dxa"/>
            <w:vAlign w:val="center"/>
          </w:tcPr>
          <w:p w14:paraId="6B12B5AB" w14:textId="77777777" w:rsidR="005E479C" w:rsidRPr="005E479C" w:rsidRDefault="005E479C" w:rsidP="005E479C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79C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5E479C" w:rsidRPr="005D5B59" w14:paraId="137B4F6F" w14:textId="77777777" w:rsidTr="005E479C">
        <w:trPr>
          <w:trHeight w:val="332"/>
          <w:jc w:val="center"/>
        </w:trPr>
        <w:tc>
          <w:tcPr>
            <w:tcW w:w="1171" w:type="dxa"/>
            <w:vAlign w:val="center"/>
          </w:tcPr>
          <w:p w14:paraId="1DD11A52" w14:textId="77777777" w:rsidR="005E479C" w:rsidRPr="00784E06" w:rsidRDefault="005E479C" w:rsidP="001632D8">
            <w:pPr>
              <w:numPr>
                <w:ilvl w:val="0"/>
                <w:numId w:val="2"/>
              </w:numPr>
              <w:tabs>
                <w:tab w:val="left" w:pos="127"/>
                <w:tab w:val="left" w:pos="244"/>
                <w:tab w:val="left" w:pos="357"/>
              </w:tabs>
              <w:ind w:left="0" w:firstLine="6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&lt;EndNote&gt;&lt;Cite&gt;&lt;Author&gt;Sjögren&lt;/Author&gt;&lt;Year&gt;2016&lt;/Year&gt;&lt;RecNum&gt;45&lt;/RecNum&gt;&lt;DisplayText&gt;(43)&lt;/DisplayText&gt;&lt;record&gt;&lt;rec-number&gt;45&lt;/rec-number&gt;&lt;foreign-keys&gt;&lt;key app="EN" db-id="tx9ffw50drrewqepz5gxf2fg2sawx59xfx0s" timestamp="1701616464"&gt;45&lt;/key&gt;&lt;/foreign-keys&gt;&lt;ref-type name="Journal Article"&gt;17&lt;/ref-type&gt;&lt;contributors&gt;&lt;authors&gt;&lt;author&gt;Sjögren, Petteri&lt;/author&gt;&lt;author&gt;Girestam, Caroline&lt;/author&gt;&lt;author&gt;Skott, Pia&lt;/author&gt;&lt;author&gt;Marsson, Nasita&lt;/author&gt;&lt;author&gt;Nova, Renata&lt;/author&gt;&lt;author&gt;Zimmerman, Mikael&lt;/author&gt;&lt;author&gt;Wårdh, Inger&lt;/author&gt;&lt;/authors&gt;&lt;/contributors&gt;&lt;titles&gt;&lt;title&gt;Professional Domiciliary Oral Care for Elderly in Nursing Homes—A Randomized Controlled Pilot Trial&lt;/title&gt;&lt;secondary-title&gt;Health&lt;/secondary-title&gt;&lt;/titles&gt;&lt;periodical&gt;&lt;full-title&gt;Health&lt;/full-title&gt;&lt;/periodical&gt;&lt;pages&gt;1112-1119&lt;/pages&gt;&lt;volume&gt;08&lt;/volume&gt;&lt;dates&gt;&lt;year&gt;2016&lt;/year&gt;&lt;pub-dates&gt;&lt;date&gt;01/01&lt;/date&gt;&lt;/pub-dates&gt;&lt;/dates&gt;&lt;urls&gt;&lt;/urls&gt;&lt;electronic-resource-num&gt;10.4236/health.2016.811116&lt;/electronic-resource-num&gt;&lt;/record&gt;&lt;/Cite&gt;&lt;/EndNote&gt;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784E06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(43)</w: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4" w:type="dxa"/>
          </w:tcPr>
          <w:p w14:paraId="79EB6D17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YES:■</w:t>
            </w:r>
            <w:proofErr w:type="gramEnd"/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    NO:      Unclear:</w:t>
            </w:r>
          </w:p>
          <w:p w14:paraId="57C4F920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3A961E8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  NO:      Unclear: </w:t>
            </w:r>
          </w:p>
          <w:p w14:paraId="2C1D51E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BDC8566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   NO: ■      Unclear: </w:t>
            </w:r>
          </w:p>
          <w:p w14:paraId="55F6A2DF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1D338E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   NO: ■      Unclear: </w:t>
            </w:r>
          </w:p>
          <w:p w14:paraId="4F3BB5D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6" w:type="dxa"/>
          </w:tcPr>
          <w:p w14:paraId="40BCAA24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  NO:      Unclear: ■ </w:t>
            </w:r>
          </w:p>
          <w:p w14:paraId="20D7EC2A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168BCCDE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   NO:      Unclear: ■ </w:t>
            </w:r>
          </w:p>
          <w:p w14:paraId="0C3F30AD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6F3B1005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NO:    Unclear: ■ </w:t>
            </w:r>
          </w:p>
          <w:p w14:paraId="47E29257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5A14FDA1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7252E426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1077DC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47709AB3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45EB9E6B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NO:      Unclear: ■ </w:t>
            </w:r>
          </w:p>
          <w:p w14:paraId="7B293D18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819B3D5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0D14E4C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59A27AB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35F0C8DA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156253D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NO:      Unclear: </w:t>
            </w:r>
          </w:p>
          <w:p w14:paraId="10DF9165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718" w:type="dxa"/>
            <w:vAlign w:val="center"/>
          </w:tcPr>
          <w:p w14:paraId="6BD98975" w14:textId="77777777" w:rsidR="005E479C" w:rsidRPr="005E479C" w:rsidRDefault="005E479C" w:rsidP="005E479C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79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5E479C" w:rsidRPr="005D5B59" w14:paraId="645F315D" w14:textId="77777777" w:rsidTr="005E479C">
        <w:trPr>
          <w:trHeight w:val="332"/>
          <w:jc w:val="center"/>
        </w:trPr>
        <w:tc>
          <w:tcPr>
            <w:tcW w:w="1171" w:type="dxa"/>
            <w:vAlign w:val="center"/>
          </w:tcPr>
          <w:p w14:paraId="7CA30799" w14:textId="77777777" w:rsidR="005E479C" w:rsidRPr="00784E06" w:rsidRDefault="005E479C" w:rsidP="001632D8">
            <w:pPr>
              <w:numPr>
                <w:ilvl w:val="0"/>
                <w:numId w:val="2"/>
              </w:numPr>
              <w:tabs>
                <w:tab w:val="left" w:pos="127"/>
                <w:tab w:val="left" w:pos="244"/>
                <w:tab w:val="left" w:pos="357"/>
              </w:tabs>
              <w:ind w:left="0" w:firstLine="6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fldChar w:fldCharType="begin">
                <w:fldData xml:space="preserve">PEVuZE5vdGU+PENpdGU+PEF1dGhvcj5TZWxlc2tvZzwvQXV0aG9yPjxZZWFyPjIwMTg8L1llYXI+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=
</w:fldData>
              </w:fldCha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PEVuZE5vdGU+PENpdGU+PEF1dGhvcj5TZWxlc2tvZzwvQXV0aG9yPjxZZWFyPjIwMTg8L1llYXI+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=
</w:fldData>
              </w:fldCha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784E06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(46)</w:t>
            </w:r>
            <w:r w:rsidRPr="00784E0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4" w:type="dxa"/>
          </w:tcPr>
          <w:p w14:paraId="15677437" w14:textId="65FB5B3D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</w:t>
            </w:r>
            <w:r w:rsidR="00762F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■    NO:      Unclear:</w:t>
            </w:r>
          </w:p>
          <w:p w14:paraId="3CE230BB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4C744C1A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  NO:      Unclear: </w:t>
            </w:r>
          </w:p>
          <w:p w14:paraId="249856F1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34C18B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  NO:      Unclear: </w:t>
            </w:r>
          </w:p>
          <w:p w14:paraId="195C2089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7E58E044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   NO: ■      Unclear: </w:t>
            </w:r>
          </w:p>
          <w:p w14:paraId="32A07FE6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6" w:type="dxa"/>
          </w:tcPr>
          <w:p w14:paraId="5257634F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  NO: ■      Unclear: </w:t>
            </w:r>
          </w:p>
          <w:p w14:paraId="7D89B5D9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2712321B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   NO: ■      Unclear: </w:t>
            </w:r>
          </w:p>
          <w:p w14:paraId="0018FB6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597207E5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       NO: ■    Unclear: </w:t>
            </w:r>
          </w:p>
          <w:p w14:paraId="06A5B5B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1E39B0B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263DE20F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2F16110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 ■         NO:      Unclear:</w:t>
            </w:r>
          </w:p>
          <w:p w14:paraId="7C98CAA7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0CA36BF2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NO:      Unclear: </w:t>
            </w:r>
          </w:p>
          <w:p w14:paraId="7470DF61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29367C7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2A52586C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3416E3A1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YES: ■        NO:      Unclear:</w:t>
            </w:r>
          </w:p>
          <w:p w14:paraId="6D275A66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974" w:type="dxa"/>
          </w:tcPr>
          <w:p w14:paraId="19C3DCC4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 xml:space="preserve">YES: ■        NO:      Unclear: </w:t>
            </w:r>
          </w:p>
          <w:p w14:paraId="09F8F94A" w14:textId="77777777" w:rsidR="005E479C" w:rsidRPr="00784E06" w:rsidRDefault="005E479C" w:rsidP="001632D8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E06">
              <w:rPr>
                <w:rFonts w:ascii="Times New Roman" w:hAnsi="Times New Roman" w:cs="Times New Roman"/>
                <w:sz w:val="20"/>
                <w:szCs w:val="20"/>
              </w:rPr>
              <w:t>NA:</w:t>
            </w:r>
          </w:p>
        </w:tc>
        <w:tc>
          <w:tcPr>
            <w:tcW w:w="718" w:type="dxa"/>
            <w:vAlign w:val="center"/>
          </w:tcPr>
          <w:p w14:paraId="2F803432" w14:textId="77777777" w:rsidR="005E479C" w:rsidRPr="005E479C" w:rsidRDefault="005E479C" w:rsidP="005E479C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79C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5E479C" w:rsidRPr="00784E06" w14:paraId="323A0FC6" w14:textId="77777777" w:rsidTr="005E479C">
        <w:trPr>
          <w:trHeight w:val="332"/>
          <w:jc w:val="center"/>
        </w:trPr>
        <w:tc>
          <w:tcPr>
            <w:tcW w:w="14553" w:type="dxa"/>
            <w:gridSpan w:val="15"/>
            <w:vAlign w:val="center"/>
          </w:tcPr>
          <w:p w14:paraId="32F59667" w14:textId="77777777" w:rsidR="005E479C" w:rsidRPr="005E479C" w:rsidRDefault="005E479C" w:rsidP="005E479C">
            <w:pPr>
              <w:pStyle w:val="ListParagraph"/>
              <w:numPr>
                <w:ilvl w:val="0"/>
                <w:numId w:val="3"/>
              </w:numPr>
              <w:tabs>
                <w:tab w:val="left" w:pos="127"/>
                <w:tab w:val="left" w:pos="244"/>
              </w:tabs>
              <w:ind w:left="330"/>
              <w:rPr>
                <w:rFonts w:asciiTheme="majorBidi" w:hAnsiTheme="majorBidi" w:cstheme="majorBidi"/>
                <w:sz w:val="20"/>
                <w:szCs w:val="20"/>
              </w:rPr>
            </w:pPr>
            <w:r w:rsidRPr="005E479C">
              <w:rPr>
                <w:rFonts w:asciiTheme="majorBidi" w:hAnsiTheme="majorBidi" w:cstheme="majorBidi"/>
                <w:sz w:val="20"/>
                <w:szCs w:val="20"/>
              </w:rPr>
              <w:t>Was true randomization used for assignment of participants to treatment groups?</w:t>
            </w:r>
          </w:p>
          <w:p w14:paraId="1297AA30" w14:textId="77777777" w:rsidR="005E479C" w:rsidRPr="005E479C" w:rsidRDefault="005E479C" w:rsidP="005E479C">
            <w:pPr>
              <w:pStyle w:val="ListParagraph"/>
              <w:numPr>
                <w:ilvl w:val="0"/>
                <w:numId w:val="3"/>
              </w:numPr>
              <w:tabs>
                <w:tab w:val="left" w:pos="127"/>
                <w:tab w:val="left" w:pos="244"/>
              </w:tabs>
              <w:ind w:left="330"/>
              <w:rPr>
                <w:rFonts w:asciiTheme="majorBidi" w:hAnsiTheme="majorBidi" w:cstheme="majorBidi"/>
                <w:sz w:val="20"/>
                <w:szCs w:val="20"/>
              </w:rPr>
            </w:pPr>
            <w:r w:rsidRPr="005E479C">
              <w:rPr>
                <w:rFonts w:asciiTheme="majorBidi" w:hAnsiTheme="majorBidi" w:cstheme="majorBidi"/>
                <w:sz w:val="20"/>
                <w:szCs w:val="20"/>
              </w:rPr>
              <w:t>Was allocation to treatment groups concealed?</w:t>
            </w:r>
          </w:p>
          <w:p w14:paraId="5F68B2D3" w14:textId="77777777" w:rsidR="005E479C" w:rsidRPr="005E479C" w:rsidRDefault="005E479C" w:rsidP="005E479C">
            <w:pPr>
              <w:pStyle w:val="ListParagraph"/>
              <w:numPr>
                <w:ilvl w:val="0"/>
                <w:numId w:val="3"/>
              </w:numPr>
              <w:tabs>
                <w:tab w:val="left" w:pos="127"/>
                <w:tab w:val="left" w:pos="244"/>
              </w:tabs>
              <w:ind w:left="150" w:hanging="180"/>
              <w:rPr>
                <w:rFonts w:asciiTheme="majorBidi" w:hAnsiTheme="majorBidi" w:cstheme="majorBidi"/>
                <w:sz w:val="20"/>
                <w:szCs w:val="20"/>
              </w:rPr>
            </w:pPr>
            <w:r w:rsidRPr="005E479C">
              <w:rPr>
                <w:rFonts w:asciiTheme="majorBidi" w:hAnsiTheme="majorBidi" w:cstheme="majorBidi"/>
                <w:sz w:val="20"/>
                <w:szCs w:val="20"/>
              </w:rPr>
              <w:t>Were treatment groups similar at the baseline?</w:t>
            </w:r>
          </w:p>
          <w:p w14:paraId="4EA13C1E" w14:textId="77777777" w:rsidR="005E479C" w:rsidRPr="005E479C" w:rsidRDefault="005E479C" w:rsidP="005E479C">
            <w:pPr>
              <w:pStyle w:val="ListParagraph"/>
              <w:numPr>
                <w:ilvl w:val="0"/>
                <w:numId w:val="3"/>
              </w:numPr>
              <w:tabs>
                <w:tab w:val="left" w:pos="127"/>
                <w:tab w:val="left" w:pos="244"/>
              </w:tabs>
              <w:ind w:left="330"/>
              <w:rPr>
                <w:rFonts w:asciiTheme="majorBidi" w:hAnsiTheme="majorBidi" w:cstheme="majorBidi"/>
                <w:sz w:val="20"/>
                <w:szCs w:val="20"/>
              </w:rPr>
            </w:pPr>
            <w:r w:rsidRPr="005E479C">
              <w:rPr>
                <w:rFonts w:asciiTheme="majorBidi" w:hAnsiTheme="majorBidi" w:cstheme="majorBidi"/>
                <w:sz w:val="20"/>
                <w:szCs w:val="20"/>
              </w:rPr>
              <w:t>Were participants blind to treatment assignment?</w:t>
            </w:r>
          </w:p>
          <w:p w14:paraId="1A8C2138" w14:textId="77777777" w:rsidR="005E479C" w:rsidRPr="005E479C" w:rsidRDefault="005E479C" w:rsidP="005E479C">
            <w:pPr>
              <w:pStyle w:val="ListParagraph"/>
              <w:numPr>
                <w:ilvl w:val="0"/>
                <w:numId w:val="3"/>
              </w:numPr>
              <w:tabs>
                <w:tab w:val="left" w:pos="127"/>
                <w:tab w:val="left" w:pos="244"/>
              </w:tabs>
              <w:ind w:left="330"/>
              <w:rPr>
                <w:rFonts w:asciiTheme="majorBidi" w:hAnsiTheme="majorBidi" w:cstheme="majorBidi"/>
                <w:sz w:val="20"/>
                <w:szCs w:val="20"/>
              </w:rPr>
            </w:pPr>
            <w:r w:rsidRPr="005E479C">
              <w:rPr>
                <w:rFonts w:asciiTheme="majorBidi" w:hAnsiTheme="majorBidi" w:cstheme="majorBidi"/>
                <w:sz w:val="20"/>
                <w:szCs w:val="20"/>
              </w:rPr>
              <w:t>Were those delivering the treatment blind to treatment assignment?</w:t>
            </w:r>
          </w:p>
          <w:p w14:paraId="0CE31E6A" w14:textId="77777777" w:rsidR="005E479C" w:rsidRPr="005E479C" w:rsidRDefault="005E479C" w:rsidP="005E479C">
            <w:pPr>
              <w:pStyle w:val="ListParagraph"/>
              <w:numPr>
                <w:ilvl w:val="0"/>
                <w:numId w:val="3"/>
              </w:numPr>
              <w:tabs>
                <w:tab w:val="left" w:pos="127"/>
                <w:tab w:val="left" w:pos="244"/>
              </w:tabs>
              <w:ind w:left="330"/>
              <w:rPr>
                <w:rFonts w:asciiTheme="majorBidi" w:hAnsiTheme="majorBidi" w:cstheme="majorBidi"/>
                <w:sz w:val="20"/>
                <w:szCs w:val="20"/>
              </w:rPr>
            </w:pPr>
            <w:r w:rsidRPr="005E479C">
              <w:rPr>
                <w:rFonts w:asciiTheme="majorBidi" w:hAnsiTheme="majorBidi" w:cstheme="majorBidi"/>
                <w:sz w:val="20"/>
                <w:szCs w:val="20"/>
              </w:rPr>
              <w:t>Were treatment groups treated identically other than the intervention of interest?</w:t>
            </w:r>
          </w:p>
          <w:p w14:paraId="00127D69" w14:textId="77777777" w:rsidR="005E479C" w:rsidRPr="005E479C" w:rsidRDefault="005E479C" w:rsidP="005E479C">
            <w:pPr>
              <w:pStyle w:val="ListParagraph"/>
              <w:numPr>
                <w:ilvl w:val="0"/>
                <w:numId w:val="3"/>
              </w:numPr>
              <w:tabs>
                <w:tab w:val="left" w:pos="127"/>
                <w:tab w:val="left" w:pos="244"/>
              </w:tabs>
              <w:ind w:left="330"/>
              <w:rPr>
                <w:rFonts w:asciiTheme="majorBidi" w:hAnsiTheme="majorBidi" w:cstheme="majorBidi"/>
                <w:sz w:val="20"/>
                <w:szCs w:val="20"/>
              </w:rPr>
            </w:pPr>
            <w:r w:rsidRPr="005E479C">
              <w:rPr>
                <w:rFonts w:asciiTheme="majorBidi" w:hAnsiTheme="majorBidi" w:cstheme="majorBidi"/>
                <w:sz w:val="20"/>
                <w:szCs w:val="20"/>
              </w:rPr>
              <w:t>Were outcome assessors blind to treatment assignment?</w:t>
            </w:r>
          </w:p>
          <w:p w14:paraId="6061E1C3" w14:textId="77777777" w:rsidR="005E479C" w:rsidRPr="005E479C" w:rsidRDefault="005E479C" w:rsidP="005E479C">
            <w:pPr>
              <w:pStyle w:val="ListParagraph"/>
              <w:numPr>
                <w:ilvl w:val="0"/>
                <w:numId w:val="3"/>
              </w:numPr>
              <w:tabs>
                <w:tab w:val="left" w:pos="127"/>
                <w:tab w:val="left" w:pos="244"/>
              </w:tabs>
              <w:ind w:left="330"/>
              <w:rPr>
                <w:rFonts w:asciiTheme="majorBidi" w:hAnsiTheme="majorBidi" w:cstheme="majorBidi"/>
                <w:sz w:val="20"/>
                <w:szCs w:val="20"/>
              </w:rPr>
            </w:pPr>
            <w:r w:rsidRPr="005E479C">
              <w:rPr>
                <w:rFonts w:asciiTheme="majorBidi" w:hAnsiTheme="majorBidi" w:cstheme="majorBidi"/>
                <w:sz w:val="20"/>
                <w:szCs w:val="20"/>
              </w:rPr>
              <w:t>Were outcomes measured in the same way for treatment groups?</w:t>
            </w:r>
          </w:p>
          <w:p w14:paraId="261ECDA9" w14:textId="77777777" w:rsidR="005E479C" w:rsidRPr="005E479C" w:rsidRDefault="005E479C" w:rsidP="005E479C">
            <w:pPr>
              <w:pStyle w:val="ListParagraph"/>
              <w:numPr>
                <w:ilvl w:val="0"/>
                <w:numId w:val="3"/>
              </w:numPr>
              <w:tabs>
                <w:tab w:val="left" w:pos="127"/>
                <w:tab w:val="left" w:pos="244"/>
              </w:tabs>
              <w:ind w:left="330"/>
              <w:rPr>
                <w:rFonts w:asciiTheme="majorBidi" w:hAnsiTheme="majorBidi" w:cstheme="majorBidi"/>
                <w:sz w:val="20"/>
                <w:szCs w:val="20"/>
              </w:rPr>
            </w:pPr>
            <w:r w:rsidRPr="005E479C">
              <w:rPr>
                <w:rFonts w:asciiTheme="majorBidi" w:hAnsiTheme="majorBidi" w:cstheme="majorBidi"/>
                <w:sz w:val="20"/>
                <w:szCs w:val="20"/>
              </w:rPr>
              <w:t>Were outcomes measured in a reliable way</w:t>
            </w:r>
          </w:p>
          <w:p w14:paraId="06C48904" w14:textId="77777777" w:rsidR="005E479C" w:rsidRPr="005E479C" w:rsidRDefault="005E479C" w:rsidP="005E479C">
            <w:pPr>
              <w:pStyle w:val="ListParagraph"/>
              <w:numPr>
                <w:ilvl w:val="0"/>
                <w:numId w:val="3"/>
              </w:numPr>
              <w:tabs>
                <w:tab w:val="left" w:pos="127"/>
                <w:tab w:val="left" w:pos="244"/>
              </w:tabs>
              <w:ind w:left="330"/>
              <w:rPr>
                <w:rFonts w:asciiTheme="majorBidi" w:hAnsiTheme="majorBidi" w:cstheme="majorBidi"/>
                <w:sz w:val="20"/>
                <w:szCs w:val="20"/>
              </w:rPr>
            </w:pPr>
            <w:r w:rsidRPr="005E479C">
              <w:rPr>
                <w:rFonts w:asciiTheme="majorBidi" w:hAnsiTheme="majorBidi" w:cstheme="majorBidi"/>
                <w:sz w:val="20"/>
                <w:szCs w:val="20"/>
              </w:rPr>
              <w:t>Was follow up complete and if not, were differences between groups in terms of their follow up adequately described and analyzed?</w:t>
            </w:r>
          </w:p>
          <w:p w14:paraId="3CC90FE8" w14:textId="77777777" w:rsidR="005E479C" w:rsidRPr="005E479C" w:rsidRDefault="005E479C" w:rsidP="005E479C">
            <w:pPr>
              <w:pStyle w:val="ListParagraph"/>
              <w:numPr>
                <w:ilvl w:val="0"/>
                <w:numId w:val="3"/>
              </w:numPr>
              <w:tabs>
                <w:tab w:val="left" w:pos="127"/>
                <w:tab w:val="left" w:pos="244"/>
              </w:tabs>
              <w:ind w:left="330"/>
              <w:rPr>
                <w:rFonts w:asciiTheme="majorBidi" w:hAnsiTheme="majorBidi" w:cstheme="majorBidi"/>
                <w:sz w:val="20"/>
                <w:szCs w:val="20"/>
              </w:rPr>
            </w:pPr>
            <w:r w:rsidRPr="005E479C">
              <w:rPr>
                <w:rFonts w:asciiTheme="majorBidi" w:hAnsiTheme="majorBidi" w:cstheme="majorBidi"/>
                <w:sz w:val="20"/>
                <w:szCs w:val="20"/>
              </w:rPr>
              <w:t>Were participants analyzed in the groups to which they were randomized?</w:t>
            </w:r>
          </w:p>
          <w:p w14:paraId="08740CA1" w14:textId="77777777" w:rsidR="005E479C" w:rsidRPr="005E479C" w:rsidRDefault="005E479C" w:rsidP="005E479C">
            <w:pPr>
              <w:pStyle w:val="ListParagraph"/>
              <w:numPr>
                <w:ilvl w:val="0"/>
                <w:numId w:val="3"/>
              </w:numPr>
              <w:tabs>
                <w:tab w:val="left" w:pos="127"/>
                <w:tab w:val="left" w:pos="244"/>
              </w:tabs>
              <w:ind w:left="330"/>
              <w:rPr>
                <w:rFonts w:asciiTheme="majorBidi" w:hAnsiTheme="majorBidi" w:cstheme="majorBidi"/>
                <w:sz w:val="20"/>
                <w:szCs w:val="20"/>
              </w:rPr>
            </w:pPr>
            <w:r w:rsidRPr="005E479C">
              <w:rPr>
                <w:rFonts w:asciiTheme="majorBidi" w:hAnsiTheme="majorBidi" w:cstheme="majorBidi"/>
                <w:sz w:val="20"/>
                <w:szCs w:val="20"/>
              </w:rPr>
              <w:t>Was appropriate statistical analysis used?</w:t>
            </w:r>
          </w:p>
          <w:p w14:paraId="67152BB1" w14:textId="77777777" w:rsidR="005E479C" w:rsidRPr="005E479C" w:rsidRDefault="005E479C" w:rsidP="005E479C">
            <w:pPr>
              <w:pStyle w:val="ListParagraph"/>
              <w:numPr>
                <w:ilvl w:val="0"/>
                <w:numId w:val="3"/>
              </w:numPr>
              <w:tabs>
                <w:tab w:val="left" w:pos="127"/>
                <w:tab w:val="left" w:pos="244"/>
              </w:tabs>
              <w:ind w:left="33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79C">
              <w:rPr>
                <w:rFonts w:asciiTheme="majorBidi" w:hAnsiTheme="majorBidi" w:cstheme="majorBidi"/>
                <w:sz w:val="20"/>
                <w:szCs w:val="20"/>
              </w:rPr>
              <w:t>Was the trial design appropriate and any deviations from the standard RCT design (individual randomization, parallel groups) accounted for in the conduct and analysis of the trial?</w:t>
            </w:r>
          </w:p>
        </w:tc>
      </w:tr>
    </w:tbl>
    <w:p w14:paraId="2FD7E82A" w14:textId="77777777" w:rsidR="005E479C" w:rsidRDefault="005E479C"/>
    <w:sectPr w:rsidR="005E479C" w:rsidSect="005E479C">
      <w:pgSz w:w="15840" w:h="12240" w:orient="landscape"/>
      <w:pgMar w:top="1440" w:right="1440" w:bottom="1440" w:left="27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964BC" w14:textId="77777777" w:rsidR="005D5807" w:rsidRDefault="005D5807" w:rsidP="005E479C">
      <w:pPr>
        <w:spacing w:after="0" w:line="240" w:lineRule="auto"/>
      </w:pPr>
      <w:r>
        <w:separator/>
      </w:r>
    </w:p>
  </w:endnote>
  <w:endnote w:type="continuationSeparator" w:id="0">
    <w:p w14:paraId="49AAEDD7" w14:textId="77777777" w:rsidR="005D5807" w:rsidRDefault="005D5807" w:rsidP="005E4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09646" w14:textId="77777777" w:rsidR="005D5807" w:rsidRDefault="005D5807" w:rsidP="005E479C">
      <w:pPr>
        <w:spacing w:after="0" w:line="240" w:lineRule="auto"/>
      </w:pPr>
      <w:r>
        <w:separator/>
      </w:r>
    </w:p>
  </w:footnote>
  <w:footnote w:type="continuationSeparator" w:id="0">
    <w:p w14:paraId="094DD264" w14:textId="77777777" w:rsidR="005D5807" w:rsidRDefault="005D5807" w:rsidP="005E4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1513"/>
    <w:multiLevelType w:val="hybridMultilevel"/>
    <w:tmpl w:val="03902E50"/>
    <w:lvl w:ilvl="0" w:tplc="15802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74916"/>
    <w:multiLevelType w:val="hybridMultilevel"/>
    <w:tmpl w:val="03902E50"/>
    <w:lvl w:ilvl="0" w:tplc="15802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23C66"/>
    <w:multiLevelType w:val="hybridMultilevel"/>
    <w:tmpl w:val="CB74B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41056">
    <w:abstractNumId w:val="0"/>
  </w:num>
  <w:num w:numId="2" w16cid:durableId="1807626475">
    <w:abstractNumId w:val="1"/>
  </w:num>
  <w:num w:numId="3" w16cid:durableId="624623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3E"/>
    <w:rsid w:val="0057003E"/>
    <w:rsid w:val="005D5807"/>
    <w:rsid w:val="005E479C"/>
    <w:rsid w:val="00762FD6"/>
    <w:rsid w:val="00BF610F"/>
    <w:rsid w:val="00CB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C178F"/>
  <w15:chartTrackingRefBased/>
  <w15:docId w15:val="{FBDD3FFD-C201-4033-8332-B7109482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79C"/>
    <w:rPr>
      <w:kern w:val="0"/>
      <w:lang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79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E479C"/>
    <w:pPr>
      <w:spacing w:after="0" w:line="240" w:lineRule="auto"/>
    </w:pPr>
    <w:rPr>
      <w:rFonts w:eastAsia="MS Mincho"/>
      <w:kern w:val="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E4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4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79C"/>
    <w:rPr>
      <w:kern w:val="0"/>
      <w:lang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4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79C"/>
    <w:rPr>
      <w:kern w:val="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2982</Words>
  <Characters>17002</Characters>
  <Application>Microsoft Office Word</Application>
  <DocSecurity>0</DocSecurity>
  <Lines>141</Lines>
  <Paragraphs>39</Paragraphs>
  <ScaleCrop>false</ScaleCrop>
  <Company/>
  <LinksUpToDate>false</LinksUpToDate>
  <CharactersWithSpaces>19945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Naser Derakhshani</dc:creator>
  <cp:keywords/>
  <dc:description/>
  <cp:lastModifiedBy>Naser Derakhshani</cp:lastModifiedBy>
  <cp:revision>3</cp:revision>
  <dcterms:created xsi:type="dcterms:W3CDTF">2024-12-19T13:13:00Z</dcterms:created>
  <dcterms:modified xsi:type="dcterms:W3CDTF">2024-12-19T13:16:00Z</dcterms:modified>
</cp:coreProperties>
</file>