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E480C">
      <w:pPr>
        <w:spacing w:line="36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Telephone Survey Questionnaire </w:t>
      </w:r>
      <w:r>
        <w:rPr>
          <w:rFonts w:hint="eastAsia" w:ascii="Times New Roman" w:hAnsi="Times New Roman" w:cs="Times New Roman"/>
          <w:b/>
          <w:bCs/>
          <w:sz w:val="28"/>
          <w:szCs w:val="28"/>
          <w:lang w:val="en-US" w:eastAsia="zh-CN"/>
        </w:rPr>
        <w:t>on</w:t>
      </w:r>
      <w:r>
        <w:rPr>
          <w:rFonts w:hint="default" w:ascii="Times New Roman" w:hAnsi="Times New Roman" w:cs="Times New Roman"/>
          <w:b/>
          <w:bCs/>
          <w:sz w:val="28"/>
          <w:szCs w:val="28"/>
        </w:rPr>
        <w:t xml:space="preserve"> Burning Mouth Syndrome Prognosis, Medication Efficacy, and Treatment Willingness</w:t>
      </w:r>
    </w:p>
    <w:p w14:paraId="256E480D">
      <w:pPr>
        <w:spacing w:line="360" w:lineRule="auto"/>
        <w:ind w:left="-424" w:leftChars="-202" w:right="-624" w:rightChars="-297"/>
        <w:jc w:val="center"/>
        <w:rPr>
          <w:rFonts w:hint="default" w:ascii="Times New Roman" w:hAnsi="Times New Roman" w:cs="Times New Roman"/>
          <w:b/>
          <w:sz w:val="28"/>
        </w:rPr>
      </w:pPr>
      <w:r>
        <w:rPr>
          <w:rFonts w:hint="default" w:ascii="Times New Roman" w:hAnsi="Times New Roman" w:cs="Times New Roman"/>
          <w:sz w:val="28"/>
        </w:rPr>
        <w:t>(part of translation version)</w:t>
      </w:r>
    </w:p>
    <w:p w14:paraId="256E480E">
      <w:pPr>
        <w:spacing w:line="360" w:lineRule="auto"/>
        <w:jc w:val="center"/>
        <w:rPr>
          <w:rFonts w:hint="default" w:ascii="Times New Roman" w:hAnsi="Times New Roman" w:cs="Times New Roman"/>
          <w:b/>
          <w:bCs/>
          <w:sz w:val="24"/>
        </w:rPr>
      </w:pPr>
    </w:p>
    <w:p w14:paraId="42FB209B">
      <w:pPr>
        <w:spacing w:line="360" w:lineRule="auto"/>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Hello,</w:t>
      </w:r>
      <w:r>
        <w:rPr>
          <w:rFonts w:hint="default" w:ascii="Times New Roman" w:hAnsi="Times New Roman" w:eastAsia="宋体" w:cs="Times New Roman"/>
          <w:sz w:val="24"/>
        </w:rPr>
        <w:t xml:space="preserve"> we are members of the research team from the Department of Stomatology at The First Affiliated Hospital of Zhengzhou University. We are conducting a follow-up study on patients with Burning Mouth Syndrome (BMS) to understand your current pain improvement, medication use, and psychological conditions through telephone. This </w:t>
      </w:r>
      <w:r>
        <w:rPr>
          <w:rFonts w:hint="eastAsia" w:ascii="Times New Roman" w:hAnsi="Times New Roman" w:eastAsia="宋体" w:cs="Times New Roman"/>
          <w:sz w:val="24"/>
          <w:lang w:val="en-US" w:eastAsia="zh-CN"/>
        </w:rPr>
        <w:t>survey</w:t>
      </w:r>
      <w:r>
        <w:rPr>
          <w:rFonts w:hint="default" w:ascii="Times New Roman" w:hAnsi="Times New Roman" w:eastAsia="宋体" w:cs="Times New Roman"/>
          <w:sz w:val="24"/>
        </w:rPr>
        <w:t xml:space="preserve"> will be completely anonymous, and all your personal information will be strictly confidential. We assure you that your participation is entirely voluntary, and you have the right to terminate the call at any time. Thank you for your cooperation and support.</w:t>
      </w:r>
    </w:p>
    <w:p w14:paraId="256E4813">
      <w:pPr>
        <w:spacing w:line="360" w:lineRule="auto"/>
        <w:rPr>
          <w:rFonts w:hint="default" w:ascii="Times New Roman" w:hAnsi="Times New Roman" w:cs="Times New Roman"/>
          <w:sz w:val="24"/>
        </w:rPr>
      </w:pPr>
    </w:p>
    <w:p w14:paraId="256E4814">
      <w:pPr>
        <w:spacing w:line="360" w:lineRule="auto"/>
        <w:rPr>
          <w:rFonts w:hint="default" w:ascii="Times New Roman" w:hAnsi="Times New Roman" w:cs="Times New Roman"/>
          <w:sz w:val="24"/>
        </w:rPr>
      </w:pPr>
    </w:p>
    <w:p w14:paraId="256E4815">
      <w:pPr>
        <w:spacing w:line="360" w:lineRule="auto"/>
        <w:rPr>
          <w:rFonts w:hint="default" w:ascii="Times New Roman" w:hAnsi="Times New Roman" w:cs="Times New Roman"/>
          <w:sz w:val="24"/>
          <w:u w:val="single"/>
        </w:rPr>
      </w:pPr>
      <w:r>
        <w:rPr>
          <w:rFonts w:hint="default" w:ascii="Times New Roman" w:hAnsi="Times New Roman" w:cs="Times New Roman"/>
          <w:sz w:val="24"/>
        </w:rPr>
        <w:t xml:space="preserve">Patient ID: </w:t>
      </w:r>
      <w:r>
        <w:rPr>
          <w:rFonts w:hint="default" w:ascii="Times New Roman" w:hAnsi="Times New Roman" w:cs="Times New Roman"/>
          <w:sz w:val="24"/>
          <w:u w:val="single"/>
        </w:rPr>
        <w:t xml:space="preserve">                       </w:t>
      </w:r>
    </w:p>
    <w:p w14:paraId="256E4816">
      <w:pPr>
        <w:pStyle w:val="2"/>
        <w:spacing w:before="120" w:after="240" w:line="360" w:lineRule="auto"/>
        <w:rPr>
          <w:rFonts w:hint="default" w:ascii="Times New Roman" w:hAnsi="Times New Roman" w:eastAsia="宋体" w:cs="Times New Roman"/>
        </w:rPr>
      </w:pPr>
      <w:r>
        <w:rPr>
          <w:rFonts w:hint="default" w:ascii="Times New Roman" w:hAnsi="Times New Roman" w:eastAsia="宋体" w:cs="Times New Roman"/>
        </w:rPr>
        <w:t>I. Basic information</w:t>
      </w:r>
      <w:r>
        <w:rPr>
          <w:rFonts w:hint="default" w:ascii="Times New Roman" w:hAnsi="Times New Roman" w:cs="Times New Roman"/>
        </w:rPr>
        <w:t xml:space="preserve"> </w:t>
      </w:r>
      <w:r>
        <w:rPr>
          <w:rFonts w:hint="default" w:ascii="Times New Roman" w:hAnsi="Times New Roman" w:eastAsia="宋体" w:cs="Times New Roman"/>
        </w:rPr>
        <w:t>and treatment experiences</w:t>
      </w:r>
    </w:p>
    <w:p w14:paraId="256E4817">
      <w:pPr>
        <w:spacing w:line="360" w:lineRule="auto"/>
        <w:rPr>
          <w:rFonts w:hint="default" w:ascii="Times New Roman" w:hAnsi="Times New Roman" w:cs="Times New Roman"/>
          <w:sz w:val="24"/>
        </w:rPr>
      </w:pPr>
      <w:r>
        <w:rPr>
          <w:rFonts w:hint="default" w:ascii="Times New Roman" w:hAnsi="Times New Roman" w:cs="Times New Roman"/>
          <w:sz w:val="24"/>
        </w:rPr>
        <w:t>1. Sex: □Male  □Female [Obtained from medical records]</w:t>
      </w:r>
    </w:p>
    <w:p w14:paraId="256E4818">
      <w:pPr>
        <w:spacing w:line="360" w:lineRule="auto"/>
        <w:rPr>
          <w:rFonts w:hint="default" w:ascii="Times New Roman" w:hAnsi="Times New Roman" w:cs="Times New Roman"/>
          <w:sz w:val="24"/>
        </w:rPr>
      </w:pPr>
      <w:r>
        <w:rPr>
          <w:rFonts w:hint="default" w:ascii="Times New Roman" w:hAnsi="Times New Roman" w:cs="Times New Roman"/>
          <w:sz w:val="24"/>
        </w:rPr>
        <w:t xml:space="preserve">2. Age at the time of consultation: </w:t>
      </w:r>
      <w:r>
        <w:rPr>
          <w:rFonts w:hint="default" w:ascii="Times New Roman" w:hAnsi="Times New Roman" w:cs="Times New Roman"/>
          <w:sz w:val="24"/>
          <w:u w:val="single"/>
        </w:rPr>
        <w:t xml:space="preserve">          </w:t>
      </w:r>
      <w:r>
        <w:rPr>
          <w:rFonts w:hint="default" w:ascii="Times New Roman" w:hAnsi="Times New Roman" w:cs="Times New Roman"/>
          <w:sz w:val="24"/>
        </w:rPr>
        <w:t xml:space="preserve"> years</w:t>
      </w:r>
      <w:r>
        <w:rPr>
          <w:rFonts w:hint="eastAsia" w:ascii="Times New Roman" w:hAnsi="Times New Roman" w:cs="Times New Roman"/>
          <w:sz w:val="24"/>
          <w:lang w:val="en-US" w:eastAsia="zh-CN"/>
        </w:rPr>
        <w:t xml:space="preserve"> old</w:t>
      </w:r>
      <w:r>
        <w:rPr>
          <w:rFonts w:hint="default" w:ascii="Times New Roman" w:hAnsi="Times New Roman" w:cs="Times New Roman"/>
          <w:sz w:val="24"/>
        </w:rPr>
        <w:t xml:space="preserve"> [Obtained from medical records]</w:t>
      </w:r>
    </w:p>
    <w:p w14:paraId="256E4819">
      <w:pPr>
        <w:spacing w:line="360" w:lineRule="auto"/>
        <w:ind w:left="1920" w:hanging="1920" w:hangingChars="800"/>
        <w:rPr>
          <w:rFonts w:hint="default" w:ascii="Times New Roman" w:hAnsi="Times New Roman" w:cs="Times New Roman"/>
          <w:sz w:val="24"/>
        </w:rPr>
      </w:pPr>
      <w:r>
        <w:rPr>
          <w:rFonts w:hint="default" w:ascii="Times New Roman" w:hAnsi="Times New Roman" w:cs="Times New Roman"/>
          <w:sz w:val="24"/>
        </w:rPr>
        <w:t>3. Main complaint of pain location: [Obtained from medical records]</w:t>
      </w:r>
    </w:p>
    <w:p w14:paraId="71E3983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sz w:val="24"/>
        </w:rPr>
      </w:pPr>
      <w:r>
        <w:rPr>
          <w:rFonts w:hint="default" w:ascii="Times New Roman" w:hAnsi="Times New Roman" w:cs="Times New Roman"/>
          <w:sz w:val="24"/>
        </w:rPr>
        <w:t>- □Tongue</w:t>
      </w:r>
    </w:p>
    <w:p w14:paraId="256E481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sz w:val="24"/>
        </w:rPr>
      </w:pPr>
      <w:r>
        <w:rPr>
          <w:rFonts w:hint="default" w:ascii="Times New Roman" w:hAnsi="Times New Roman" w:cs="Times New Roman"/>
          <w:sz w:val="24"/>
        </w:rPr>
        <w:t>- □Lips, cheeks, palate and other single parts</w:t>
      </w:r>
    </w:p>
    <w:p w14:paraId="256E481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sz w:val="24"/>
        </w:rPr>
      </w:pPr>
      <w:r>
        <w:rPr>
          <w:rFonts w:hint="default" w:ascii="Times New Roman" w:hAnsi="Times New Roman" w:cs="Times New Roman"/>
          <w:sz w:val="24"/>
        </w:rPr>
        <w:t>- □Extensive pain of the whole mouth mucosa</w:t>
      </w:r>
    </w:p>
    <w:p w14:paraId="256E481C">
      <w:pPr>
        <w:spacing w:line="360" w:lineRule="auto"/>
        <w:rPr>
          <w:rFonts w:hint="default" w:ascii="Times New Roman" w:hAnsi="Times New Roman" w:cs="Times New Roman"/>
          <w:sz w:val="24"/>
        </w:rPr>
      </w:pPr>
      <w:r>
        <w:rPr>
          <w:rFonts w:hint="default" w:ascii="Times New Roman" w:hAnsi="Times New Roman" w:cs="Times New Roman"/>
          <w:sz w:val="24"/>
        </w:rPr>
        <w:t xml:space="preserve">4. Duration of main complaint of pain: </w:t>
      </w:r>
      <w:r>
        <w:rPr>
          <w:rFonts w:hint="default" w:ascii="Times New Roman" w:hAnsi="Times New Roman" w:cs="Times New Roman"/>
          <w:sz w:val="24"/>
          <w:u w:val="single"/>
        </w:rPr>
        <w:t xml:space="preserve">     </w:t>
      </w:r>
      <w:r>
        <w:rPr>
          <w:rFonts w:hint="default" w:ascii="Times New Roman" w:hAnsi="Times New Roman" w:cs="Times New Roman"/>
          <w:sz w:val="24"/>
        </w:rPr>
        <w:t>year</w:t>
      </w:r>
      <w:r>
        <w:rPr>
          <w:rFonts w:hint="eastAsia" w:ascii="Times New Roman" w:hAnsi="Times New Roman" w:cs="Times New Roman"/>
          <w:sz w:val="24"/>
          <w:lang w:val="en-US" w:eastAsia="zh-CN"/>
        </w:rPr>
        <w:t>(</w:t>
      </w:r>
      <w:r>
        <w:rPr>
          <w:rFonts w:hint="default" w:ascii="Times New Roman" w:hAnsi="Times New Roman" w:cs="Times New Roman"/>
          <w:sz w:val="24"/>
        </w:rPr>
        <w:t>s</w:t>
      </w:r>
      <w:r>
        <w:rPr>
          <w:rFonts w:hint="eastAsia" w:ascii="Times New Roman" w:hAnsi="Times New Roman" w:cs="Times New Roman"/>
          <w:sz w:val="24"/>
          <w:lang w:val="en-US" w:eastAsia="zh-CN"/>
        </w:rPr>
        <w:t>)</w:t>
      </w:r>
      <w:r>
        <w:rPr>
          <w:rFonts w:hint="default" w:ascii="Times New Roman" w:hAnsi="Times New Roman" w:cs="Times New Roman"/>
          <w:sz w:val="24"/>
          <w:u w:val="single"/>
        </w:rPr>
        <w:t xml:space="preserve">    </w:t>
      </w:r>
      <w:r>
        <w:rPr>
          <w:rFonts w:hint="default" w:ascii="Times New Roman" w:hAnsi="Times New Roman" w:cs="Times New Roman"/>
          <w:sz w:val="24"/>
        </w:rPr>
        <w:t>month</w:t>
      </w:r>
      <w:r>
        <w:rPr>
          <w:rFonts w:hint="eastAsia" w:ascii="Times New Roman" w:hAnsi="Times New Roman" w:cs="Times New Roman"/>
          <w:sz w:val="24"/>
          <w:lang w:val="en-US" w:eastAsia="zh-CN"/>
        </w:rPr>
        <w:t>(</w:t>
      </w:r>
      <w:r>
        <w:rPr>
          <w:rFonts w:hint="default" w:ascii="Times New Roman" w:hAnsi="Times New Roman" w:cs="Times New Roman"/>
          <w:sz w:val="24"/>
        </w:rPr>
        <w:t>s</w:t>
      </w:r>
      <w:r>
        <w:rPr>
          <w:rFonts w:hint="eastAsia" w:ascii="Times New Roman" w:hAnsi="Times New Roman" w:cs="Times New Roman"/>
          <w:sz w:val="24"/>
          <w:lang w:val="en-US" w:eastAsia="zh-CN"/>
        </w:rPr>
        <w:t>)</w:t>
      </w:r>
      <w:r>
        <w:rPr>
          <w:rFonts w:hint="default" w:ascii="Times New Roman" w:hAnsi="Times New Roman" w:cs="Times New Roman"/>
          <w:sz w:val="24"/>
        </w:rPr>
        <w:t xml:space="preserve"> [Obtained from medical records]</w:t>
      </w:r>
    </w:p>
    <w:p w14:paraId="256E481D">
      <w:pPr>
        <w:spacing w:line="360" w:lineRule="auto"/>
        <w:rPr>
          <w:rFonts w:hint="default" w:ascii="Times New Roman" w:hAnsi="Times New Roman" w:cs="Times New Roman"/>
          <w:sz w:val="24"/>
        </w:rPr>
      </w:pPr>
      <w:r>
        <w:rPr>
          <w:rFonts w:hint="default" w:ascii="Times New Roman" w:hAnsi="Times New Roman" w:cs="Times New Roman"/>
          <w:sz w:val="24"/>
        </w:rPr>
        <w:t xml:space="preserve">5. Past </w:t>
      </w:r>
      <w:r>
        <w:rPr>
          <w:rFonts w:hint="default" w:ascii="Times New Roman" w:hAnsi="Times New Roman" w:eastAsia="宋体" w:cs="Times New Roman"/>
          <w:kern w:val="2"/>
          <w:sz w:val="24"/>
          <w:szCs w:val="24"/>
          <w:lang w:val="en-US" w:eastAsia="zh-CN" w:bidi="ar"/>
        </w:rPr>
        <w:t xml:space="preserve">medical </w:t>
      </w:r>
      <w:r>
        <w:rPr>
          <w:rFonts w:hint="default" w:ascii="Times New Roman" w:hAnsi="Times New Roman" w:cs="Times New Roman"/>
          <w:sz w:val="24"/>
        </w:rPr>
        <w:t xml:space="preserve">history: </w:t>
      </w:r>
      <w:r>
        <w:rPr>
          <w:rFonts w:hint="default" w:ascii="Times New Roman" w:hAnsi="Times New Roman" w:cs="Times New Roman"/>
          <w:sz w:val="24"/>
          <w:u w:val="single"/>
        </w:rPr>
        <w:t xml:space="preserve">          </w:t>
      </w:r>
      <w:r>
        <w:rPr>
          <w:rFonts w:hint="default" w:ascii="Times New Roman" w:hAnsi="Times New Roman" w:cs="Times New Roman"/>
          <w:sz w:val="24"/>
        </w:rPr>
        <w:t xml:space="preserve"> [Obtained from medical records]</w:t>
      </w:r>
    </w:p>
    <w:p w14:paraId="256E481E">
      <w:pPr>
        <w:spacing w:line="360" w:lineRule="auto"/>
        <w:rPr>
          <w:rFonts w:hint="default" w:ascii="Times New Roman" w:hAnsi="Times New Roman" w:cs="Times New Roman"/>
          <w:sz w:val="24"/>
        </w:rPr>
      </w:pPr>
      <w:r>
        <w:rPr>
          <w:rFonts w:hint="default" w:ascii="Times New Roman" w:hAnsi="Times New Roman" w:cs="Times New Roman"/>
          <w:sz w:val="24"/>
        </w:rPr>
        <w:t>6. Have you ever sought treatment at more than 3 hospitals (including ours)?</w:t>
      </w:r>
    </w:p>
    <w:p w14:paraId="256E481F">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□Yes</w:t>
      </w:r>
    </w:p>
    <w:p w14:paraId="256E482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□No</w:t>
      </w:r>
    </w:p>
    <w:p w14:paraId="256E4821">
      <w:pPr>
        <w:pStyle w:val="2"/>
        <w:spacing w:before="120" w:after="240" w:line="360" w:lineRule="auto"/>
        <w:rPr>
          <w:rFonts w:hint="default" w:ascii="Times New Roman" w:hAnsi="Times New Roman" w:eastAsia="宋体" w:cs="Times New Roman"/>
        </w:rPr>
      </w:pPr>
      <w:r>
        <w:rPr>
          <w:rFonts w:hint="default" w:ascii="Times New Roman" w:hAnsi="Times New Roman" w:eastAsia="宋体" w:cs="Times New Roman"/>
        </w:rPr>
        <w:t>II. Psychological Status</w:t>
      </w:r>
    </w:p>
    <w:p w14:paraId="256E4822">
      <w:pPr>
        <w:spacing w:line="360" w:lineRule="auto"/>
        <w:rPr>
          <w:rFonts w:hint="default" w:ascii="Times New Roman" w:hAnsi="Times New Roman" w:cs="Times New Roman"/>
          <w:sz w:val="24"/>
        </w:rPr>
      </w:pPr>
      <w:r>
        <w:rPr>
          <w:rFonts w:hint="default" w:ascii="Times New Roman" w:hAnsi="Times New Roman" w:cs="Times New Roman"/>
          <w:sz w:val="24"/>
        </w:rPr>
        <w:t>7. Do you usually feel anxious or depressed, or are you easily troubled by anxiety or depression?</w:t>
      </w:r>
    </w:p>
    <w:p w14:paraId="256E48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□Yes</w:t>
      </w:r>
    </w:p>
    <w:p w14:paraId="256E48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□No</w:t>
      </w:r>
    </w:p>
    <w:p w14:paraId="7AA378BB">
      <w:pPr>
        <w:spacing w:line="360" w:lineRule="auto"/>
        <w:rPr>
          <w:rFonts w:hint="default" w:ascii="Times New Roman" w:hAnsi="Times New Roman" w:cs="Times New Roman"/>
          <w:sz w:val="24"/>
        </w:rPr>
      </w:pPr>
      <w:r>
        <w:rPr>
          <w:rFonts w:hint="default" w:ascii="Times New Roman" w:hAnsi="Times New Roman" w:cs="Times New Roman"/>
          <w:sz w:val="24"/>
        </w:rPr>
        <w:t>8. After the diagnosis, do you often worry about getting cancer?</w:t>
      </w:r>
    </w:p>
    <w:p w14:paraId="256E48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□Yes</w:t>
      </w:r>
    </w:p>
    <w:p w14:paraId="256E48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□No</w:t>
      </w:r>
    </w:p>
    <w:p w14:paraId="256E4828">
      <w:pPr>
        <w:pStyle w:val="2"/>
        <w:spacing w:before="120" w:after="240" w:line="360" w:lineRule="auto"/>
        <w:rPr>
          <w:rFonts w:hint="default" w:ascii="Times New Roman" w:hAnsi="Times New Roman" w:eastAsia="宋体" w:cs="Times New Roman"/>
        </w:rPr>
      </w:pPr>
      <w:r>
        <w:rPr>
          <w:rFonts w:hint="default" w:ascii="Times New Roman" w:hAnsi="Times New Roman" w:eastAsia="宋体" w:cs="Times New Roman"/>
        </w:rPr>
        <w:t>III. Medication Use and Efficacy</w:t>
      </w:r>
    </w:p>
    <w:p w14:paraId="767409B8">
      <w:pPr>
        <w:spacing w:line="360" w:lineRule="auto"/>
        <w:rPr>
          <w:rFonts w:hint="default" w:ascii="Times New Roman" w:hAnsi="Times New Roman" w:cs="Times New Roman"/>
          <w:sz w:val="24"/>
        </w:rPr>
      </w:pPr>
      <w:r>
        <w:rPr>
          <w:rFonts w:hint="default" w:ascii="Times New Roman" w:hAnsi="Times New Roman" w:cs="Times New Roman"/>
          <w:sz w:val="24"/>
        </w:rPr>
        <w:t>9. What medications have you used during the treatment process?</w:t>
      </w:r>
    </w:p>
    <w:p w14:paraId="256E482A">
      <w:pPr>
        <w:spacing w:line="360" w:lineRule="auto"/>
        <w:rPr>
          <w:rFonts w:hint="default" w:ascii="Times New Roman" w:hAnsi="Times New Roman" w:cs="Times New Roman"/>
          <w:sz w:val="24"/>
        </w:rPr>
      </w:pPr>
      <w:r>
        <w:rPr>
          <w:rFonts w:hint="default" w:ascii="Times New Roman" w:hAnsi="Times New Roman" w:cs="Times New Roman"/>
          <w:sz w:val="24"/>
        </w:rPr>
        <w:t xml:space="preserve"> </w:t>
      </w:r>
      <w:r>
        <w:rPr>
          <w:rFonts w:hint="default" w:ascii="Times New Roman" w:hAnsi="Times New Roman" w:cs="Times New Roman"/>
          <w:sz w:val="24"/>
          <w:u w:val="single"/>
        </w:rPr>
        <w:t xml:space="preserve">                                   </w:t>
      </w:r>
      <w:r>
        <w:rPr>
          <w:rFonts w:hint="default" w:ascii="Times New Roman" w:hAnsi="Times New Roman" w:cs="Times New Roman"/>
          <w:sz w:val="24"/>
          <w:u w:val="none"/>
        </w:rPr>
        <w:t xml:space="preserve"> </w:t>
      </w:r>
      <w:r>
        <w:rPr>
          <w:rFonts w:hint="default" w:ascii="Times New Roman" w:hAnsi="Times New Roman" w:cs="Times New Roman"/>
          <w:sz w:val="24"/>
        </w:rPr>
        <w:t>[Record based on patient's response</w:t>
      </w:r>
      <w:r>
        <w:rPr>
          <w:rFonts w:hint="eastAsia" w:ascii="Times New Roman" w:hAnsi="Times New Roman" w:cs="Times New Roman"/>
          <w:sz w:val="24"/>
          <w:lang w:val="en-US" w:eastAsia="zh-CN"/>
        </w:rPr>
        <w:t xml:space="preserve"> and </w:t>
      </w:r>
      <w:r>
        <w:rPr>
          <w:rFonts w:hint="default" w:ascii="Times New Roman" w:hAnsi="Times New Roman" w:cs="Times New Roman"/>
          <w:sz w:val="24"/>
        </w:rPr>
        <w:t>medical records</w:t>
      </w:r>
      <w:bookmarkStart w:id="0" w:name="_GoBack"/>
      <w:bookmarkEnd w:id="0"/>
      <w:r>
        <w:rPr>
          <w:rFonts w:hint="default" w:ascii="Times New Roman" w:hAnsi="Times New Roman" w:cs="Times New Roman"/>
          <w:sz w:val="24"/>
        </w:rPr>
        <w:t>]</w:t>
      </w:r>
    </w:p>
    <w:p w14:paraId="256E482B">
      <w:pPr>
        <w:spacing w:line="360" w:lineRule="auto"/>
        <w:rPr>
          <w:rFonts w:hint="default" w:ascii="Times New Roman" w:hAnsi="Times New Roman" w:cs="Times New Roman"/>
          <w:sz w:val="24"/>
        </w:rPr>
      </w:pPr>
      <w:r>
        <w:rPr>
          <w:rFonts w:hint="default" w:ascii="Times New Roman" w:hAnsi="Times New Roman" w:cs="Times New Roman"/>
          <w:sz w:val="24"/>
        </w:rPr>
        <w:t>10. Please give an overall evaluation of the effectiveness of the medications you have used. Do you feel that the medications have been effective in relieving pain?</w:t>
      </w:r>
    </w:p>
    <w:p w14:paraId="256E48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□Significantly effective</w:t>
      </w:r>
    </w:p>
    <w:p w14:paraId="256E48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□Effective</w:t>
      </w:r>
    </w:p>
    <w:p w14:paraId="256E48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□Ineffective</w:t>
      </w:r>
    </w:p>
    <w:p w14:paraId="256E48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□None(no medication for treatment)</w:t>
      </w:r>
    </w:p>
    <w:p w14:paraId="256E4830">
      <w:pPr>
        <w:pStyle w:val="2"/>
        <w:spacing w:before="120" w:after="240" w:line="360" w:lineRule="auto"/>
        <w:rPr>
          <w:rFonts w:hint="default" w:ascii="Times New Roman" w:hAnsi="Times New Roman" w:eastAsia="宋体" w:cs="Times New Roman"/>
        </w:rPr>
      </w:pPr>
      <w:r>
        <w:rPr>
          <w:rFonts w:hint="default" w:ascii="Times New Roman" w:hAnsi="Times New Roman" w:eastAsia="宋体" w:cs="Times New Roman"/>
        </w:rPr>
        <w:t>IV. Pain Prognosis</w:t>
      </w:r>
    </w:p>
    <w:p w14:paraId="256E4831">
      <w:pPr>
        <w:spacing w:line="360" w:lineRule="auto"/>
        <w:rPr>
          <w:rFonts w:hint="default" w:ascii="Times New Roman" w:hAnsi="Times New Roman" w:cs="Times New Roman"/>
          <w:sz w:val="24"/>
        </w:rPr>
      </w:pPr>
      <w:r>
        <w:rPr>
          <w:rFonts w:hint="default" w:ascii="Times New Roman" w:hAnsi="Times New Roman" w:cs="Times New Roman"/>
          <w:sz w:val="24"/>
        </w:rPr>
        <w:t>11. Do you still have symptoms of oral pain?</w:t>
      </w:r>
    </w:p>
    <w:p w14:paraId="256E48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□Pain completely eliminated, skip to question 15</w:t>
      </w:r>
    </w:p>
    <w:p w14:paraId="256E48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□Pain still exists, skip to question 12</w:t>
      </w:r>
    </w:p>
    <w:p w14:paraId="256E4834">
      <w:pPr>
        <w:spacing w:line="360" w:lineRule="auto"/>
        <w:rPr>
          <w:rFonts w:hint="default" w:ascii="Times New Roman" w:hAnsi="Times New Roman" w:cs="Times New Roman"/>
          <w:sz w:val="24"/>
        </w:rPr>
      </w:pPr>
      <w:r>
        <w:rPr>
          <w:rFonts w:hint="default" w:ascii="Times New Roman" w:hAnsi="Times New Roman" w:cs="Times New Roman"/>
          <w:sz w:val="24"/>
        </w:rPr>
        <w:t>12. If you still have symptoms of oral pain, how has the pain level changed compared to when you first visited the clinic?</w:t>
      </w:r>
    </w:p>
    <w:p w14:paraId="256E48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□Relieved</w:t>
      </w:r>
    </w:p>
    <w:p w14:paraId="256E48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□No relief / No change</w:t>
      </w:r>
    </w:p>
    <w:p w14:paraId="256E4837">
      <w:pPr>
        <w:pStyle w:val="2"/>
        <w:spacing w:before="120" w:after="120" w:line="360" w:lineRule="auto"/>
        <w:rPr>
          <w:rFonts w:hint="default" w:ascii="Times New Roman" w:hAnsi="Times New Roman" w:eastAsia="宋体" w:cs="Times New Roman"/>
        </w:rPr>
      </w:pPr>
      <w:r>
        <w:rPr>
          <w:rFonts w:hint="default" w:ascii="Times New Roman" w:hAnsi="Times New Roman" w:eastAsia="宋体" w:cs="Times New Roman"/>
        </w:rPr>
        <w:t>V. Treatment Willingness</w:t>
      </w:r>
    </w:p>
    <w:p w14:paraId="256E4838">
      <w:pPr>
        <w:spacing w:line="360" w:lineRule="auto"/>
        <w:rPr>
          <w:rFonts w:hint="default" w:ascii="Times New Roman" w:hAnsi="Times New Roman" w:cs="Times New Roman"/>
          <w:sz w:val="24"/>
        </w:rPr>
      </w:pPr>
      <w:r>
        <w:rPr>
          <w:rFonts w:hint="default" w:ascii="Times New Roman" w:hAnsi="Times New Roman" w:cs="Times New Roman"/>
          <w:sz w:val="24"/>
        </w:rPr>
        <w:t>13. (For patients who still have pain) Do you have the intention to continue treatment?</w:t>
      </w:r>
    </w:p>
    <w:p w14:paraId="256E48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□Yes, skip to question 15</w:t>
      </w:r>
    </w:p>
    <w:p w14:paraId="256E48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□No, skip to question 14</w:t>
      </w:r>
    </w:p>
    <w:p w14:paraId="256E483B">
      <w:pPr>
        <w:spacing w:line="360" w:lineRule="auto"/>
        <w:rPr>
          <w:rFonts w:hint="default" w:ascii="Times New Roman" w:hAnsi="Times New Roman" w:cs="Times New Roman"/>
          <w:sz w:val="24"/>
        </w:rPr>
      </w:pPr>
      <w:r>
        <w:rPr>
          <w:rFonts w:hint="default" w:ascii="Times New Roman" w:hAnsi="Times New Roman" w:cs="Times New Roman"/>
          <w:sz w:val="24"/>
        </w:rPr>
        <w:t>14. (For patients who do not wish to continue treatment) What is the reason for not wanting treatment?</w:t>
      </w: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4"/>
      </w:tblGrid>
      <w:tr w14:paraId="256E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Borders>
              <w:top w:val="single" w:color="auto" w:sz="4" w:space="0"/>
              <w:left w:val="single" w:color="auto" w:sz="4" w:space="0"/>
              <w:bottom w:val="single" w:color="auto" w:sz="4" w:space="0"/>
              <w:right w:val="single" w:color="auto" w:sz="4" w:space="0"/>
            </w:tcBorders>
          </w:tcPr>
          <w:p w14:paraId="256E483C">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3D">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3E">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3F">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40">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41">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42">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tc>
      </w:tr>
    </w:tbl>
    <w:p w14:paraId="256E4844">
      <w:pPr>
        <w:pStyle w:val="2"/>
        <w:spacing w:before="120" w:after="120" w:line="360" w:lineRule="auto"/>
        <w:rPr>
          <w:rFonts w:hint="default" w:ascii="Times New Roman" w:hAnsi="Times New Roman" w:eastAsia="宋体" w:cs="Times New Roman"/>
        </w:rPr>
      </w:pPr>
      <w:r>
        <w:rPr>
          <w:rFonts w:hint="default" w:ascii="Times New Roman" w:hAnsi="Times New Roman" w:eastAsia="宋体" w:cs="Times New Roman"/>
        </w:rPr>
        <w:t>Ⅵ.</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Other</w:t>
      </w:r>
    </w:p>
    <w:p w14:paraId="256E4845">
      <w:pPr>
        <w:spacing w:line="360" w:lineRule="auto"/>
        <w:rPr>
          <w:rFonts w:hint="default" w:ascii="Times New Roman" w:hAnsi="Times New Roman" w:cs="Times New Roman"/>
          <w:sz w:val="24"/>
        </w:rPr>
      </w:pPr>
      <w:r>
        <w:rPr>
          <w:rFonts w:hint="default" w:ascii="Times New Roman" w:hAnsi="Times New Roman" w:cs="Times New Roman"/>
          <w:sz w:val="24"/>
        </w:rPr>
        <w:t>15. Do you have any suggestions or comments about our follow-up?</w:t>
      </w: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4"/>
      </w:tblGrid>
      <w:tr w14:paraId="256E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Borders>
              <w:top w:val="single" w:color="auto" w:sz="4" w:space="0"/>
              <w:left w:val="single" w:color="auto" w:sz="4" w:space="0"/>
              <w:bottom w:val="single" w:color="auto" w:sz="4" w:space="0"/>
              <w:right w:val="single" w:color="auto" w:sz="4" w:space="0"/>
            </w:tcBorders>
          </w:tcPr>
          <w:p w14:paraId="256E4846">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47">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48">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49">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4A">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p w14:paraId="256E484C">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rPr>
            </w:pPr>
          </w:p>
        </w:tc>
      </w:tr>
    </w:tbl>
    <w:p w14:paraId="256E484E">
      <w:pPr>
        <w:spacing w:line="360" w:lineRule="auto"/>
        <w:rPr>
          <w:rFonts w:hint="default" w:ascii="Times New Roman" w:hAnsi="Times New Roman" w:cs="Times New Roman"/>
          <w:sz w:val="24"/>
        </w:rPr>
      </w:pPr>
      <w:r>
        <w:rPr>
          <w:rFonts w:hint="default" w:ascii="Times New Roman" w:hAnsi="Times New Roman" w:cs="Times New Roman"/>
          <w:sz w:val="24"/>
        </w:rPr>
        <w:t>16. Are you willing to participate in future research or follow-ups?</w:t>
      </w:r>
    </w:p>
    <w:p w14:paraId="256E48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□Yes</w:t>
      </w:r>
    </w:p>
    <w:p w14:paraId="256E48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 □No</w:t>
      </w:r>
    </w:p>
    <w:p w14:paraId="256E4851">
      <w:pPr>
        <w:spacing w:line="360" w:lineRule="auto"/>
        <w:rPr>
          <w:rFonts w:hint="default" w:ascii="Times New Roman" w:hAnsi="Times New Roman" w:cs="Times New Roman"/>
          <w:sz w:val="24"/>
        </w:rPr>
      </w:pPr>
    </w:p>
    <w:p w14:paraId="256E4854">
      <w:pPr>
        <w:spacing w:line="360" w:lineRule="auto"/>
        <w:rPr>
          <w:rFonts w:hint="default" w:ascii="Times New Roman" w:hAnsi="Times New Roman" w:cs="Times New Roman"/>
          <w:sz w:val="24"/>
        </w:rPr>
      </w:pPr>
      <w:r>
        <w:rPr>
          <w:rFonts w:hint="default" w:ascii="Times New Roman" w:hAnsi="Times New Roman" w:cs="Times New Roman"/>
          <w:sz w:val="24"/>
        </w:rPr>
        <w:t>Follow-up staff: _______________________</w:t>
      </w:r>
    </w:p>
    <w:p w14:paraId="256E4855">
      <w:pPr>
        <w:spacing w:line="360" w:lineRule="auto"/>
        <w:rPr>
          <w:rFonts w:hint="default" w:ascii="Times New Roman" w:hAnsi="Times New Roman" w:cs="Times New Roman"/>
          <w:sz w:val="24"/>
        </w:rPr>
      </w:pPr>
      <w:r>
        <w:rPr>
          <w:rFonts w:hint="default" w:ascii="Times New Roman" w:hAnsi="Times New Roman" w:cs="Times New Roman"/>
          <w:sz w:val="24"/>
        </w:rPr>
        <w:t>Follow-up time: _______________________</w:t>
      </w:r>
    </w:p>
    <w:p w14:paraId="256E4856">
      <w:pPr>
        <w:spacing w:line="360" w:lineRule="auto"/>
        <w:rPr>
          <w:rFonts w:hint="default" w:ascii="Times New Roman" w:hAnsi="Times New Roman" w:cs="Times New Roman"/>
          <w:sz w:val="24"/>
          <w:u w:val="single"/>
        </w:rPr>
      </w:pPr>
      <w:r>
        <w:rPr>
          <w:rFonts w:hint="default" w:ascii="Times New Roman" w:hAnsi="Times New Roman" w:cs="Times New Roman"/>
          <w:sz w:val="24"/>
        </w:rPr>
        <w:t xml:space="preserve">Remarks: </w:t>
      </w:r>
      <w:r>
        <w:rPr>
          <w:rFonts w:hint="default" w:ascii="Times New Roman" w:hAnsi="Times New Roman" w:cs="Times New Roman"/>
          <w:sz w:val="24"/>
          <w:u w:val="singl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4B2AD8"/>
    <w:rsid w:val="00042756"/>
    <w:rsid w:val="0004596E"/>
    <w:rsid w:val="000546F1"/>
    <w:rsid w:val="00063F3D"/>
    <w:rsid w:val="00067C80"/>
    <w:rsid w:val="001051DE"/>
    <w:rsid w:val="001B3A46"/>
    <w:rsid w:val="001F49CF"/>
    <w:rsid w:val="00201522"/>
    <w:rsid w:val="00210CA5"/>
    <w:rsid w:val="00211017"/>
    <w:rsid w:val="002A6ACC"/>
    <w:rsid w:val="00344ADB"/>
    <w:rsid w:val="0048212B"/>
    <w:rsid w:val="00527A6E"/>
    <w:rsid w:val="00541CC6"/>
    <w:rsid w:val="00591865"/>
    <w:rsid w:val="00660A6D"/>
    <w:rsid w:val="006746AE"/>
    <w:rsid w:val="0068376F"/>
    <w:rsid w:val="006D2334"/>
    <w:rsid w:val="006F2211"/>
    <w:rsid w:val="0075451F"/>
    <w:rsid w:val="007A2E18"/>
    <w:rsid w:val="007E76A6"/>
    <w:rsid w:val="008032EA"/>
    <w:rsid w:val="008677AA"/>
    <w:rsid w:val="00875EDF"/>
    <w:rsid w:val="008A1F2E"/>
    <w:rsid w:val="008D2188"/>
    <w:rsid w:val="00924877"/>
    <w:rsid w:val="009426C4"/>
    <w:rsid w:val="00943ADC"/>
    <w:rsid w:val="0094472A"/>
    <w:rsid w:val="009A13C9"/>
    <w:rsid w:val="009D1DD5"/>
    <w:rsid w:val="00A0679F"/>
    <w:rsid w:val="00A34122"/>
    <w:rsid w:val="00B61BA9"/>
    <w:rsid w:val="00B634A3"/>
    <w:rsid w:val="00BB3913"/>
    <w:rsid w:val="00CA472B"/>
    <w:rsid w:val="00D51467"/>
    <w:rsid w:val="00E57455"/>
    <w:rsid w:val="00E96CB3"/>
    <w:rsid w:val="00EC2B38"/>
    <w:rsid w:val="00ED0AA3"/>
    <w:rsid w:val="00ED2B7B"/>
    <w:rsid w:val="00EF3488"/>
    <w:rsid w:val="00F70506"/>
    <w:rsid w:val="00F82CF1"/>
    <w:rsid w:val="00F8655A"/>
    <w:rsid w:val="00FB245C"/>
    <w:rsid w:val="00FD0685"/>
    <w:rsid w:val="00FF4B17"/>
    <w:rsid w:val="05635A80"/>
    <w:rsid w:val="06907A1C"/>
    <w:rsid w:val="0D2564A8"/>
    <w:rsid w:val="12034436"/>
    <w:rsid w:val="126C0647"/>
    <w:rsid w:val="195E521C"/>
    <w:rsid w:val="20E51AFF"/>
    <w:rsid w:val="21486EDD"/>
    <w:rsid w:val="28B60BD0"/>
    <w:rsid w:val="3623361D"/>
    <w:rsid w:val="391B1AB4"/>
    <w:rsid w:val="3C7E1AE1"/>
    <w:rsid w:val="3D4017F0"/>
    <w:rsid w:val="405C7E57"/>
    <w:rsid w:val="41FE1306"/>
    <w:rsid w:val="42E27DDC"/>
    <w:rsid w:val="44006D4C"/>
    <w:rsid w:val="44B57B36"/>
    <w:rsid w:val="45E561F9"/>
    <w:rsid w:val="4AE93A6A"/>
    <w:rsid w:val="51224830"/>
    <w:rsid w:val="55C3077F"/>
    <w:rsid w:val="58A94244"/>
    <w:rsid w:val="59DB1A33"/>
    <w:rsid w:val="619E1537"/>
    <w:rsid w:val="61F47A98"/>
    <w:rsid w:val="6892330A"/>
    <w:rsid w:val="68FA2F47"/>
    <w:rsid w:val="694B2AD8"/>
    <w:rsid w:val="6A0E6B09"/>
    <w:rsid w:val="6A151EEF"/>
    <w:rsid w:val="6E9D5013"/>
    <w:rsid w:val="6F8166E3"/>
    <w:rsid w:val="76BE5591"/>
    <w:rsid w:val="7BAF0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table" w:styleId="5">
    <w:name w:val="Table Grid"/>
    <w:basedOn w:val="4"/>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442</Words>
  <Characters>2334</Characters>
  <Lines>21</Lines>
  <Paragraphs>6</Paragraphs>
  <TotalTime>0</TotalTime>
  <ScaleCrop>false</ScaleCrop>
  <LinksUpToDate>false</LinksUpToDate>
  <CharactersWithSpaces>2843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2024-12-31T07:00:00Z</dcterms:created>
  <dc:creator>水沐</dc:creator>
  <cp:lastModifiedBy>qqm</cp:lastModifiedBy>
  <dcterms:modified xsi:type="dcterms:W3CDTF">2025-02-04T11:37:24Z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D67660021EAA44C5B7DBA0D80114264E_13</vt:lpwstr>
  </property>
  <property fmtid="{D5CDD505-2E9C-101B-9397-08002B2CF9AE}" pid="4" name="KSOTemplateDocerSaveRecord">
    <vt:lpwstr>eyJoZGlkIjoiYTk1MjA4ODRhM2E0MjU3MmQxMTQ4YWUyYmJmZjgwYTciLCJ1c2VySWQiOiI2Njg5Nzg4MjcifQ==</vt:lpwstr>
  </property>
</Properties>
</file>