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E7C0" w14:textId="1D504046" w:rsidR="004A5376" w:rsidRDefault="00000000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Table </w:t>
      </w:r>
      <w:r w:rsidR="00AD32EE">
        <w:rPr>
          <w:rFonts w:ascii="Times New Roman" w:hAnsi="Times New Roman" w:hint="eastAsia"/>
          <w:b/>
          <w:bCs/>
          <w:sz w:val="20"/>
          <w:szCs w:val="20"/>
        </w:rPr>
        <w:t>4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61653E" w:rsidRPr="0061653E">
        <w:rPr>
          <w:rFonts w:ascii="Times New Roman" w:hAnsi="Times New Roman" w:hint="eastAsia"/>
          <w:sz w:val="20"/>
          <w:szCs w:val="20"/>
        </w:rPr>
        <w:t>U</w:t>
      </w:r>
      <w:r w:rsidR="0061653E" w:rsidRPr="0061653E">
        <w:rPr>
          <w:rFonts w:ascii="Times New Roman" w:hAnsi="Times New Roman"/>
          <w:sz w:val="20"/>
          <w:szCs w:val="20"/>
        </w:rPr>
        <w:t>sing</w:t>
      </w:r>
      <w:r w:rsidR="0061653E" w:rsidRPr="0061653E">
        <w:rPr>
          <w:rFonts w:ascii="Times New Roman" w:hAnsi="Times New Roman"/>
          <w:sz w:val="20"/>
          <w:szCs w:val="20"/>
        </w:rPr>
        <w:t xml:space="preserve"> </w:t>
      </w:r>
      <w:r w:rsidR="00860D08" w:rsidRPr="00860D08">
        <w:rPr>
          <w:rFonts w:ascii="Times New Roman" w:hAnsi="Times New Roman"/>
          <w:sz w:val="20"/>
          <w:szCs w:val="20"/>
        </w:rPr>
        <w:t>Debiased IVW</w:t>
      </w:r>
      <w:r w:rsidR="00C94488">
        <w:rPr>
          <w:rFonts w:ascii="Times New Roman" w:hAnsi="Times New Roman" w:hint="eastAsia"/>
          <w:sz w:val="20"/>
          <w:szCs w:val="20"/>
        </w:rPr>
        <w:t xml:space="preserve"> in </w:t>
      </w:r>
      <w:r w:rsidR="00C66EF2">
        <w:rPr>
          <w:rFonts w:ascii="Times New Roman" w:hAnsi="Times New Roman" w:hint="eastAsia"/>
          <w:sz w:val="20"/>
          <w:szCs w:val="20"/>
        </w:rPr>
        <w:t>M</w:t>
      </w:r>
      <w:r w:rsidR="00C94488">
        <w:rPr>
          <w:rFonts w:ascii="Times New Roman" w:hAnsi="Times New Roman" w:hint="eastAsia"/>
          <w:sz w:val="20"/>
          <w:szCs w:val="20"/>
        </w:rPr>
        <w:t>VMR</w:t>
      </w:r>
      <w:r>
        <w:rPr>
          <w:rFonts w:ascii="Times New Roman" w:hAnsi="Times New Roman"/>
          <w:sz w:val="20"/>
          <w:szCs w:val="20"/>
        </w:rPr>
        <w:t>.</w:t>
      </w:r>
    </w:p>
    <w:tbl>
      <w:tblPr>
        <w:tblW w:w="7938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544"/>
        <w:gridCol w:w="1039"/>
        <w:gridCol w:w="1039"/>
        <w:gridCol w:w="1040"/>
      </w:tblGrid>
      <w:tr w:rsidR="00860D08" w14:paraId="19A44298" w14:textId="77777777" w:rsidTr="00574838">
        <w:trPr>
          <w:jc w:val="center"/>
        </w:trPr>
        <w:tc>
          <w:tcPr>
            <w:tcW w:w="1276" w:type="dxa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49DB6A" w14:textId="0EE42305" w:rsidR="00860D08" w:rsidRDefault="00860D08" w:rsidP="00860D0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Exposure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73687E" w14:textId="61202DD0" w:rsidR="00860D08" w:rsidRDefault="00860D08" w:rsidP="00860D0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7C94B3" w14:textId="40737F1A" w:rsidR="00860D08" w:rsidRDefault="00860D08" w:rsidP="00860D0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OR/Beta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F61524C" w14:textId="0DD0727F" w:rsidR="00860D08" w:rsidRDefault="00860D08" w:rsidP="00860D08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09C0D48" w14:textId="38522662" w:rsidR="00860D08" w:rsidRDefault="00973926" w:rsidP="00860D0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P value</w:t>
            </w:r>
          </w:p>
        </w:tc>
      </w:tr>
      <w:tr w:rsidR="00860D08" w14:paraId="1D0829C1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</w:tcPr>
          <w:p w14:paraId="75E01A4C" w14:textId="77777777" w:rsidR="00860D08" w:rsidRDefault="00860D08" w:rsidP="00860D0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DMFS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15DBF7C" w14:textId="77777777" w:rsidR="00860D08" w:rsidRDefault="00860D08" w:rsidP="00860D08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AFEBB" w14:textId="08B966F9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1.171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7C4D8" w14:textId="093FC366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0.055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393E4" w14:textId="150A9CA0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</w:tr>
      <w:tr w:rsidR="00860D08" w14:paraId="756851D3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FCD97AD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7A845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FN-BMD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15C1B" w14:textId="0F40387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0.066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F190F" w14:textId="3F96900F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D9A5" w14:textId="0EA39E7B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0.112</w:t>
            </w:r>
          </w:p>
        </w:tc>
      </w:tr>
      <w:tr w:rsidR="00860D08" w14:paraId="56A0DE9C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DB0F1DC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7FA2C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LS-BMD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590C6" w14:textId="558B0471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0.106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540D4" w14:textId="218B5388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B023D" w14:textId="1AB387C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</w:tr>
      <w:tr w:rsidR="00860D08" w14:paraId="56D85FFE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07CEFA9A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8EC32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FA-BMD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F8921" w14:textId="50896896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-0.047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A3F16" w14:textId="436745DB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4FE90" w14:textId="544F6338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0.541</w:t>
            </w:r>
          </w:p>
        </w:tc>
      </w:tr>
      <w:tr w:rsidR="00860D08" w14:paraId="7D32B0A6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ED6FD98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6818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 with Pathological Fracture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9BDD3" w14:textId="3574A327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1.242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12BDF" w14:textId="553E40FF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0.142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9B0AC" w14:textId="6BF50541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0.128</w:t>
            </w:r>
          </w:p>
        </w:tc>
      </w:tr>
      <w:tr w:rsidR="00860D08" w14:paraId="54ACA02F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24B80D5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FC220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OSTPOPATFRCTURE_POSTEMENO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0C9DA" w14:textId="29E43611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1.401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6F5CE" w14:textId="6A3E2DC0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26846" w14:textId="053B2C41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</w:tr>
      <w:tr w:rsidR="00860D08" w14:paraId="6CEAB273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6C67067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A1EAF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FRACT-FEMUR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B102B" w14:textId="57486A7A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1.071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82A31" w14:textId="1A2D214E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3DFBA" w14:textId="4912222F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0.318</w:t>
            </w:r>
          </w:p>
        </w:tc>
      </w:tr>
      <w:tr w:rsidR="00860D08" w14:paraId="35E7E4A5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60DD48D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CE1DD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FRACT-FOREA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E295C" w14:textId="40E92DA0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0.974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186F9" w14:textId="7A8B29A8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7CE6F" w14:textId="6CC401E6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0.614</w:t>
            </w:r>
          </w:p>
        </w:tc>
      </w:tr>
      <w:tr w:rsidR="00860D08" w14:paraId="76BA81F3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dashed" w:sz="4" w:space="0" w:color="auto"/>
              <w:right w:val="nil"/>
            </w:tcBorders>
          </w:tcPr>
          <w:p w14:paraId="52DDE7EF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C3B5DB5" w14:textId="77777777" w:rsidR="00860D08" w:rsidRDefault="00860D08" w:rsidP="00860D08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FRACT-LUMBAR-SPINE-PELVIS</w:t>
            </w:r>
          </w:p>
        </w:tc>
        <w:tc>
          <w:tcPr>
            <w:tcW w:w="103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37DFBC8" w14:textId="77E3772A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0.954</w:t>
            </w:r>
          </w:p>
        </w:tc>
        <w:tc>
          <w:tcPr>
            <w:tcW w:w="103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C8696C3" w14:textId="624D0786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0.076</w:t>
            </w:r>
          </w:p>
        </w:tc>
        <w:tc>
          <w:tcPr>
            <w:tcW w:w="104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72B8392" w14:textId="27209647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0.541</w:t>
            </w:r>
          </w:p>
        </w:tc>
      </w:tr>
      <w:tr w:rsidR="00860D08" w14:paraId="7DC0B79E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72C121D2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PD</w:t>
            </w:r>
          </w:p>
        </w:tc>
        <w:tc>
          <w:tcPr>
            <w:tcW w:w="3544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6C182E00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</w:t>
            </w:r>
          </w:p>
        </w:tc>
        <w:tc>
          <w:tcPr>
            <w:tcW w:w="103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3FAF2" w14:textId="6A8EF02F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1.000</w:t>
            </w:r>
          </w:p>
        </w:tc>
        <w:tc>
          <w:tcPr>
            <w:tcW w:w="103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9B766" w14:textId="7C341F5B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040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5AC7C7BD" w14:textId="12B6594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0.987</w:t>
            </w:r>
          </w:p>
        </w:tc>
      </w:tr>
      <w:tr w:rsidR="00860D08" w14:paraId="72BE7F67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DCDA617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99BFF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FN-BMD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23EBC" w14:textId="7157B2E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D7581" w14:textId="058F7B61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EB30E" w14:textId="5ECFEAF9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0.668</w:t>
            </w:r>
          </w:p>
        </w:tc>
      </w:tr>
      <w:tr w:rsidR="00860D08" w14:paraId="64BDB2F8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BA5A2D3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440E3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LS-BMD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A12D6" w14:textId="43CE9014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19BCC" w14:textId="1726BD21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20D0" w14:textId="4C18B0C8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</w:tr>
      <w:tr w:rsidR="00860D08" w14:paraId="1B8C2CF4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279ABB92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A8589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FA-BMD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1CD21" w14:textId="5FE3ABC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0.059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76EA2" w14:textId="2F6241E4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34EA6" w14:textId="1EEDB9D2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</w:tr>
      <w:tr w:rsidR="00860D08" w14:paraId="6E2FFFA8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0E49A5DB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C76B6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 with Pathological Fracture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2E7C6" w14:textId="11207B24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1.006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297F4" w14:textId="2EA30719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70548" w14:textId="2E12170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0.881</w:t>
            </w:r>
          </w:p>
        </w:tc>
      </w:tr>
      <w:tr w:rsidR="00860D08" w14:paraId="2E29B3B6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8321F70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CD15F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OSTPOPATFRCTURE_POSTEMENO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90080" w14:textId="21A16EF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2A48" w14:textId="69B110ED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0.045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94928" w14:textId="0E2637B8" w:rsidR="00860D08" w:rsidRDefault="001E5E2D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5E2D">
              <w:rPr>
                <w:rFonts w:ascii="Times New Roman" w:hAnsi="Times New Roman"/>
                <w:sz w:val="20"/>
                <w:szCs w:val="20"/>
              </w:rPr>
              <w:t>0.834</w:t>
            </w:r>
          </w:p>
        </w:tc>
      </w:tr>
      <w:tr w:rsidR="00860D08" w14:paraId="5CFE865C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55424D3A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98541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FRACT-FEMUR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A10FC" w14:textId="1E07ED15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1.043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A95D8" w14:textId="6C3FC617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4DEC" w14:textId="478414E6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0.227</w:t>
            </w:r>
          </w:p>
        </w:tc>
      </w:tr>
      <w:tr w:rsidR="00860D08" w14:paraId="1B58D2E9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6B6374B5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13B6A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FRACT-FOREA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12E7F" w14:textId="2506CA8F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0.994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18193" w14:textId="2199027F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CD6DB" w14:textId="1B9E087C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0.540</w:t>
            </w:r>
          </w:p>
        </w:tc>
      </w:tr>
      <w:tr w:rsidR="00860D08" w14:paraId="0B6BC2CE" w14:textId="77777777" w:rsidTr="00574838">
        <w:trPr>
          <w:trHeight w:val="340"/>
          <w:jc w:val="center"/>
        </w:trPr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</w:tcPr>
          <w:p w14:paraId="3AA97E24" w14:textId="77777777" w:rsidR="00860D08" w:rsidRDefault="00860D08" w:rsidP="00860D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58FC01" w14:textId="77777777" w:rsidR="00860D08" w:rsidRDefault="00860D08" w:rsidP="00860D0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FRACT-LUMBAR-SPINE-PELVIS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C86C6E" w14:textId="6A698E7E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1.061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F4AF66" w14:textId="3146510A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2FCB3" w14:textId="29A1380A" w:rsidR="00860D08" w:rsidRDefault="00873A0E" w:rsidP="00860D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0E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</w:tr>
    </w:tbl>
    <w:p w14:paraId="0FAB7D4E" w14:textId="4C50D935" w:rsidR="004A5376" w:rsidRDefault="00EF4C59">
      <w:pPr>
        <w:rPr>
          <w:rFonts w:ascii="Times New Roman" w:hAnsi="Times New Roman"/>
          <w:sz w:val="18"/>
          <w:szCs w:val="18"/>
        </w:rPr>
      </w:pPr>
      <w:r w:rsidRPr="00860D08">
        <w:rPr>
          <w:rFonts w:ascii="Times New Roman" w:hAnsi="Times New Roman"/>
          <w:sz w:val="20"/>
          <w:szCs w:val="20"/>
        </w:rPr>
        <w:t>I</w:t>
      </w:r>
      <w:r w:rsidRPr="00EF4C59">
        <w:rPr>
          <w:rFonts w:ascii="Times New Roman" w:hAnsi="Times New Roman"/>
          <w:sz w:val="18"/>
          <w:szCs w:val="18"/>
        </w:rPr>
        <w:t>VW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 w:rsidRPr="00EF4C59">
        <w:rPr>
          <w:rFonts w:ascii="Times New Roman" w:hAnsi="Times New Roman"/>
          <w:sz w:val="18"/>
          <w:szCs w:val="18"/>
        </w:rPr>
        <w:t>inverse variance weighted</w:t>
      </w:r>
      <w:r>
        <w:rPr>
          <w:rFonts w:ascii="Times New Roman" w:hAnsi="Times New Roman" w:hint="eastAsia"/>
          <w:sz w:val="18"/>
          <w:szCs w:val="18"/>
        </w:rPr>
        <w:t xml:space="preserve">; </w:t>
      </w:r>
      <w:r w:rsidRPr="00EF4C59">
        <w:rPr>
          <w:rFonts w:ascii="Times New Roman" w:hAnsi="Times New Roman"/>
          <w:sz w:val="18"/>
          <w:szCs w:val="18"/>
        </w:rPr>
        <w:t>MVMR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 w:rsidRPr="00EF4C59">
        <w:rPr>
          <w:rFonts w:ascii="Times New Roman" w:hAnsi="Times New Roman"/>
          <w:sz w:val="18"/>
          <w:szCs w:val="18"/>
        </w:rPr>
        <w:t>multivariable Mendelian randomization</w:t>
      </w:r>
      <w:r>
        <w:rPr>
          <w:rFonts w:ascii="Times New Roman" w:hAnsi="Times New Roman" w:hint="eastAsia"/>
          <w:sz w:val="18"/>
          <w:szCs w:val="18"/>
        </w:rPr>
        <w:t xml:space="preserve">; </w:t>
      </w:r>
      <w:r>
        <w:rPr>
          <w:rFonts w:ascii="Times New Roman" w:hAnsi="Times New Roman"/>
          <w:sz w:val="18"/>
          <w:szCs w:val="18"/>
        </w:rPr>
        <w:t>FN-BMD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femoral neck bone mineral density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LS-BMD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lumbar spine bone mineral density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FA-BMD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forearm bone mineral density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OSTPOPATFRCTURE_POSTEMENO,</w:t>
      </w:r>
      <w:r>
        <w:rPr>
          <w:rFonts w:hint="eastAsia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 xml:space="preserve">Postmenopausal osteoporosis with pathological fracture; </w:t>
      </w:r>
      <w:r>
        <w:rPr>
          <w:rFonts w:ascii="Times New Roman" w:hAnsi="Times New Roman"/>
          <w:sz w:val="18"/>
          <w:szCs w:val="18"/>
        </w:rPr>
        <w:t>FRACT-FEMUR</w:t>
      </w:r>
      <w:r>
        <w:rPr>
          <w:rFonts w:ascii="Times New Roman" w:hAnsi="Times New Roman" w:hint="eastAsia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fracture of femur, FRACT-FOREA</w:t>
      </w:r>
      <w:r>
        <w:rPr>
          <w:rFonts w:ascii="Times New Roman" w:hAnsi="Times New Roman" w:hint="eastAsia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fracture of forearm, </w:t>
      </w:r>
      <w:r>
        <w:rPr>
          <w:rFonts w:ascii="Times New Roman" w:hAnsi="Times New Roman" w:hint="eastAsia"/>
          <w:sz w:val="18"/>
          <w:szCs w:val="18"/>
        </w:rPr>
        <w:t>FRACT-LUMBAR-SPINE-PELVIS,</w:t>
      </w:r>
      <w:r>
        <w:rPr>
          <w:rFonts w:ascii="Times New Roman" w:hAnsi="Times New Roman"/>
          <w:sz w:val="18"/>
          <w:szCs w:val="18"/>
        </w:rPr>
        <w:t xml:space="preserve"> fracture of lumbar </w:t>
      </w:r>
      <w:r>
        <w:rPr>
          <w:rFonts w:ascii="Times New Roman" w:hAnsi="Times New Roman" w:hint="eastAsia"/>
          <w:sz w:val="18"/>
          <w:szCs w:val="18"/>
        </w:rPr>
        <w:t>spine and pelvis</w:t>
      </w:r>
      <w:r>
        <w:rPr>
          <w:rFonts w:ascii="Times New Roman" w:hAnsi="Times New Roman"/>
          <w:sz w:val="18"/>
          <w:szCs w:val="18"/>
        </w:rPr>
        <w:t>. Significance level at P &lt; 0.05.</w:t>
      </w:r>
    </w:p>
    <w:p w14:paraId="50C2DF33" w14:textId="77777777" w:rsidR="004A5376" w:rsidRDefault="004A5376">
      <w:pPr>
        <w:rPr>
          <w:rFonts w:ascii="Times New Roman" w:hAnsi="Times New Roman"/>
          <w:sz w:val="18"/>
          <w:szCs w:val="18"/>
        </w:rPr>
      </w:pPr>
    </w:p>
    <w:sectPr w:rsidR="004A5376" w:rsidSect="00860D08">
      <w:footnotePr>
        <w:pos w:val="beneathText"/>
      </w:footnotePr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198D" w14:textId="77777777" w:rsidR="000B5A05" w:rsidRDefault="000B5A05" w:rsidP="00EF4C59">
      <w:r>
        <w:separator/>
      </w:r>
    </w:p>
  </w:endnote>
  <w:endnote w:type="continuationSeparator" w:id="0">
    <w:p w14:paraId="1A05BDCE" w14:textId="77777777" w:rsidR="000B5A05" w:rsidRDefault="000B5A05" w:rsidP="00EF4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risSIL-Bold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AC7F6" w14:textId="77777777" w:rsidR="000B5A05" w:rsidRDefault="000B5A05" w:rsidP="00EF4C59">
      <w:r>
        <w:separator/>
      </w:r>
    </w:p>
  </w:footnote>
  <w:footnote w:type="continuationSeparator" w:id="0">
    <w:p w14:paraId="22648A61" w14:textId="77777777" w:rsidR="000B5A05" w:rsidRDefault="000B5A05" w:rsidP="00EF4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CE4"/>
    <w:rsid w:val="000B5A05"/>
    <w:rsid w:val="000C3216"/>
    <w:rsid w:val="00100906"/>
    <w:rsid w:val="00185F15"/>
    <w:rsid w:val="0018646F"/>
    <w:rsid w:val="00192DAA"/>
    <w:rsid w:val="001E5E2D"/>
    <w:rsid w:val="002102B2"/>
    <w:rsid w:val="002430EA"/>
    <w:rsid w:val="00282C3C"/>
    <w:rsid w:val="003D0DB1"/>
    <w:rsid w:val="0041455B"/>
    <w:rsid w:val="004146DE"/>
    <w:rsid w:val="004A5376"/>
    <w:rsid w:val="004C7403"/>
    <w:rsid w:val="00574838"/>
    <w:rsid w:val="005A6CC8"/>
    <w:rsid w:val="005D4430"/>
    <w:rsid w:val="005F638A"/>
    <w:rsid w:val="0061653E"/>
    <w:rsid w:val="0063046A"/>
    <w:rsid w:val="0063281D"/>
    <w:rsid w:val="00780BE8"/>
    <w:rsid w:val="00784F19"/>
    <w:rsid w:val="007A59F7"/>
    <w:rsid w:val="00860D08"/>
    <w:rsid w:val="00865007"/>
    <w:rsid w:val="00873A0E"/>
    <w:rsid w:val="009006BC"/>
    <w:rsid w:val="00930487"/>
    <w:rsid w:val="00940682"/>
    <w:rsid w:val="0095182B"/>
    <w:rsid w:val="0097013C"/>
    <w:rsid w:val="00973926"/>
    <w:rsid w:val="009E1ECA"/>
    <w:rsid w:val="00A26BC9"/>
    <w:rsid w:val="00AA6473"/>
    <w:rsid w:val="00AD32EE"/>
    <w:rsid w:val="00B5514F"/>
    <w:rsid w:val="00C66EF2"/>
    <w:rsid w:val="00C94488"/>
    <w:rsid w:val="00E72786"/>
    <w:rsid w:val="00E96CE4"/>
    <w:rsid w:val="00EC5B90"/>
    <w:rsid w:val="00EC61E9"/>
    <w:rsid w:val="00EE1A17"/>
    <w:rsid w:val="00EF4C59"/>
    <w:rsid w:val="00F001C4"/>
    <w:rsid w:val="00F67008"/>
    <w:rsid w:val="00FB0900"/>
    <w:rsid w:val="00FE3C15"/>
    <w:rsid w:val="2241392C"/>
    <w:rsid w:val="31D976DD"/>
    <w:rsid w:val="335A484E"/>
    <w:rsid w:val="6B0F149F"/>
    <w:rsid w:val="70A2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B5509"/>
  <w15:docId w15:val="{FA2933FC-FD51-46E8-9F23-C968E603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a8"/>
    <w:qFormat/>
    <w:pPr>
      <w:snapToGrid w:val="0"/>
      <w:jc w:val="left"/>
    </w:pPr>
    <w:rPr>
      <w:sz w:val="18"/>
      <w:szCs w:val="18"/>
    </w:rPr>
  </w:style>
  <w:style w:type="character" w:styleId="a9">
    <w:name w:val="footnote reference"/>
    <w:qFormat/>
    <w:rPr>
      <w:vertAlign w:val="superscript"/>
    </w:rPr>
  </w:style>
  <w:style w:type="character" w:customStyle="1" w:styleId="a8">
    <w:name w:val="脚注文本 字符"/>
    <w:basedOn w:val="a0"/>
    <w:link w:val="a7"/>
    <w:qFormat/>
    <w:rPr>
      <w:rFonts w:ascii="Calibri" w:eastAsia="宋体" w:hAnsi="Calibri" w:cs="Times New Roman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fontstyle01">
    <w:name w:val="fontstyle01"/>
    <w:basedOn w:val="a0"/>
    <w:qFormat/>
    <w:rPr>
      <w:rFonts w:ascii="CharisSIL-Bold" w:hAnsi="CharisSIL-Bold" w:hint="default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Gongzi Zhang</dc:creator>
  <cp:lastModifiedBy>Gongzi Zhang</cp:lastModifiedBy>
  <cp:revision>8</cp:revision>
  <dcterms:created xsi:type="dcterms:W3CDTF">2025-02-18T18:09:00Z</dcterms:created>
  <dcterms:modified xsi:type="dcterms:W3CDTF">2025-02-18T19:27:00Z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A91FFE40C5074865A241E9C49348D0EA_12</vt:lpwstr>
  </property>
</Properties>
</file>