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75E4B" w14:textId="77777777" w:rsidR="00C7616D" w:rsidRPr="00C7616D" w:rsidRDefault="00C7616D" w:rsidP="00C7616D">
      <w:pPr>
        <w:spacing w:line="480" w:lineRule="auto"/>
        <w:rPr>
          <w:rFonts w:ascii="Calibri" w:eastAsia="宋体" w:hAnsi="Calibri" w:cs="宋体"/>
        </w:rPr>
      </w:pPr>
      <w:bookmarkStart w:id="0" w:name="_Hlk180433632"/>
      <w:bookmarkStart w:id="1" w:name="_GoBack"/>
      <w:r w:rsidRPr="00C7616D">
        <w:rPr>
          <w:rFonts w:ascii="Calibri" w:eastAsia="宋体" w:hAnsi="Calibri" w:cs="宋体" w:hint="eastAsia"/>
        </w:rPr>
        <w:t>Supplementary</w:t>
      </w:r>
      <w:r w:rsidRPr="00C7616D">
        <w:rPr>
          <w:rFonts w:ascii="Calibri" w:eastAsia="宋体" w:hAnsi="Calibri" w:cs="宋体"/>
        </w:rPr>
        <w:t xml:space="preserve"> </w:t>
      </w:r>
      <w:r w:rsidRPr="00C7616D">
        <w:rPr>
          <w:rFonts w:ascii="Calibri" w:eastAsia="宋体" w:hAnsi="Calibri" w:cs="宋体" w:hint="eastAsia"/>
        </w:rPr>
        <w:t>Table</w:t>
      </w:r>
      <w:r w:rsidRPr="00C7616D">
        <w:rPr>
          <w:rFonts w:ascii="Calibri" w:eastAsia="宋体" w:hAnsi="Calibri" w:cs="宋体"/>
        </w:rPr>
        <w:t xml:space="preserve"> 1. </w:t>
      </w:r>
      <w:r w:rsidRPr="00C7616D">
        <w:rPr>
          <w:rFonts w:ascii="Calibri" w:eastAsia="宋体" w:hAnsi="Calibri" w:cs="宋体" w:hint="eastAsia"/>
        </w:rPr>
        <w:t>T</w:t>
      </w:r>
      <w:r w:rsidRPr="00C7616D">
        <w:rPr>
          <w:rFonts w:ascii="Calibri" w:eastAsia="宋体" w:hAnsi="Calibri" w:cs="宋体"/>
        </w:rPr>
        <w:t>he parameters of materials.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C7616D" w:rsidRPr="00C7616D" w14:paraId="2BD7F47A" w14:textId="77777777" w:rsidTr="00C13536">
        <w:tc>
          <w:tcPr>
            <w:tcW w:w="2765" w:type="dxa"/>
            <w:tcBorders>
              <w:top w:val="single" w:sz="12" w:space="0" w:color="auto"/>
              <w:bottom w:val="single" w:sz="8" w:space="0" w:color="auto"/>
            </w:tcBorders>
          </w:tcPr>
          <w:bookmarkEnd w:id="0"/>
          <w:bookmarkEnd w:id="1"/>
          <w:p w14:paraId="43492E19" w14:textId="77777777" w:rsidR="00C7616D" w:rsidRPr="00C7616D" w:rsidRDefault="00C7616D" w:rsidP="00C7616D">
            <w:pPr>
              <w:spacing w:line="480" w:lineRule="auto"/>
            </w:pPr>
            <w:r w:rsidRPr="00C7616D">
              <w:rPr>
                <w:rFonts w:hint="eastAsia"/>
              </w:rPr>
              <w:t>M</w:t>
            </w:r>
            <w:r w:rsidRPr="00C7616D">
              <w:t>aterial</w:t>
            </w:r>
          </w:p>
        </w:tc>
        <w:tc>
          <w:tcPr>
            <w:tcW w:w="2765" w:type="dxa"/>
            <w:tcBorders>
              <w:top w:val="single" w:sz="12" w:space="0" w:color="auto"/>
              <w:bottom w:val="single" w:sz="8" w:space="0" w:color="auto"/>
            </w:tcBorders>
          </w:tcPr>
          <w:p w14:paraId="697A6087" w14:textId="77777777" w:rsidR="00C7616D" w:rsidRPr="00C7616D" w:rsidRDefault="00C7616D" w:rsidP="00C7616D">
            <w:pPr>
              <w:spacing w:line="480" w:lineRule="auto"/>
            </w:pPr>
            <w:r w:rsidRPr="00C7616D">
              <w:rPr>
                <w:rFonts w:hint="eastAsia"/>
              </w:rPr>
              <w:t>E</w:t>
            </w:r>
            <w:r w:rsidRPr="00C7616D">
              <w:t xml:space="preserve">lastic modulus </w:t>
            </w:r>
            <w:r w:rsidRPr="00C7616D">
              <w:rPr>
                <w:rFonts w:hint="eastAsia"/>
              </w:rPr>
              <w:t>(</w:t>
            </w:r>
            <w:r w:rsidRPr="00C7616D">
              <w:t>MPa)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8" w:space="0" w:color="auto"/>
            </w:tcBorders>
          </w:tcPr>
          <w:p w14:paraId="16D60704" w14:textId="77777777" w:rsidR="00C7616D" w:rsidRPr="00C7616D" w:rsidRDefault="00C7616D" w:rsidP="00C7616D">
            <w:pPr>
              <w:spacing w:line="480" w:lineRule="auto"/>
            </w:pPr>
            <w:r w:rsidRPr="00C7616D">
              <w:t>Poisson’s ratio</w:t>
            </w:r>
          </w:p>
        </w:tc>
      </w:tr>
      <w:tr w:rsidR="00C7616D" w:rsidRPr="00C7616D" w14:paraId="658CE1AA" w14:textId="77777777" w:rsidTr="00C13536">
        <w:tc>
          <w:tcPr>
            <w:tcW w:w="2765" w:type="dxa"/>
            <w:tcBorders>
              <w:top w:val="single" w:sz="8" w:space="0" w:color="auto"/>
            </w:tcBorders>
          </w:tcPr>
          <w:p w14:paraId="16CAC5DD" w14:textId="77777777" w:rsidR="00C7616D" w:rsidRPr="00C7616D" w:rsidRDefault="00C7616D" w:rsidP="00C7616D">
            <w:pPr>
              <w:spacing w:line="480" w:lineRule="auto"/>
            </w:pPr>
            <w:r w:rsidRPr="00C7616D">
              <w:t>C</w:t>
            </w:r>
            <w:r w:rsidRPr="00C7616D">
              <w:rPr>
                <w:rFonts w:hint="eastAsia"/>
              </w:rPr>
              <w:t>lear</w:t>
            </w:r>
            <w:r w:rsidRPr="00C7616D">
              <w:t xml:space="preserve"> aligner</w:t>
            </w:r>
          </w:p>
        </w:tc>
        <w:tc>
          <w:tcPr>
            <w:tcW w:w="2765" w:type="dxa"/>
            <w:tcBorders>
              <w:top w:val="single" w:sz="8" w:space="0" w:color="auto"/>
            </w:tcBorders>
          </w:tcPr>
          <w:p w14:paraId="7C156515" w14:textId="77777777" w:rsidR="00C7616D" w:rsidRPr="00C7616D" w:rsidRDefault="00C7616D" w:rsidP="00C7616D">
            <w:pPr>
              <w:spacing w:line="480" w:lineRule="auto"/>
            </w:pPr>
            <w:r w:rsidRPr="00C7616D">
              <w:rPr>
                <w:rFonts w:hint="eastAsia"/>
              </w:rPr>
              <w:t>1</w:t>
            </w:r>
            <w:r w:rsidRPr="00C7616D">
              <w:t>,500</w:t>
            </w:r>
          </w:p>
        </w:tc>
        <w:tc>
          <w:tcPr>
            <w:tcW w:w="2766" w:type="dxa"/>
            <w:tcBorders>
              <w:top w:val="single" w:sz="8" w:space="0" w:color="auto"/>
            </w:tcBorders>
          </w:tcPr>
          <w:p w14:paraId="5BD3C080" w14:textId="77777777" w:rsidR="00C7616D" w:rsidRPr="00C7616D" w:rsidRDefault="00C7616D" w:rsidP="00C7616D">
            <w:pPr>
              <w:spacing w:line="480" w:lineRule="auto"/>
            </w:pPr>
            <w:r w:rsidRPr="00C7616D">
              <w:rPr>
                <w:rFonts w:hint="eastAsia"/>
              </w:rPr>
              <w:t>0</w:t>
            </w:r>
            <w:r w:rsidRPr="00C7616D">
              <w:t>.30</w:t>
            </w:r>
          </w:p>
        </w:tc>
      </w:tr>
      <w:tr w:rsidR="00C7616D" w:rsidRPr="00C7616D" w14:paraId="4B9B3972" w14:textId="77777777" w:rsidTr="00C13536">
        <w:tc>
          <w:tcPr>
            <w:tcW w:w="2765" w:type="dxa"/>
          </w:tcPr>
          <w:p w14:paraId="68BA1790" w14:textId="77777777" w:rsidR="00C7616D" w:rsidRPr="00C7616D" w:rsidRDefault="00C7616D" w:rsidP="00C7616D">
            <w:pPr>
              <w:spacing w:line="480" w:lineRule="auto"/>
            </w:pPr>
            <w:r w:rsidRPr="00C7616D">
              <w:t>Attachment</w:t>
            </w:r>
          </w:p>
        </w:tc>
        <w:tc>
          <w:tcPr>
            <w:tcW w:w="2765" w:type="dxa"/>
          </w:tcPr>
          <w:p w14:paraId="4626E33A" w14:textId="77777777" w:rsidR="00C7616D" w:rsidRPr="00C7616D" w:rsidRDefault="00C7616D" w:rsidP="00C7616D">
            <w:pPr>
              <w:spacing w:line="480" w:lineRule="auto"/>
            </w:pPr>
            <w:r w:rsidRPr="00C7616D">
              <w:t>20,000</w:t>
            </w:r>
          </w:p>
        </w:tc>
        <w:tc>
          <w:tcPr>
            <w:tcW w:w="2766" w:type="dxa"/>
          </w:tcPr>
          <w:p w14:paraId="5CE801D5" w14:textId="77777777" w:rsidR="00C7616D" w:rsidRPr="00C7616D" w:rsidRDefault="00C7616D" w:rsidP="00C7616D">
            <w:pPr>
              <w:spacing w:line="480" w:lineRule="auto"/>
            </w:pPr>
            <w:r w:rsidRPr="00C7616D">
              <w:t>0.30</w:t>
            </w:r>
          </w:p>
        </w:tc>
      </w:tr>
      <w:tr w:rsidR="00C7616D" w:rsidRPr="00C7616D" w14:paraId="6E8492CD" w14:textId="77777777" w:rsidTr="00C13536">
        <w:tc>
          <w:tcPr>
            <w:tcW w:w="2765" w:type="dxa"/>
            <w:tcBorders>
              <w:bottom w:val="single" w:sz="12" w:space="0" w:color="auto"/>
            </w:tcBorders>
          </w:tcPr>
          <w:p w14:paraId="1CF7A7ED" w14:textId="77777777" w:rsidR="00C7616D" w:rsidRPr="00C7616D" w:rsidRDefault="00C7616D" w:rsidP="00C7616D">
            <w:pPr>
              <w:spacing w:line="480" w:lineRule="auto"/>
            </w:pPr>
            <w:r w:rsidRPr="00C7616D">
              <w:t>Periodontal ligament</w:t>
            </w:r>
          </w:p>
        </w:tc>
        <w:tc>
          <w:tcPr>
            <w:tcW w:w="2765" w:type="dxa"/>
            <w:tcBorders>
              <w:bottom w:val="single" w:sz="12" w:space="0" w:color="auto"/>
            </w:tcBorders>
          </w:tcPr>
          <w:p w14:paraId="63F1FCF2" w14:textId="77777777" w:rsidR="00C7616D" w:rsidRPr="00C7616D" w:rsidRDefault="00C7616D" w:rsidP="00C7616D">
            <w:pPr>
              <w:spacing w:line="480" w:lineRule="auto"/>
            </w:pPr>
            <w:r w:rsidRPr="00C7616D">
              <w:t>0.67</w:t>
            </w:r>
          </w:p>
        </w:tc>
        <w:tc>
          <w:tcPr>
            <w:tcW w:w="2766" w:type="dxa"/>
            <w:tcBorders>
              <w:bottom w:val="single" w:sz="12" w:space="0" w:color="auto"/>
            </w:tcBorders>
          </w:tcPr>
          <w:p w14:paraId="5581C58D" w14:textId="77777777" w:rsidR="00C7616D" w:rsidRPr="00C7616D" w:rsidRDefault="00C7616D" w:rsidP="00C7616D">
            <w:pPr>
              <w:spacing w:line="480" w:lineRule="auto"/>
            </w:pPr>
            <w:r w:rsidRPr="00C7616D">
              <w:t>0.45</w:t>
            </w:r>
          </w:p>
        </w:tc>
      </w:tr>
    </w:tbl>
    <w:p w14:paraId="6F00C7D8" w14:textId="77777777" w:rsidR="00C7616D" w:rsidRPr="00C7616D" w:rsidRDefault="00C7616D" w:rsidP="00C7616D">
      <w:pPr>
        <w:spacing w:line="480" w:lineRule="auto"/>
        <w:rPr>
          <w:rFonts w:ascii="Calibri" w:eastAsia="宋体" w:hAnsi="Calibri" w:cs="宋体"/>
        </w:rPr>
      </w:pPr>
    </w:p>
    <w:p w14:paraId="742E570A" w14:textId="77777777" w:rsidR="00AA65F5" w:rsidRPr="00C7616D" w:rsidRDefault="00AA65F5" w:rsidP="00C7616D"/>
    <w:sectPr w:rsidR="00AA65F5" w:rsidRPr="00C761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0E2D5" w14:textId="77777777" w:rsidR="00AD12E1" w:rsidRDefault="00AD12E1" w:rsidP="006D6FEE">
      <w:r>
        <w:separator/>
      </w:r>
    </w:p>
  </w:endnote>
  <w:endnote w:type="continuationSeparator" w:id="0">
    <w:p w14:paraId="35A13C02" w14:textId="77777777" w:rsidR="00AD12E1" w:rsidRDefault="00AD12E1" w:rsidP="006D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2CCE3" w14:textId="77777777" w:rsidR="00AD12E1" w:rsidRDefault="00AD12E1" w:rsidP="006D6FEE">
      <w:r>
        <w:separator/>
      </w:r>
    </w:p>
  </w:footnote>
  <w:footnote w:type="continuationSeparator" w:id="0">
    <w:p w14:paraId="3829E751" w14:textId="77777777" w:rsidR="00AD12E1" w:rsidRDefault="00AD12E1" w:rsidP="006D6F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E5"/>
    <w:rsid w:val="006D6FEE"/>
    <w:rsid w:val="00AA65F5"/>
    <w:rsid w:val="00AD12E1"/>
    <w:rsid w:val="00C7616D"/>
    <w:rsid w:val="00CD6AE5"/>
    <w:rsid w:val="00D6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9AC97B"/>
  <w15:chartTrackingRefBased/>
  <w15:docId w15:val="{8E3B166F-C381-474A-B4D7-A6D20EE3E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6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6F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6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6FEE"/>
    <w:rPr>
      <w:sz w:val="18"/>
      <w:szCs w:val="18"/>
    </w:rPr>
  </w:style>
  <w:style w:type="table" w:styleId="a7">
    <w:name w:val="Table Grid"/>
    <w:basedOn w:val="a1"/>
    <w:uiPriority w:val="39"/>
    <w:rsid w:val="006D6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39"/>
    <w:rsid w:val="00C7616D"/>
    <w:rPr>
      <w:rFonts w:ascii="Calibri" w:eastAsia="宋体" w:hAnsi="Calibri" w:cs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webuser</cp:lastModifiedBy>
  <cp:revision>3</cp:revision>
  <dcterms:created xsi:type="dcterms:W3CDTF">2024-04-09T02:04:00Z</dcterms:created>
  <dcterms:modified xsi:type="dcterms:W3CDTF">2024-10-21T12:07:00Z</dcterms:modified>
</cp:coreProperties>
</file>