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59" w:rsidRPr="00F87A90" w:rsidRDefault="0001437F" w:rsidP="00352B59">
      <w:pPr>
        <w:spacing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bookmarkStart w:id="0" w:name="_GoBack"/>
      <w:bookmarkEnd w:id="0"/>
      <w:r w:rsidR="00546BD3">
        <w:rPr>
          <w:rFonts w:ascii="Times New Roman" w:hAnsi="Times New Roman" w:cs="Times New Roman"/>
          <w:b/>
          <w:sz w:val="24"/>
          <w:szCs w:val="24"/>
        </w:rPr>
        <w:t>S2:</w:t>
      </w:r>
      <w:r w:rsidR="00A1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B59" w:rsidRPr="00F87A90">
        <w:rPr>
          <w:rFonts w:ascii="Times New Roman" w:hAnsi="Times New Roman" w:cs="Times New Roman"/>
          <w:b/>
          <w:sz w:val="24"/>
          <w:szCs w:val="24"/>
        </w:rPr>
        <w:t xml:space="preserve">Summary table of the key psychometric indices </w:t>
      </w:r>
      <w:r w:rsidR="00352B59" w:rsidRPr="00F87A90">
        <w:rPr>
          <w:rStyle w:val="Strong"/>
          <w:rFonts w:ascii="Times New Roman" w:hAnsi="Times New Roman" w:cs="Times New Roman"/>
          <w:sz w:val="24"/>
          <w:szCs w:val="24"/>
        </w:rPr>
        <w:t xml:space="preserve">for the COHIP-SF19 Scale and Its Subscales among Schoolchildren in </w:t>
      </w:r>
      <w:r w:rsidR="00352B59" w:rsidRPr="00F87A90">
        <w:rPr>
          <w:rFonts w:ascii="Times New Roman" w:hAnsi="Times New Roman" w:cs="Times New Roman"/>
          <w:b/>
          <w:sz w:val="24"/>
          <w:szCs w:val="24"/>
        </w:rPr>
        <w:t xml:space="preserve">northwest Ethiopia </w:t>
      </w:r>
      <w:r w:rsidR="00352B59" w:rsidRPr="00F87A90">
        <w:rPr>
          <w:rStyle w:val="Strong"/>
          <w:rFonts w:ascii="Times New Roman" w:hAnsi="Times New Roman" w:cs="Times New Roman"/>
          <w:sz w:val="24"/>
          <w:szCs w:val="24"/>
        </w:rPr>
        <w:t>2024 (n = 400)</w:t>
      </w:r>
    </w:p>
    <w:tbl>
      <w:tblPr>
        <w:tblStyle w:val="TableGrid"/>
        <w:tblW w:w="1152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2070"/>
        <w:gridCol w:w="1980"/>
        <w:gridCol w:w="900"/>
        <w:gridCol w:w="810"/>
        <w:gridCol w:w="810"/>
        <w:gridCol w:w="900"/>
        <w:gridCol w:w="990"/>
        <w:gridCol w:w="1530"/>
        <w:gridCol w:w="1530"/>
      </w:tblGrid>
      <w:tr w:rsidR="00352B59" w:rsidRPr="00D155DC" w:rsidTr="00166A3F">
        <w:trPr>
          <w:trHeight w:val="485"/>
        </w:trPr>
        <w:tc>
          <w:tcPr>
            <w:tcW w:w="2070" w:type="dxa"/>
            <w:vMerge w:val="restart"/>
          </w:tcPr>
          <w:p w:rsidR="00352B59" w:rsidRPr="00D155DC" w:rsidRDefault="00352B59" w:rsidP="00166A3F">
            <w:pPr>
              <w:spacing w:line="276" w:lineRule="auto"/>
              <w:rPr>
                <w:b/>
              </w:rPr>
            </w:pPr>
            <w:r w:rsidRPr="00D155DC">
              <w:rPr>
                <w:b/>
              </w:rPr>
              <w:t>Subscales</w:t>
            </w:r>
          </w:p>
        </w:tc>
        <w:tc>
          <w:tcPr>
            <w:tcW w:w="1980" w:type="dxa"/>
            <w:vMerge w:val="restart"/>
          </w:tcPr>
          <w:p w:rsidR="00352B59" w:rsidRPr="00D155DC" w:rsidRDefault="00352B59" w:rsidP="00166A3F">
            <w:pPr>
              <w:spacing w:line="276" w:lineRule="auto"/>
            </w:pPr>
            <w:r>
              <w:rPr>
                <w:rStyle w:val="fontstyle01"/>
                <w:color w:val="auto"/>
                <w:sz w:val="22"/>
              </w:rPr>
              <w:t>Cronbach’s alpha</w:t>
            </w:r>
          </w:p>
          <w:p w:rsidR="00352B59" w:rsidRDefault="00352B59" w:rsidP="00166A3F">
            <w:pPr>
              <w:spacing w:line="276" w:lineRule="auto"/>
              <w:rPr>
                <w:rStyle w:val="fontstyle01"/>
                <w:color w:val="auto"/>
                <w:sz w:val="22"/>
              </w:rPr>
            </w:pPr>
          </w:p>
        </w:tc>
        <w:tc>
          <w:tcPr>
            <w:tcW w:w="900" w:type="dxa"/>
            <w:vMerge w:val="restart"/>
          </w:tcPr>
          <w:p w:rsidR="00352B59" w:rsidRDefault="00352B59" w:rsidP="00166A3F">
            <w:pPr>
              <w:spacing w:line="276" w:lineRule="auto"/>
              <w:rPr>
                <w:rStyle w:val="fontstyle01"/>
                <w:color w:val="auto"/>
                <w:sz w:val="22"/>
              </w:rPr>
            </w:pPr>
            <w:r>
              <w:rPr>
                <w:rStyle w:val="fontstyle01"/>
                <w:color w:val="auto"/>
                <w:sz w:val="22"/>
              </w:rPr>
              <w:t xml:space="preserve">ICC </w:t>
            </w:r>
            <w:r w:rsidRPr="00D155DC">
              <w:rPr>
                <w:rStyle w:val="fontstyle01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vMerge w:val="restart"/>
          </w:tcPr>
          <w:p w:rsidR="00352B59" w:rsidRPr="00D155DC" w:rsidRDefault="00352B59" w:rsidP="00166A3F">
            <w:pPr>
              <w:spacing w:line="276" w:lineRule="auto"/>
              <w:rPr>
                <w:rStyle w:val="fontstyle01"/>
                <w:color w:val="auto"/>
                <w:sz w:val="18"/>
              </w:rPr>
            </w:pPr>
            <w:proofErr w:type="spellStart"/>
            <w:r w:rsidRPr="00D155DC">
              <w:rPr>
                <w:rStyle w:val="fontstyle01"/>
                <w:color w:val="auto"/>
                <w:sz w:val="18"/>
              </w:rPr>
              <w:t>SD</w:t>
            </w:r>
            <w:r w:rsidRPr="00D155DC">
              <w:rPr>
                <w:rStyle w:val="fontstyle01"/>
                <w:color w:val="auto"/>
                <w:sz w:val="18"/>
                <w:szCs w:val="12"/>
              </w:rPr>
              <w:t>diff</w:t>
            </w:r>
            <w:proofErr w:type="spellEnd"/>
          </w:p>
        </w:tc>
        <w:tc>
          <w:tcPr>
            <w:tcW w:w="810" w:type="dxa"/>
            <w:vMerge w:val="restart"/>
          </w:tcPr>
          <w:p w:rsidR="00352B59" w:rsidRPr="00D155DC" w:rsidRDefault="00352B59" w:rsidP="00166A3F">
            <w:pPr>
              <w:spacing w:line="276" w:lineRule="auto"/>
              <w:rPr>
                <w:rStyle w:val="fontstyle01"/>
                <w:color w:val="auto"/>
                <w:sz w:val="22"/>
              </w:rPr>
            </w:pPr>
            <w:r w:rsidRPr="00D155DC">
              <w:rPr>
                <w:rStyle w:val="fontstyle01"/>
                <w:color w:val="auto"/>
                <w:sz w:val="22"/>
              </w:rPr>
              <w:t>SEM</w:t>
            </w:r>
          </w:p>
        </w:tc>
        <w:tc>
          <w:tcPr>
            <w:tcW w:w="900" w:type="dxa"/>
            <w:vMerge w:val="restart"/>
          </w:tcPr>
          <w:p w:rsidR="00352B59" w:rsidRPr="00D155DC" w:rsidRDefault="00352B59" w:rsidP="00166A3F">
            <w:pPr>
              <w:spacing w:line="276" w:lineRule="auto"/>
              <w:rPr>
                <w:rStyle w:val="fontstyle01"/>
                <w:color w:val="auto"/>
                <w:sz w:val="18"/>
              </w:rPr>
            </w:pPr>
            <w:proofErr w:type="spellStart"/>
            <w:r w:rsidRPr="00D155DC">
              <w:rPr>
                <w:rStyle w:val="fontstyle01"/>
                <w:color w:val="auto"/>
                <w:sz w:val="18"/>
              </w:rPr>
              <w:t>SDC</w:t>
            </w:r>
            <w:r w:rsidRPr="00D155DC">
              <w:rPr>
                <w:rStyle w:val="fontstyle01"/>
                <w:color w:val="auto"/>
                <w:sz w:val="18"/>
                <w:szCs w:val="12"/>
              </w:rPr>
              <w:t>ind</w:t>
            </w:r>
            <w:proofErr w:type="spellEnd"/>
            <w:r w:rsidRPr="00D155DC">
              <w:rPr>
                <w:rStyle w:val="fontstyle01"/>
                <w:color w:val="auto"/>
                <w:sz w:val="18"/>
                <w:szCs w:val="12"/>
              </w:rPr>
              <w:t xml:space="preserve"> </w:t>
            </w:r>
          </w:p>
        </w:tc>
        <w:tc>
          <w:tcPr>
            <w:tcW w:w="990" w:type="dxa"/>
            <w:vMerge w:val="restart"/>
          </w:tcPr>
          <w:p w:rsidR="00352B59" w:rsidRPr="00D155DC" w:rsidRDefault="00352B59" w:rsidP="00166A3F">
            <w:pPr>
              <w:spacing w:line="276" w:lineRule="auto"/>
              <w:rPr>
                <w:rStyle w:val="fontstyle01"/>
                <w:color w:val="auto"/>
                <w:sz w:val="16"/>
              </w:rPr>
            </w:pPr>
            <w:proofErr w:type="spellStart"/>
            <w:r w:rsidRPr="00D155DC">
              <w:rPr>
                <w:rStyle w:val="fontstyle01"/>
                <w:color w:val="auto"/>
                <w:sz w:val="16"/>
              </w:rPr>
              <w:t>SDC</w:t>
            </w:r>
            <w:r w:rsidRPr="00D155DC">
              <w:rPr>
                <w:rStyle w:val="fontstyle01"/>
                <w:color w:val="auto"/>
                <w:sz w:val="16"/>
                <w:szCs w:val="12"/>
              </w:rPr>
              <w:t>group</w:t>
            </w:r>
            <w:proofErr w:type="spellEnd"/>
          </w:p>
        </w:tc>
        <w:tc>
          <w:tcPr>
            <w:tcW w:w="3060" w:type="dxa"/>
            <w:gridSpan w:val="2"/>
          </w:tcPr>
          <w:p w:rsidR="00352B59" w:rsidRPr="00D155DC" w:rsidRDefault="00352B59" w:rsidP="00166A3F">
            <w:pPr>
              <w:spacing w:line="276" w:lineRule="auto"/>
              <w:rPr>
                <w:rStyle w:val="fontstyle01"/>
                <w:color w:val="auto"/>
                <w:sz w:val="16"/>
              </w:rPr>
            </w:pPr>
            <w:r w:rsidRPr="007161DE">
              <w:rPr>
                <w:rFonts w:ascii="Times New Roman" w:hAnsi="Times New Roman" w:cs="Times New Roman"/>
                <w:bCs/>
                <w:szCs w:val="24"/>
              </w:rPr>
              <w:t>Floor and ceiling effect</w:t>
            </w:r>
          </w:p>
        </w:tc>
      </w:tr>
      <w:tr w:rsidR="00352B59" w:rsidRPr="00D155DC" w:rsidTr="00166A3F">
        <w:trPr>
          <w:trHeight w:val="350"/>
        </w:trPr>
        <w:tc>
          <w:tcPr>
            <w:tcW w:w="2070" w:type="dxa"/>
            <w:vMerge/>
          </w:tcPr>
          <w:p w:rsidR="00352B59" w:rsidRPr="00D155DC" w:rsidRDefault="00352B59" w:rsidP="00166A3F">
            <w:pPr>
              <w:spacing w:line="276" w:lineRule="auto"/>
              <w:rPr>
                <w:b/>
              </w:rPr>
            </w:pPr>
          </w:p>
        </w:tc>
        <w:tc>
          <w:tcPr>
            <w:tcW w:w="1980" w:type="dxa"/>
            <w:vMerge/>
          </w:tcPr>
          <w:p w:rsidR="00352B59" w:rsidRPr="00D155DC" w:rsidRDefault="00352B59" w:rsidP="00166A3F">
            <w:pPr>
              <w:spacing w:line="276" w:lineRule="auto"/>
              <w:rPr>
                <w:rStyle w:val="fontstyle01"/>
                <w:color w:val="auto"/>
                <w:sz w:val="22"/>
              </w:rPr>
            </w:pPr>
          </w:p>
        </w:tc>
        <w:tc>
          <w:tcPr>
            <w:tcW w:w="900" w:type="dxa"/>
            <w:vMerge/>
          </w:tcPr>
          <w:p w:rsidR="00352B59" w:rsidRPr="00D155DC" w:rsidRDefault="00352B59" w:rsidP="00166A3F">
            <w:pPr>
              <w:spacing w:line="276" w:lineRule="auto"/>
            </w:pPr>
          </w:p>
        </w:tc>
        <w:tc>
          <w:tcPr>
            <w:tcW w:w="810" w:type="dxa"/>
            <w:vMerge/>
          </w:tcPr>
          <w:p w:rsidR="00352B59" w:rsidRPr="00D155DC" w:rsidRDefault="00352B59" w:rsidP="00166A3F">
            <w:pPr>
              <w:spacing w:line="276" w:lineRule="auto"/>
              <w:rPr>
                <w:sz w:val="18"/>
              </w:rPr>
            </w:pPr>
          </w:p>
        </w:tc>
        <w:tc>
          <w:tcPr>
            <w:tcW w:w="810" w:type="dxa"/>
            <w:vMerge/>
          </w:tcPr>
          <w:p w:rsidR="00352B59" w:rsidRPr="00D155DC" w:rsidRDefault="00352B59" w:rsidP="00166A3F">
            <w:pPr>
              <w:spacing w:line="276" w:lineRule="auto"/>
            </w:pPr>
          </w:p>
        </w:tc>
        <w:tc>
          <w:tcPr>
            <w:tcW w:w="900" w:type="dxa"/>
            <w:vMerge/>
          </w:tcPr>
          <w:p w:rsidR="00352B59" w:rsidRPr="00D155DC" w:rsidRDefault="00352B59" w:rsidP="00166A3F">
            <w:pPr>
              <w:spacing w:line="276" w:lineRule="auto"/>
              <w:rPr>
                <w:sz w:val="18"/>
              </w:rPr>
            </w:pPr>
          </w:p>
        </w:tc>
        <w:tc>
          <w:tcPr>
            <w:tcW w:w="990" w:type="dxa"/>
            <w:vMerge/>
          </w:tcPr>
          <w:p w:rsidR="00352B59" w:rsidRPr="00D155DC" w:rsidRDefault="00352B59" w:rsidP="00166A3F">
            <w:pPr>
              <w:spacing w:line="276" w:lineRule="auto"/>
              <w:rPr>
                <w:sz w:val="16"/>
              </w:rPr>
            </w:pPr>
          </w:p>
        </w:tc>
        <w:tc>
          <w:tcPr>
            <w:tcW w:w="1530" w:type="dxa"/>
          </w:tcPr>
          <w:p w:rsidR="00352B59" w:rsidRPr="003B1EFD" w:rsidRDefault="00352B59" w:rsidP="00166A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1DE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Floor effect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1DE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Ceiling effect</w:t>
            </w:r>
          </w:p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B59" w:rsidRPr="00D155DC" w:rsidTr="00166A3F">
        <w:tc>
          <w:tcPr>
            <w:tcW w:w="207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Oral Health</w:t>
            </w:r>
          </w:p>
        </w:tc>
        <w:tc>
          <w:tcPr>
            <w:tcW w:w="1980" w:type="dxa"/>
          </w:tcPr>
          <w:p w:rsidR="00352B59" w:rsidRPr="00B900E3" w:rsidRDefault="00352B59" w:rsidP="00166A3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  <w:tc>
          <w:tcPr>
            <w:tcW w:w="90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 xml:space="preserve">0.871 </w:t>
            </w:r>
          </w:p>
        </w:tc>
        <w:tc>
          <w:tcPr>
            <w:tcW w:w="81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2.722</w:t>
            </w:r>
          </w:p>
        </w:tc>
        <w:tc>
          <w:tcPr>
            <w:tcW w:w="81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</w:p>
        </w:tc>
        <w:tc>
          <w:tcPr>
            <w:tcW w:w="90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2.711</w:t>
            </w:r>
          </w:p>
        </w:tc>
        <w:tc>
          <w:tcPr>
            <w:tcW w:w="99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  <w:r w:rsidRPr="007161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  <w:r w:rsidRPr="007161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52B59" w:rsidRPr="00D155DC" w:rsidTr="00166A3F">
        <w:tc>
          <w:tcPr>
            <w:tcW w:w="207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</w:p>
        </w:tc>
        <w:tc>
          <w:tcPr>
            <w:tcW w:w="1980" w:type="dxa"/>
          </w:tcPr>
          <w:p w:rsidR="00352B59" w:rsidRPr="00B900E3" w:rsidRDefault="00352B59" w:rsidP="00166A3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  <w:tc>
          <w:tcPr>
            <w:tcW w:w="90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81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2.210</w:t>
            </w:r>
          </w:p>
        </w:tc>
        <w:tc>
          <w:tcPr>
            <w:tcW w:w="81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1.367</w:t>
            </w:r>
          </w:p>
        </w:tc>
        <w:tc>
          <w:tcPr>
            <w:tcW w:w="90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99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  <w:r w:rsidRPr="007161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  <w:r w:rsidRPr="007161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52B59" w:rsidRPr="00D155DC" w:rsidTr="00166A3F">
        <w:tc>
          <w:tcPr>
            <w:tcW w:w="207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Socio-Emotional</w:t>
            </w:r>
          </w:p>
        </w:tc>
        <w:tc>
          <w:tcPr>
            <w:tcW w:w="1980" w:type="dxa"/>
          </w:tcPr>
          <w:p w:rsidR="00352B59" w:rsidRPr="00B900E3" w:rsidRDefault="00352B59" w:rsidP="00166A3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90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 xml:space="preserve">0.918 </w:t>
            </w:r>
          </w:p>
        </w:tc>
        <w:tc>
          <w:tcPr>
            <w:tcW w:w="81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4.074</w:t>
            </w:r>
          </w:p>
        </w:tc>
        <w:tc>
          <w:tcPr>
            <w:tcW w:w="81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1.167</w:t>
            </w:r>
          </w:p>
        </w:tc>
        <w:tc>
          <w:tcPr>
            <w:tcW w:w="90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3.224</w:t>
            </w:r>
          </w:p>
        </w:tc>
        <w:tc>
          <w:tcPr>
            <w:tcW w:w="990" w:type="dxa"/>
          </w:tcPr>
          <w:p w:rsidR="00352B59" w:rsidRPr="00B900E3" w:rsidRDefault="00352B59" w:rsidP="00166A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  <w:r w:rsidRPr="007161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  <w:r w:rsidRPr="007161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52B59" w:rsidRPr="00D155DC" w:rsidTr="00166A3F">
        <w:trPr>
          <w:trHeight w:val="656"/>
        </w:trPr>
        <w:tc>
          <w:tcPr>
            <w:tcW w:w="2070" w:type="dxa"/>
          </w:tcPr>
          <w:p w:rsidR="00352B59" w:rsidRPr="00B900E3" w:rsidRDefault="00352B59" w:rsidP="00166A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Overall score</w:t>
            </w:r>
          </w:p>
          <w:p w:rsidR="00352B59" w:rsidRPr="00B900E3" w:rsidRDefault="00352B59" w:rsidP="00166A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52B59" w:rsidRPr="00B900E3" w:rsidRDefault="00352B59" w:rsidP="00166A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  <w:tc>
          <w:tcPr>
            <w:tcW w:w="900" w:type="dxa"/>
          </w:tcPr>
          <w:p w:rsidR="00352B59" w:rsidRPr="00B900E3" w:rsidRDefault="00352B59" w:rsidP="00166A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  <w:tc>
          <w:tcPr>
            <w:tcW w:w="810" w:type="dxa"/>
          </w:tcPr>
          <w:p w:rsidR="00352B59" w:rsidRPr="00B900E3" w:rsidRDefault="00352B59" w:rsidP="00166A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6.493</w:t>
            </w:r>
          </w:p>
        </w:tc>
        <w:tc>
          <w:tcPr>
            <w:tcW w:w="810" w:type="dxa"/>
          </w:tcPr>
          <w:p w:rsidR="00352B59" w:rsidRPr="00B900E3" w:rsidRDefault="00352B59" w:rsidP="00166A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2.124</w:t>
            </w:r>
          </w:p>
        </w:tc>
        <w:tc>
          <w:tcPr>
            <w:tcW w:w="900" w:type="dxa"/>
          </w:tcPr>
          <w:p w:rsidR="00352B59" w:rsidRPr="00B900E3" w:rsidRDefault="00352B59" w:rsidP="00166A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990" w:type="dxa"/>
          </w:tcPr>
          <w:p w:rsidR="00352B59" w:rsidRPr="00B900E3" w:rsidRDefault="00352B59" w:rsidP="00166A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3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  <w:r w:rsidRPr="007161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:rsidR="00352B59" w:rsidRPr="007161DE" w:rsidRDefault="00352B59" w:rsidP="00166A3F">
            <w:pPr>
              <w:jc w:val="center"/>
              <w:rPr>
                <w:rFonts w:ascii="Times New Roman" w:hAnsi="Times New Roman" w:cs="Times New Roman"/>
              </w:rPr>
            </w:pPr>
            <w:r w:rsidRPr="007161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352B59" w:rsidRPr="00D155DC" w:rsidRDefault="00352B59" w:rsidP="00352B59">
      <w:pPr>
        <w:jc w:val="both"/>
        <w:rPr>
          <w:rFonts w:ascii="Times New Roman" w:hAnsi="Times New Roman" w:cs="Times New Roman"/>
          <w:sz w:val="20"/>
        </w:rPr>
      </w:pPr>
    </w:p>
    <w:p w:rsidR="00352B59" w:rsidRPr="00B900E3" w:rsidRDefault="00352B59" w:rsidP="00352B59">
      <w:pPr>
        <w:ind w:left="-360"/>
        <w:jc w:val="both"/>
        <w:rPr>
          <w:rFonts w:ascii="Times New Roman" w:hAnsi="Times New Roman" w:cs="Times New Roman"/>
        </w:rPr>
      </w:pPr>
      <w:r w:rsidRPr="00B900E3">
        <w:rPr>
          <w:rFonts w:ascii="Times New Roman" w:hAnsi="Times New Roman" w:cs="Times New Roman"/>
        </w:rPr>
        <w:t xml:space="preserve">ICC = </w:t>
      </w:r>
      <w:proofErr w:type="spellStart"/>
      <w:r w:rsidRPr="00B900E3">
        <w:rPr>
          <w:rFonts w:ascii="Times New Roman" w:hAnsi="Times New Roman" w:cs="Times New Roman"/>
        </w:rPr>
        <w:t>intraclass</w:t>
      </w:r>
      <w:proofErr w:type="spellEnd"/>
      <w:r w:rsidRPr="00B900E3">
        <w:rPr>
          <w:rFonts w:ascii="Times New Roman" w:hAnsi="Times New Roman" w:cs="Times New Roman"/>
        </w:rPr>
        <w:t xml:space="preserve"> correlation coefficient</w:t>
      </w:r>
      <w:proofErr w:type="gramStart"/>
      <w:r w:rsidRPr="00B900E3">
        <w:rPr>
          <w:rFonts w:ascii="Times New Roman" w:hAnsi="Times New Roman" w:cs="Times New Roman"/>
        </w:rPr>
        <w:t>;;</w:t>
      </w:r>
      <w:proofErr w:type="gramEnd"/>
      <w:r w:rsidRPr="00B900E3">
        <w:rPr>
          <w:rFonts w:ascii="Times New Roman" w:hAnsi="Times New Roman" w:cs="Times New Roman"/>
        </w:rPr>
        <w:t xml:space="preserve"> </w:t>
      </w:r>
      <w:proofErr w:type="spellStart"/>
      <w:r w:rsidRPr="00B900E3">
        <w:rPr>
          <w:rFonts w:ascii="Times New Roman" w:hAnsi="Times New Roman" w:cs="Times New Roman"/>
        </w:rPr>
        <w:t>SDdiff</w:t>
      </w:r>
      <w:proofErr w:type="spellEnd"/>
      <w:r w:rsidRPr="00B900E3">
        <w:rPr>
          <w:rFonts w:ascii="Times New Roman" w:hAnsi="Times New Roman" w:cs="Times New Roman"/>
        </w:rPr>
        <w:t xml:space="preserve"> = standard deviation of difference scores; SEM = standard error of measurement; </w:t>
      </w:r>
      <w:proofErr w:type="spellStart"/>
      <w:r w:rsidRPr="00B900E3">
        <w:rPr>
          <w:rFonts w:ascii="Times New Roman" w:hAnsi="Times New Roman" w:cs="Times New Roman"/>
        </w:rPr>
        <w:t>SDCind</w:t>
      </w:r>
      <w:proofErr w:type="spellEnd"/>
      <w:r w:rsidRPr="00B900E3">
        <w:rPr>
          <w:rFonts w:ascii="Times New Roman" w:hAnsi="Times New Roman" w:cs="Times New Roman"/>
        </w:rPr>
        <w:t xml:space="preserve"> = smallest detectable change for individual subject; </w:t>
      </w:r>
      <w:proofErr w:type="spellStart"/>
      <w:r w:rsidRPr="00B900E3">
        <w:rPr>
          <w:rFonts w:ascii="Times New Roman" w:hAnsi="Times New Roman" w:cs="Times New Roman"/>
        </w:rPr>
        <w:t>SDCgroup</w:t>
      </w:r>
      <w:proofErr w:type="spellEnd"/>
      <w:r w:rsidRPr="00B900E3">
        <w:rPr>
          <w:rFonts w:ascii="Times New Roman" w:hAnsi="Times New Roman" w:cs="Times New Roman"/>
        </w:rPr>
        <w:t xml:space="preserve"> </w:t>
      </w:r>
    </w:p>
    <w:p w:rsidR="00294092" w:rsidRDefault="00294092"/>
    <w:sectPr w:rsidR="00294092" w:rsidSect="003745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59"/>
    <w:rsid w:val="0001437F"/>
    <w:rsid w:val="00294092"/>
    <w:rsid w:val="00352B59"/>
    <w:rsid w:val="00546BD3"/>
    <w:rsid w:val="006E75DD"/>
    <w:rsid w:val="00920CFD"/>
    <w:rsid w:val="00A16FC8"/>
    <w:rsid w:val="00DB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A85E2F-7E05-4F93-B6A7-6D58CE97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52B59"/>
    <w:rPr>
      <w:rFonts w:ascii="Helvetica-Bold" w:hAnsi="Helvetica-Bold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52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52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dmu</dc:creator>
  <cp:keywords/>
  <dc:description/>
  <cp:lastModifiedBy>dmu</cp:lastModifiedBy>
  <cp:revision>7</cp:revision>
  <dcterms:created xsi:type="dcterms:W3CDTF">2025-05-07T06:56:00Z</dcterms:created>
  <dcterms:modified xsi:type="dcterms:W3CDTF">2025-05-20T07:13:00Z</dcterms:modified>
</cp:coreProperties>
</file>