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33C1A" w14:textId="0DE7EEA7" w:rsidR="003F141D" w:rsidRPr="0094065B" w:rsidRDefault="003F141D" w:rsidP="0094065B">
      <w:pPr>
        <w:pStyle w:val="ListParagraph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94065B">
        <w:rPr>
          <w:rFonts w:asciiTheme="majorBidi" w:hAnsiTheme="majorBidi" w:cstheme="majorBidi"/>
          <w:b/>
          <w:bCs/>
        </w:rPr>
        <w:t>Subgroup Analysis of the Effect of Interventions on Plaque Index</w:t>
      </w:r>
    </w:p>
    <w:p w14:paraId="3B5198B7" w14:textId="77777777" w:rsidR="003F141D" w:rsidRDefault="003F141D" w:rsidP="003F141D">
      <w:pPr>
        <w:keepNext/>
      </w:pPr>
      <w:r>
        <w:rPr>
          <w:noProof/>
        </w:rPr>
        <w:drawing>
          <wp:inline distT="0" distB="0" distL="0" distR="0" wp14:anchorId="2B55A23D" wp14:editId="0F3DC9EA">
            <wp:extent cx="5943600" cy="3441065"/>
            <wp:effectExtent l="0" t="0" r="0" b="6985"/>
            <wp:docPr id="20772054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4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C7DDF" w14:textId="22BC853E" w:rsidR="003F141D" w:rsidRPr="00851530" w:rsidRDefault="003F141D" w:rsidP="003F141D">
      <w:pPr>
        <w:pStyle w:val="Caption"/>
        <w:jc w:val="center"/>
        <w:rPr>
          <w:rFonts w:asciiTheme="majorBidi" w:hAnsiTheme="majorBidi" w:cstheme="majorBidi"/>
          <w:noProof/>
          <w:sz w:val="22"/>
          <w:szCs w:val="22"/>
        </w:rPr>
      </w:pPr>
      <w:r w:rsidRPr="00851530">
        <w:rPr>
          <w:rFonts w:asciiTheme="majorBidi" w:hAnsiTheme="majorBidi" w:cstheme="majorBidi"/>
          <w:sz w:val="22"/>
          <w:szCs w:val="22"/>
        </w:rPr>
        <w:t xml:space="preserve">Figure </w:t>
      </w:r>
      <w:r w:rsidR="007332DA">
        <w:rPr>
          <w:rFonts w:asciiTheme="majorBidi" w:hAnsiTheme="majorBidi" w:cstheme="majorBidi"/>
          <w:sz w:val="22"/>
          <w:szCs w:val="22"/>
        </w:rPr>
        <w:t>1-1</w:t>
      </w:r>
      <w:r w:rsidRPr="00851530">
        <w:rPr>
          <w:rFonts w:asciiTheme="majorBidi" w:hAnsiTheme="majorBidi" w:cstheme="majorBidi"/>
          <w:sz w:val="22"/>
          <w:szCs w:val="22"/>
        </w:rPr>
        <w:t>: Subgroup Analysis of the Effect of Interventions on Plaque Index by Year of Study</w:t>
      </w:r>
    </w:p>
    <w:p w14:paraId="78ED1BD4" w14:textId="77777777" w:rsidR="003F141D" w:rsidRPr="003338B5" w:rsidRDefault="003F141D" w:rsidP="003338B5"/>
    <w:p w14:paraId="2B43C12E" w14:textId="77777777" w:rsidR="003338B5" w:rsidRPr="003338B5" w:rsidRDefault="003338B5" w:rsidP="003338B5"/>
    <w:p w14:paraId="5AFB0FDC" w14:textId="77777777" w:rsidR="003338B5" w:rsidRDefault="003338B5" w:rsidP="003338B5">
      <w:pPr>
        <w:rPr>
          <w:noProof/>
        </w:rPr>
      </w:pPr>
    </w:p>
    <w:p w14:paraId="61D2A6ED" w14:textId="77777777" w:rsidR="003F141D" w:rsidRDefault="003338B5" w:rsidP="003F141D">
      <w:pPr>
        <w:keepNext/>
        <w:tabs>
          <w:tab w:val="left" w:pos="3156"/>
        </w:tabs>
      </w:pPr>
      <w:r>
        <w:lastRenderedPageBreak/>
        <w:tab/>
      </w:r>
      <w:r w:rsidRPr="003338B5">
        <w:drawing>
          <wp:inline distT="0" distB="0" distL="0" distR="0" wp14:anchorId="62E8BC9B" wp14:editId="420E0942">
            <wp:extent cx="5943600" cy="3422650"/>
            <wp:effectExtent l="0" t="0" r="0" b="6350"/>
            <wp:docPr id="91980685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2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8785A" w14:textId="5803C2E6" w:rsidR="003338B5" w:rsidRPr="003F141D" w:rsidRDefault="003F141D" w:rsidP="003F141D">
      <w:pPr>
        <w:pStyle w:val="Caption"/>
        <w:jc w:val="center"/>
        <w:rPr>
          <w:rFonts w:asciiTheme="majorBidi" w:hAnsiTheme="majorBidi" w:cstheme="majorBidi"/>
          <w:sz w:val="22"/>
          <w:szCs w:val="22"/>
        </w:rPr>
      </w:pPr>
      <w:r w:rsidRPr="003F141D">
        <w:rPr>
          <w:rFonts w:asciiTheme="majorBidi" w:hAnsiTheme="majorBidi" w:cstheme="majorBidi"/>
          <w:sz w:val="22"/>
          <w:szCs w:val="22"/>
        </w:rPr>
        <w:t xml:space="preserve">Figure </w:t>
      </w:r>
      <w:r w:rsidR="007332DA">
        <w:rPr>
          <w:rFonts w:asciiTheme="majorBidi" w:hAnsiTheme="majorBidi" w:cstheme="majorBidi"/>
          <w:sz w:val="22"/>
          <w:szCs w:val="22"/>
        </w:rPr>
        <w:t>1-</w:t>
      </w:r>
      <w:r>
        <w:rPr>
          <w:rFonts w:asciiTheme="majorBidi" w:hAnsiTheme="majorBidi" w:cstheme="majorBidi"/>
          <w:sz w:val="22"/>
          <w:szCs w:val="22"/>
        </w:rPr>
        <w:t>2</w:t>
      </w:r>
      <w:r w:rsidRPr="003F141D">
        <w:rPr>
          <w:rFonts w:asciiTheme="majorBidi" w:hAnsiTheme="majorBidi" w:cstheme="majorBidi"/>
          <w:sz w:val="22"/>
          <w:szCs w:val="22"/>
        </w:rPr>
        <w:t xml:space="preserve">: Subgroup Analysis of the Effect of Interventions on Plaque Index by </w:t>
      </w:r>
      <w:r>
        <w:rPr>
          <w:rFonts w:asciiTheme="majorBidi" w:hAnsiTheme="majorBidi" w:cstheme="majorBidi"/>
          <w:sz w:val="22"/>
          <w:szCs w:val="22"/>
        </w:rPr>
        <w:t>Counrty</w:t>
      </w:r>
    </w:p>
    <w:p w14:paraId="456AD775" w14:textId="154DD9B5" w:rsidR="003338B5" w:rsidRDefault="003338B5" w:rsidP="003338B5">
      <w:pPr>
        <w:tabs>
          <w:tab w:val="left" w:pos="3156"/>
        </w:tabs>
      </w:pPr>
    </w:p>
    <w:p w14:paraId="3F9291F9" w14:textId="77777777" w:rsidR="007332DA" w:rsidRDefault="003338B5" w:rsidP="007332DA">
      <w:pPr>
        <w:keepNext/>
        <w:tabs>
          <w:tab w:val="left" w:pos="3156"/>
        </w:tabs>
      </w:pPr>
      <w:r w:rsidRPr="003338B5">
        <w:lastRenderedPageBreak/>
        <w:drawing>
          <wp:inline distT="0" distB="0" distL="0" distR="0" wp14:anchorId="2C175F55" wp14:editId="7E6CE6C1">
            <wp:extent cx="5943600" cy="5690235"/>
            <wp:effectExtent l="0" t="0" r="0" b="5715"/>
            <wp:docPr id="24173397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9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CF34E" w14:textId="1A9BFCDC" w:rsidR="003F141D" w:rsidRPr="007332DA" w:rsidRDefault="007332DA" w:rsidP="007332DA">
      <w:pPr>
        <w:pStyle w:val="Caption"/>
        <w:jc w:val="center"/>
        <w:rPr>
          <w:rFonts w:asciiTheme="majorBidi" w:hAnsiTheme="majorBidi" w:cstheme="majorBidi"/>
          <w:sz w:val="22"/>
          <w:szCs w:val="22"/>
        </w:rPr>
      </w:pPr>
      <w:r w:rsidRPr="007332DA">
        <w:rPr>
          <w:rFonts w:asciiTheme="majorBidi" w:hAnsiTheme="majorBidi" w:cstheme="majorBidi"/>
          <w:sz w:val="22"/>
          <w:szCs w:val="22"/>
        </w:rPr>
        <w:t xml:space="preserve">Figure </w:t>
      </w:r>
      <w:r>
        <w:rPr>
          <w:rFonts w:asciiTheme="majorBidi" w:hAnsiTheme="majorBidi" w:cstheme="majorBidi"/>
          <w:sz w:val="22"/>
          <w:szCs w:val="22"/>
        </w:rPr>
        <w:t>1-</w:t>
      </w:r>
      <w:r w:rsidRPr="007332DA">
        <w:rPr>
          <w:rFonts w:asciiTheme="majorBidi" w:hAnsiTheme="majorBidi" w:cstheme="majorBidi"/>
          <w:sz w:val="22"/>
          <w:szCs w:val="22"/>
        </w:rPr>
        <w:t>3: Subgroup Analysis of the Effect of Interventions on Plaque Index by Follow-up Duration</w:t>
      </w:r>
    </w:p>
    <w:p w14:paraId="317A0660" w14:textId="77777777" w:rsidR="003338B5" w:rsidRDefault="003338B5" w:rsidP="003338B5">
      <w:pPr>
        <w:tabs>
          <w:tab w:val="left" w:pos="3156"/>
        </w:tabs>
      </w:pPr>
    </w:p>
    <w:p w14:paraId="5E89E445" w14:textId="77777777" w:rsidR="007332DA" w:rsidRDefault="003338B5" w:rsidP="007332DA">
      <w:pPr>
        <w:keepNext/>
        <w:tabs>
          <w:tab w:val="left" w:pos="3156"/>
        </w:tabs>
      </w:pPr>
      <w:r w:rsidRPr="003338B5">
        <w:lastRenderedPageBreak/>
        <w:drawing>
          <wp:inline distT="0" distB="0" distL="0" distR="0" wp14:anchorId="26E1D635" wp14:editId="576A17B4">
            <wp:extent cx="5943600" cy="5090160"/>
            <wp:effectExtent l="0" t="0" r="0" b="0"/>
            <wp:docPr id="129163388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9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372B1" w14:textId="1B9C9806" w:rsidR="003338B5" w:rsidRPr="003338B5" w:rsidRDefault="007332DA" w:rsidP="007332DA">
      <w:pPr>
        <w:pStyle w:val="Caption"/>
        <w:jc w:val="center"/>
        <w:rPr>
          <w:rFonts w:asciiTheme="majorBidi" w:hAnsiTheme="majorBidi" w:cstheme="majorBidi"/>
          <w:sz w:val="22"/>
          <w:szCs w:val="22"/>
        </w:rPr>
      </w:pPr>
      <w:r w:rsidRPr="007332DA">
        <w:rPr>
          <w:rFonts w:asciiTheme="majorBidi" w:hAnsiTheme="majorBidi" w:cstheme="majorBidi"/>
          <w:sz w:val="22"/>
          <w:szCs w:val="22"/>
        </w:rPr>
        <w:t xml:space="preserve">Figure </w:t>
      </w:r>
      <w:r>
        <w:rPr>
          <w:rFonts w:asciiTheme="majorBidi" w:hAnsiTheme="majorBidi" w:cstheme="majorBidi"/>
          <w:sz w:val="22"/>
          <w:szCs w:val="22"/>
        </w:rPr>
        <w:t>1-</w:t>
      </w:r>
      <w:r w:rsidRPr="007332DA">
        <w:rPr>
          <w:rFonts w:asciiTheme="majorBidi" w:hAnsiTheme="majorBidi" w:cstheme="majorBidi"/>
          <w:sz w:val="22"/>
          <w:szCs w:val="22"/>
        </w:rPr>
        <w:t>4: Subgroup Analysis of the Effect of Interventions on Plaque Index by Sample Size</w:t>
      </w:r>
    </w:p>
    <w:p w14:paraId="442ADDD2" w14:textId="77777777" w:rsidR="003338B5" w:rsidRDefault="003338B5" w:rsidP="003338B5">
      <w:pPr>
        <w:tabs>
          <w:tab w:val="left" w:pos="3156"/>
        </w:tabs>
      </w:pPr>
    </w:p>
    <w:p w14:paraId="29E1C642" w14:textId="77777777" w:rsidR="003F141D" w:rsidRDefault="003F141D" w:rsidP="003338B5">
      <w:pPr>
        <w:tabs>
          <w:tab w:val="left" w:pos="3156"/>
        </w:tabs>
        <w:rPr>
          <w:rFonts w:asciiTheme="majorBidi" w:hAnsiTheme="majorBidi" w:cstheme="majorBidi"/>
          <w:sz w:val="22"/>
          <w:szCs w:val="22"/>
        </w:rPr>
      </w:pPr>
    </w:p>
    <w:p w14:paraId="1A5A4BDB" w14:textId="77777777" w:rsidR="003F141D" w:rsidRDefault="003F141D" w:rsidP="003338B5">
      <w:pPr>
        <w:tabs>
          <w:tab w:val="left" w:pos="3156"/>
        </w:tabs>
        <w:rPr>
          <w:rFonts w:asciiTheme="majorBidi" w:hAnsiTheme="majorBidi" w:cstheme="majorBidi"/>
          <w:sz w:val="22"/>
          <w:szCs w:val="22"/>
        </w:rPr>
      </w:pPr>
    </w:p>
    <w:p w14:paraId="0D11EE01" w14:textId="77777777" w:rsidR="003F141D" w:rsidRDefault="003F141D" w:rsidP="003338B5">
      <w:pPr>
        <w:tabs>
          <w:tab w:val="left" w:pos="3156"/>
        </w:tabs>
        <w:rPr>
          <w:rFonts w:asciiTheme="majorBidi" w:hAnsiTheme="majorBidi" w:cstheme="majorBidi"/>
          <w:sz w:val="22"/>
          <w:szCs w:val="22"/>
        </w:rPr>
      </w:pPr>
    </w:p>
    <w:p w14:paraId="685C2256" w14:textId="77777777" w:rsidR="003F141D" w:rsidRDefault="003F141D" w:rsidP="003338B5">
      <w:pPr>
        <w:tabs>
          <w:tab w:val="left" w:pos="3156"/>
        </w:tabs>
        <w:rPr>
          <w:rFonts w:asciiTheme="majorBidi" w:hAnsiTheme="majorBidi" w:cstheme="majorBidi"/>
          <w:sz w:val="22"/>
          <w:szCs w:val="22"/>
        </w:rPr>
      </w:pPr>
    </w:p>
    <w:p w14:paraId="1C664A15" w14:textId="77777777" w:rsidR="003F141D" w:rsidRDefault="003F141D" w:rsidP="003338B5">
      <w:pPr>
        <w:tabs>
          <w:tab w:val="left" w:pos="3156"/>
        </w:tabs>
        <w:rPr>
          <w:rFonts w:asciiTheme="majorBidi" w:hAnsiTheme="majorBidi" w:cstheme="majorBidi"/>
          <w:sz w:val="22"/>
          <w:szCs w:val="22"/>
        </w:rPr>
      </w:pPr>
    </w:p>
    <w:p w14:paraId="54508612" w14:textId="77777777" w:rsidR="003F141D" w:rsidRDefault="003F141D" w:rsidP="003338B5">
      <w:pPr>
        <w:tabs>
          <w:tab w:val="left" w:pos="3156"/>
        </w:tabs>
        <w:rPr>
          <w:rFonts w:asciiTheme="majorBidi" w:hAnsiTheme="majorBidi" w:cstheme="majorBidi"/>
          <w:sz w:val="22"/>
          <w:szCs w:val="22"/>
        </w:rPr>
      </w:pPr>
    </w:p>
    <w:p w14:paraId="5F2C0759" w14:textId="77777777" w:rsidR="003F141D" w:rsidRDefault="003F141D" w:rsidP="003338B5">
      <w:pPr>
        <w:tabs>
          <w:tab w:val="left" w:pos="3156"/>
        </w:tabs>
        <w:rPr>
          <w:rFonts w:asciiTheme="majorBidi" w:hAnsiTheme="majorBidi" w:cstheme="majorBidi"/>
          <w:sz w:val="22"/>
          <w:szCs w:val="22"/>
        </w:rPr>
      </w:pPr>
    </w:p>
    <w:p w14:paraId="4C92A037" w14:textId="77777777" w:rsidR="003F141D" w:rsidRDefault="003F141D" w:rsidP="003338B5">
      <w:pPr>
        <w:tabs>
          <w:tab w:val="left" w:pos="3156"/>
        </w:tabs>
        <w:rPr>
          <w:rFonts w:asciiTheme="majorBidi" w:hAnsiTheme="majorBidi" w:cstheme="majorBidi"/>
          <w:sz w:val="22"/>
          <w:szCs w:val="22"/>
        </w:rPr>
      </w:pPr>
    </w:p>
    <w:p w14:paraId="5F803C81" w14:textId="7DDBA9A7" w:rsidR="003F141D" w:rsidRPr="0094065B" w:rsidRDefault="003F141D" w:rsidP="0094065B">
      <w:pPr>
        <w:pStyle w:val="ListParagraph"/>
        <w:numPr>
          <w:ilvl w:val="0"/>
          <w:numId w:val="1"/>
        </w:numPr>
        <w:tabs>
          <w:tab w:val="left" w:pos="3156"/>
        </w:tabs>
        <w:jc w:val="center"/>
        <w:rPr>
          <w:rFonts w:asciiTheme="majorBidi" w:hAnsiTheme="majorBidi" w:cstheme="majorBidi"/>
          <w:b/>
          <w:bCs/>
        </w:rPr>
      </w:pPr>
      <w:r w:rsidRPr="0094065B">
        <w:rPr>
          <w:rFonts w:asciiTheme="majorBidi" w:hAnsiTheme="majorBidi" w:cstheme="majorBidi"/>
          <w:b/>
          <w:bCs/>
        </w:rPr>
        <w:lastRenderedPageBreak/>
        <w:t>Subgroup Analysis of the Effect of Interventions on Periodontal Health</w:t>
      </w:r>
    </w:p>
    <w:p w14:paraId="475385AF" w14:textId="5378E1EE" w:rsidR="003F141D" w:rsidRPr="003F141D" w:rsidRDefault="003F141D" w:rsidP="003F141D">
      <w:pPr>
        <w:tabs>
          <w:tab w:val="left" w:pos="3156"/>
        </w:tabs>
        <w:jc w:val="center"/>
        <w:rPr>
          <w:b/>
          <w:bCs/>
          <w:sz w:val="28"/>
          <w:szCs w:val="28"/>
        </w:rPr>
      </w:pPr>
      <w:r w:rsidRPr="003F141D">
        <w:rPr>
          <w:rFonts w:asciiTheme="majorBidi" w:hAnsiTheme="majorBidi" w:cstheme="majorBidi"/>
          <w:b/>
          <w:bCs/>
          <w:noProof/>
        </w:rPr>
        <w:drawing>
          <wp:inline distT="0" distB="0" distL="0" distR="0" wp14:anchorId="142D53F4" wp14:editId="01EE9E55">
            <wp:extent cx="5943600" cy="4091940"/>
            <wp:effectExtent l="0" t="0" r="0" b="3810"/>
            <wp:docPr id="27605908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9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FACD1" w14:textId="76A93195" w:rsidR="003F141D" w:rsidRPr="003338B5" w:rsidRDefault="003F141D" w:rsidP="003F141D">
      <w:pPr>
        <w:pStyle w:val="Caption"/>
        <w:jc w:val="center"/>
        <w:rPr>
          <w:rFonts w:asciiTheme="majorBidi" w:hAnsiTheme="majorBidi" w:cstheme="majorBidi"/>
          <w:sz w:val="22"/>
          <w:szCs w:val="22"/>
        </w:rPr>
      </w:pPr>
      <w:r>
        <w:tab/>
      </w:r>
      <w:r w:rsidRPr="003F141D">
        <w:rPr>
          <w:rFonts w:asciiTheme="majorBidi" w:hAnsiTheme="majorBidi" w:cstheme="majorBidi"/>
          <w:sz w:val="22"/>
          <w:szCs w:val="22"/>
        </w:rPr>
        <w:t>Figure</w:t>
      </w:r>
      <w:r w:rsidR="007332DA">
        <w:rPr>
          <w:rFonts w:asciiTheme="majorBidi" w:hAnsiTheme="majorBidi" w:cstheme="majorBidi"/>
          <w:sz w:val="22"/>
          <w:szCs w:val="22"/>
        </w:rPr>
        <w:t>2-</w:t>
      </w:r>
      <w:r w:rsidRPr="003F141D">
        <w:rPr>
          <w:rFonts w:asciiTheme="majorBidi" w:hAnsiTheme="majorBidi" w:cstheme="majorBidi"/>
          <w:sz w:val="22"/>
          <w:szCs w:val="22"/>
        </w:rPr>
        <w:t xml:space="preserve"> </w:t>
      </w:r>
      <w:r>
        <w:rPr>
          <w:rFonts w:asciiTheme="majorBidi" w:hAnsiTheme="majorBidi" w:cstheme="majorBidi"/>
          <w:sz w:val="22"/>
          <w:szCs w:val="22"/>
        </w:rPr>
        <w:t>1</w:t>
      </w:r>
      <w:r w:rsidRPr="003F141D">
        <w:rPr>
          <w:rFonts w:asciiTheme="majorBidi" w:hAnsiTheme="majorBidi" w:cstheme="majorBidi"/>
          <w:sz w:val="22"/>
          <w:szCs w:val="22"/>
        </w:rPr>
        <w:t>: Subgroup Analysis of the Effect of Interventions on Periodontal Health</w:t>
      </w:r>
      <w:r>
        <w:rPr>
          <w:rFonts w:asciiTheme="majorBidi" w:hAnsiTheme="majorBidi" w:cstheme="majorBidi"/>
          <w:sz w:val="22"/>
          <w:szCs w:val="22"/>
        </w:rPr>
        <w:t xml:space="preserve"> </w:t>
      </w:r>
      <w:r w:rsidRPr="003F141D">
        <w:rPr>
          <w:rFonts w:asciiTheme="majorBidi" w:hAnsiTheme="majorBidi" w:cstheme="majorBidi"/>
          <w:sz w:val="22"/>
          <w:szCs w:val="22"/>
        </w:rPr>
        <w:t xml:space="preserve">by </w:t>
      </w:r>
      <w:r>
        <w:rPr>
          <w:rFonts w:asciiTheme="majorBidi" w:hAnsiTheme="majorBidi" w:cstheme="majorBidi"/>
          <w:sz w:val="22"/>
          <w:szCs w:val="22"/>
        </w:rPr>
        <w:t>Year of the Study</w:t>
      </w:r>
    </w:p>
    <w:p w14:paraId="3946A84F" w14:textId="26857BEF" w:rsidR="003F141D" w:rsidRDefault="003F141D" w:rsidP="003F141D">
      <w:pPr>
        <w:tabs>
          <w:tab w:val="left" w:pos="3156"/>
        </w:tabs>
      </w:pPr>
    </w:p>
    <w:p w14:paraId="1425F03D" w14:textId="77777777" w:rsidR="003F141D" w:rsidRDefault="003F141D" w:rsidP="003F141D">
      <w:pPr>
        <w:keepNext/>
        <w:tabs>
          <w:tab w:val="left" w:pos="3156"/>
        </w:tabs>
      </w:pPr>
      <w:r>
        <w:rPr>
          <w:noProof/>
        </w:rPr>
        <w:lastRenderedPageBreak/>
        <w:drawing>
          <wp:inline distT="0" distB="0" distL="0" distR="0" wp14:anchorId="240764C8" wp14:editId="27201FB8">
            <wp:extent cx="5935980" cy="4038600"/>
            <wp:effectExtent l="0" t="0" r="7620" b="0"/>
            <wp:docPr id="7807914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DF033" w14:textId="192945FF" w:rsidR="003F141D" w:rsidRDefault="003F141D" w:rsidP="003F141D">
      <w:pPr>
        <w:pStyle w:val="Caption"/>
        <w:jc w:val="center"/>
        <w:rPr>
          <w:rFonts w:asciiTheme="majorBidi" w:hAnsiTheme="majorBidi" w:cstheme="majorBidi"/>
          <w:sz w:val="22"/>
          <w:szCs w:val="22"/>
        </w:rPr>
      </w:pPr>
      <w:r w:rsidRPr="003F141D">
        <w:rPr>
          <w:rFonts w:asciiTheme="majorBidi" w:hAnsiTheme="majorBidi" w:cstheme="majorBidi"/>
          <w:sz w:val="22"/>
          <w:szCs w:val="22"/>
        </w:rPr>
        <w:t xml:space="preserve">Figure </w:t>
      </w:r>
      <w:r w:rsidR="007332DA">
        <w:rPr>
          <w:rFonts w:asciiTheme="majorBidi" w:hAnsiTheme="majorBidi" w:cstheme="majorBidi"/>
          <w:sz w:val="22"/>
          <w:szCs w:val="22"/>
        </w:rPr>
        <w:t>2-2</w:t>
      </w:r>
      <w:r w:rsidRPr="003F141D">
        <w:rPr>
          <w:rFonts w:asciiTheme="majorBidi" w:hAnsiTheme="majorBidi" w:cstheme="majorBidi"/>
          <w:sz w:val="22"/>
          <w:szCs w:val="22"/>
        </w:rPr>
        <w:t xml:space="preserve">: Subgroup Analysis of the Effect of Interventions on Periodontal Health by </w:t>
      </w:r>
      <w:r>
        <w:rPr>
          <w:rFonts w:asciiTheme="majorBidi" w:hAnsiTheme="majorBidi" w:cstheme="majorBidi"/>
          <w:sz w:val="22"/>
          <w:szCs w:val="22"/>
        </w:rPr>
        <w:t>follow-up Duration</w:t>
      </w:r>
    </w:p>
    <w:p w14:paraId="4CE2B229" w14:textId="77777777" w:rsidR="003F141D" w:rsidRDefault="003F141D" w:rsidP="003F141D"/>
    <w:p w14:paraId="297455D8" w14:textId="77777777" w:rsidR="003F141D" w:rsidRDefault="003F141D" w:rsidP="003F141D">
      <w:pPr>
        <w:keepNext/>
      </w:pPr>
      <w:r>
        <w:rPr>
          <w:noProof/>
        </w:rPr>
        <w:lastRenderedPageBreak/>
        <w:drawing>
          <wp:inline distT="0" distB="0" distL="0" distR="0" wp14:anchorId="793D93F4" wp14:editId="4ABC4835">
            <wp:extent cx="5935980" cy="4221480"/>
            <wp:effectExtent l="0" t="0" r="7620" b="7620"/>
            <wp:docPr id="202606898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22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CD220" w14:textId="759455C3" w:rsidR="003F141D" w:rsidRPr="003F141D" w:rsidRDefault="003F141D" w:rsidP="003F141D">
      <w:pPr>
        <w:pStyle w:val="Caption"/>
        <w:jc w:val="center"/>
        <w:rPr>
          <w:rFonts w:asciiTheme="majorBidi" w:hAnsiTheme="majorBidi" w:cstheme="majorBidi"/>
          <w:sz w:val="22"/>
          <w:szCs w:val="22"/>
        </w:rPr>
      </w:pPr>
      <w:r w:rsidRPr="003F141D">
        <w:rPr>
          <w:rFonts w:asciiTheme="majorBidi" w:hAnsiTheme="majorBidi" w:cstheme="majorBidi"/>
          <w:sz w:val="22"/>
          <w:szCs w:val="22"/>
        </w:rPr>
        <w:t xml:space="preserve">Figure </w:t>
      </w:r>
      <w:r w:rsidR="007332DA">
        <w:rPr>
          <w:rFonts w:asciiTheme="majorBidi" w:hAnsiTheme="majorBidi" w:cstheme="majorBidi"/>
          <w:sz w:val="22"/>
          <w:szCs w:val="22"/>
        </w:rPr>
        <w:t>2-3</w:t>
      </w:r>
      <w:r w:rsidRPr="003F141D">
        <w:rPr>
          <w:rFonts w:asciiTheme="majorBidi" w:hAnsiTheme="majorBidi" w:cstheme="majorBidi"/>
          <w:sz w:val="22"/>
          <w:szCs w:val="22"/>
        </w:rPr>
        <w:t xml:space="preserve">: Subgroup Analysis of the Effect of Interventions on Periodontal Health by </w:t>
      </w:r>
      <w:r>
        <w:rPr>
          <w:rFonts w:asciiTheme="majorBidi" w:hAnsiTheme="majorBidi" w:cstheme="majorBidi"/>
          <w:sz w:val="22"/>
          <w:szCs w:val="22"/>
        </w:rPr>
        <w:t>Sample Size</w:t>
      </w:r>
    </w:p>
    <w:p w14:paraId="7915C102" w14:textId="77777777" w:rsidR="003F141D" w:rsidRDefault="003F141D" w:rsidP="003F141D">
      <w:pPr>
        <w:ind w:firstLine="720"/>
      </w:pPr>
    </w:p>
    <w:p w14:paraId="1915D303" w14:textId="77777777" w:rsidR="007332DA" w:rsidRDefault="007332DA" w:rsidP="007332DA">
      <w:pPr>
        <w:tabs>
          <w:tab w:val="left" w:pos="3156"/>
        </w:tabs>
        <w:jc w:val="center"/>
        <w:rPr>
          <w:rFonts w:asciiTheme="majorBidi" w:hAnsiTheme="majorBidi" w:cstheme="majorBidi"/>
          <w:b/>
          <w:bCs/>
        </w:rPr>
      </w:pPr>
    </w:p>
    <w:p w14:paraId="230330F9" w14:textId="77777777" w:rsidR="007332DA" w:rsidRDefault="007332DA" w:rsidP="007332DA">
      <w:pPr>
        <w:tabs>
          <w:tab w:val="left" w:pos="3156"/>
        </w:tabs>
        <w:jc w:val="center"/>
        <w:rPr>
          <w:rFonts w:asciiTheme="majorBidi" w:hAnsiTheme="majorBidi" w:cstheme="majorBidi"/>
          <w:b/>
          <w:bCs/>
        </w:rPr>
      </w:pPr>
    </w:p>
    <w:p w14:paraId="1387496D" w14:textId="77777777" w:rsidR="007332DA" w:rsidRDefault="007332DA" w:rsidP="007332DA">
      <w:pPr>
        <w:tabs>
          <w:tab w:val="left" w:pos="3156"/>
        </w:tabs>
        <w:jc w:val="center"/>
        <w:rPr>
          <w:rFonts w:asciiTheme="majorBidi" w:hAnsiTheme="majorBidi" w:cstheme="majorBidi"/>
          <w:b/>
          <w:bCs/>
        </w:rPr>
      </w:pPr>
    </w:p>
    <w:p w14:paraId="730EE98D" w14:textId="77777777" w:rsidR="007332DA" w:rsidRDefault="007332DA" w:rsidP="007332DA">
      <w:pPr>
        <w:tabs>
          <w:tab w:val="left" w:pos="3156"/>
        </w:tabs>
        <w:jc w:val="center"/>
        <w:rPr>
          <w:rFonts w:asciiTheme="majorBidi" w:hAnsiTheme="majorBidi" w:cstheme="majorBidi"/>
          <w:b/>
          <w:bCs/>
        </w:rPr>
      </w:pPr>
    </w:p>
    <w:p w14:paraId="365F9E24" w14:textId="77777777" w:rsidR="007332DA" w:rsidRDefault="007332DA" w:rsidP="007332DA">
      <w:pPr>
        <w:tabs>
          <w:tab w:val="left" w:pos="3156"/>
        </w:tabs>
        <w:jc w:val="center"/>
        <w:rPr>
          <w:rFonts w:asciiTheme="majorBidi" w:hAnsiTheme="majorBidi" w:cstheme="majorBidi"/>
          <w:b/>
          <w:bCs/>
        </w:rPr>
      </w:pPr>
    </w:p>
    <w:p w14:paraId="4DB85FD5" w14:textId="77777777" w:rsidR="007332DA" w:rsidRDefault="007332DA" w:rsidP="007332DA">
      <w:pPr>
        <w:tabs>
          <w:tab w:val="left" w:pos="3156"/>
        </w:tabs>
        <w:jc w:val="center"/>
        <w:rPr>
          <w:rFonts w:asciiTheme="majorBidi" w:hAnsiTheme="majorBidi" w:cstheme="majorBidi"/>
          <w:b/>
          <w:bCs/>
        </w:rPr>
      </w:pPr>
    </w:p>
    <w:p w14:paraId="23D2C5A6" w14:textId="77777777" w:rsidR="007332DA" w:rsidRDefault="007332DA" w:rsidP="007332DA">
      <w:pPr>
        <w:tabs>
          <w:tab w:val="left" w:pos="3156"/>
        </w:tabs>
        <w:jc w:val="center"/>
        <w:rPr>
          <w:rFonts w:asciiTheme="majorBidi" w:hAnsiTheme="majorBidi" w:cstheme="majorBidi"/>
          <w:b/>
          <w:bCs/>
        </w:rPr>
      </w:pPr>
    </w:p>
    <w:p w14:paraId="4470E8BB" w14:textId="77777777" w:rsidR="007332DA" w:rsidRDefault="007332DA" w:rsidP="007332DA">
      <w:pPr>
        <w:tabs>
          <w:tab w:val="left" w:pos="3156"/>
        </w:tabs>
        <w:jc w:val="center"/>
        <w:rPr>
          <w:rFonts w:asciiTheme="majorBidi" w:hAnsiTheme="majorBidi" w:cstheme="majorBidi"/>
          <w:b/>
          <w:bCs/>
        </w:rPr>
      </w:pPr>
    </w:p>
    <w:p w14:paraId="3A53855E" w14:textId="77777777" w:rsidR="007332DA" w:rsidRDefault="007332DA" w:rsidP="007332DA">
      <w:pPr>
        <w:tabs>
          <w:tab w:val="left" w:pos="3156"/>
        </w:tabs>
        <w:jc w:val="center"/>
        <w:rPr>
          <w:rFonts w:asciiTheme="majorBidi" w:hAnsiTheme="majorBidi" w:cstheme="majorBidi"/>
          <w:b/>
          <w:bCs/>
        </w:rPr>
      </w:pPr>
    </w:p>
    <w:p w14:paraId="24F7878A" w14:textId="77777777" w:rsidR="007332DA" w:rsidRDefault="007332DA" w:rsidP="007332DA">
      <w:pPr>
        <w:tabs>
          <w:tab w:val="left" w:pos="3156"/>
        </w:tabs>
        <w:jc w:val="center"/>
        <w:rPr>
          <w:rFonts w:asciiTheme="majorBidi" w:hAnsiTheme="majorBidi" w:cstheme="majorBidi"/>
          <w:b/>
          <w:bCs/>
        </w:rPr>
      </w:pPr>
    </w:p>
    <w:p w14:paraId="6A9FB7F8" w14:textId="77777777" w:rsidR="007332DA" w:rsidRDefault="007332DA" w:rsidP="007332DA">
      <w:pPr>
        <w:tabs>
          <w:tab w:val="left" w:pos="3156"/>
        </w:tabs>
        <w:jc w:val="center"/>
        <w:rPr>
          <w:rFonts w:asciiTheme="majorBidi" w:hAnsiTheme="majorBidi" w:cstheme="majorBidi"/>
          <w:b/>
          <w:bCs/>
        </w:rPr>
      </w:pPr>
    </w:p>
    <w:p w14:paraId="5DBAF0B6" w14:textId="74D82B62" w:rsidR="007332DA" w:rsidRPr="0094065B" w:rsidRDefault="007332DA" w:rsidP="0094065B">
      <w:pPr>
        <w:pStyle w:val="ListParagraph"/>
        <w:numPr>
          <w:ilvl w:val="0"/>
          <w:numId w:val="1"/>
        </w:numPr>
        <w:tabs>
          <w:tab w:val="left" w:pos="3156"/>
        </w:tabs>
        <w:jc w:val="center"/>
        <w:rPr>
          <w:rFonts w:asciiTheme="majorBidi" w:hAnsiTheme="majorBidi" w:cstheme="majorBidi"/>
          <w:b/>
          <w:bCs/>
        </w:rPr>
      </w:pPr>
      <w:r w:rsidRPr="0094065B">
        <w:rPr>
          <w:rFonts w:asciiTheme="majorBidi" w:hAnsiTheme="majorBidi" w:cstheme="majorBidi"/>
          <w:b/>
          <w:bCs/>
        </w:rPr>
        <w:lastRenderedPageBreak/>
        <w:t>Subgroup Analysis of the Effect of Interventions on DMFT</w:t>
      </w:r>
    </w:p>
    <w:p w14:paraId="36F427ED" w14:textId="77777777" w:rsidR="007332DA" w:rsidRDefault="007332DA" w:rsidP="007332DA">
      <w:pPr>
        <w:keepNext/>
        <w:tabs>
          <w:tab w:val="left" w:pos="3156"/>
        </w:tabs>
        <w:jc w:val="center"/>
      </w:pPr>
      <w:r>
        <w:rPr>
          <w:rFonts w:asciiTheme="majorBidi" w:hAnsiTheme="majorBidi" w:cstheme="majorBidi"/>
          <w:b/>
          <w:bCs/>
          <w:noProof/>
        </w:rPr>
        <w:drawing>
          <wp:inline distT="0" distB="0" distL="0" distR="0" wp14:anchorId="7A568DC8" wp14:editId="1AFAE6F1">
            <wp:extent cx="5943600" cy="2575560"/>
            <wp:effectExtent l="0" t="0" r="0" b="0"/>
            <wp:docPr id="107675561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D3E34" w14:textId="44B7DF58" w:rsidR="007332DA" w:rsidRPr="007332DA" w:rsidRDefault="007332DA" w:rsidP="007332DA">
      <w:pPr>
        <w:pStyle w:val="Caption"/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 w:rsidRPr="007332DA">
        <w:rPr>
          <w:rFonts w:asciiTheme="majorBidi" w:hAnsiTheme="majorBidi" w:cstheme="majorBidi"/>
          <w:sz w:val="22"/>
          <w:szCs w:val="22"/>
        </w:rPr>
        <w:t xml:space="preserve">Figure 3-1: Subgroup Analysis of the Effect of Interventions on </w:t>
      </w:r>
      <w:r>
        <w:rPr>
          <w:rFonts w:asciiTheme="majorBidi" w:hAnsiTheme="majorBidi" w:cstheme="majorBidi"/>
          <w:sz w:val="22"/>
          <w:szCs w:val="22"/>
        </w:rPr>
        <w:t>DMFT</w:t>
      </w:r>
      <w:r w:rsidRPr="007332DA">
        <w:rPr>
          <w:rFonts w:asciiTheme="majorBidi" w:hAnsiTheme="majorBidi" w:cstheme="majorBidi"/>
          <w:sz w:val="22"/>
          <w:szCs w:val="22"/>
        </w:rPr>
        <w:t xml:space="preserve"> by Sample Size</w:t>
      </w:r>
    </w:p>
    <w:p w14:paraId="7DAB42CF" w14:textId="77777777" w:rsidR="007332DA" w:rsidRDefault="007332DA" w:rsidP="003F141D">
      <w:pPr>
        <w:ind w:firstLine="720"/>
      </w:pPr>
    </w:p>
    <w:p w14:paraId="4D0105BC" w14:textId="77777777" w:rsidR="007332DA" w:rsidRDefault="007332DA" w:rsidP="003F141D">
      <w:pPr>
        <w:ind w:firstLine="720"/>
      </w:pPr>
    </w:p>
    <w:p w14:paraId="02D3BA73" w14:textId="77777777" w:rsidR="007332DA" w:rsidRDefault="007332DA" w:rsidP="003F141D">
      <w:pPr>
        <w:ind w:firstLine="720"/>
      </w:pPr>
    </w:p>
    <w:p w14:paraId="3483D1D9" w14:textId="77777777" w:rsidR="007332DA" w:rsidRDefault="007332DA" w:rsidP="003F141D">
      <w:pPr>
        <w:ind w:firstLine="720"/>
      </w:pPr>
    </w:p>
    <w:p w14:paraId="33928973" w14:textId="77777777" w:rsidR="007332DA" w:rsidRDefault="007332DA" w:rsidP="003F141D">
      <w:pPr>
        <w:ind w:firstLine="720"/>
      </w:pPr>
    </w:p>
    <w:p w14:paraId="4E184B74" w14:textId="77777777" w:rsidR="007332DA" w:rsidRDefault="007332DA" w:rsidP="003F141D">
      <w:pPr>
        <w:ind w:firstLine="720"/>
      </w:pPr>
    </w:p>
    <w:p w14:paraId="26D20753" w14:textId="77777777" w:rsidR="007332DA" w:rsidRDefault="007332DA" w:rsidP="003F141D">
      <w:pPr>
        <w:ind w:firstLine="720"/>
      </w:pPr>
    </w:p>
    <w:p w14:paraId="739C105D" w14:textId="77777777" w:rsidR="007332DA" w:rsidRDefault="007332DA" w:rsidP="003F141D">
      <w:pPr>
        <w:ind w:firstLine="720"/>
      </w:pPr>
    </w:p>
    <w:p w14:paraId="5C561221" w14:textId="77777777" w:rsidR="007332DA" w:rsidRDefault="007332DA" w:rsidP="003F141D">
      <w:pPr>
        <w:ind w:firstLine="720"/>
      </w:pPr>
    </w:p>
    <w:p w14:paraId="0D335CBC" w14:textId="77777777" w:rsidR="007332DA" w:rsidRDefault="007332DA" w:rsidP="003F141D">
      <w:pPr>
        <w:ind w:firstLine="720"/>
      </w:pPr>
    </w:p>
    <w:p w14:paraId="776530B3" w14:textId="77777777" w:rsidR="007332DA" w:rsidRDefault="007332DA" w:rsidP="003F141D">
      <w:pPr>
        <w:ind w:firstLine="720"/>
      </w:pPr>
    </w:p>
    <w:p w14:paraId="255D3933" w14:textId="77777777" w:rsidR="007332DA" w:rsidRDefault="007332DA" w:rsidP="003F141D">
      <w:pPr>
        <w:ind w:firstLine="720"/>
      </w:pPr>
    </w:p>
    <w:p w14:paraId="28E7063B" w14:textId="77777777" w:rsidR="007332DA" w:rsidRDefault="007332DA" w:rsidP="003F141D">
      <w:pPr>
        <w:ind w:firstLine="720"/>
      </w:pPr>
    </w:p>
    <w:p w14:paraId="4F97C30B" w14:textId="77777777" w:rsidR="007332DA" w:rsidRDefault="007332DA" w:rsidP="003F141D">
      <w:pPr>
        <w:ind w:firstLine="720"/>
      </w:pPr>
    </w:p>
    <w:p w14:paraId="1CC33D68" w14:textId="77777777" w:rsidR="007332DA" w:rsidRDefault="007332DA" w:rsidP="003F141D">
      <w:pPr>
        <w:ind w:firstLine="720"/>
      </w:pPr>
    </w:p>
    <w:p w14:paraId="4E6CA802" w14:textId="77777777" w:rsidR="007332DA" w:rsidRDefault="007332DA" w:rsidP="007332DA">
      <w:pPr>
        <w:tabs>
          <w:tab w:val="left" w:pos="3156"/>
        </w:tabs>
        <w:jc w:val="center"/>
        <w:rPr>
          <w:rFonts w:asciiTheme="majorBidi" w:hAnsiTheme="majorBidi" w:cstheme="majorBidi"/>
          <w:b/>
          <w:bCs/>
        </w:rPr>
      </w:pPr>
    </w:p>
    <w:p w14:paraId="7C8761D8" w14:textId="76C4EB2D" w:rsidR="007332DA" w:rsidRPr="0094065B" w:rsidRDefault="007332DA" w:rsidP="0094065B">
      <w:pPr>
        <w:pStyle w:val="ListParagraph"/>
        <w:numPr>
          <w:ilvl w:val="0"/>
          <w:numId w:val="1"/>
        </w:numPr>
        <w:tabs>
          <w:tab w:val="left" w:pos="3156"/>
        </w:tabs>
        <w:jc w:val="center"/>
        <w:rPr>
          <w:rFonts w:asciiTheme="majorBidi" w:hAnsiTheme="majorBidi" w:cstheme="majorBidi"/>
          <w:b/>
          <w:bCs/>
        </w:rPr>
      </w:pPr>
      <w:r w:rsidRPr="0094065B">
        <w:rPr>
          <w:rFonts w:asciiTheme="majorBidi" w:hAnsiTheme="majorBidi" w:cstheme="majorBidi"/>
          <w:b/>
          <w:bCs/>
        </w:rPr>
        <w:lastRenderedPageBreak/>
        <w:t>Subgroup Analysis of the Effect of Interventions on Self-efficacy related to oral</w:t>
      </w:r>
    </w:p>
    <w:p w14:paraId="7A4D5C67" w14:textId="77777777" w:rsidR="007332DA" w:rsidRDefault="007332DA" w:rsidP="007332DA">
      <w:pPr>
        <w:keepNext/>
        <w:tabs>
          <w:tab w:val="left" w:pos="3156"/>
        </w:tabs>
        <w:jc w:val="center"/>
      </w:pPr>
      <w:r>
        <w:rPr>
          <w:rFonts w:asciiTheme="majorBidi" w:hAnsiTheme="majorBidi" w:cstheme="majorBidi"/>
          <w:b/>
          <w:bCs/>
          <w:noProof/>
        </w:rPr>
        <w:drawing>
          <wp:inline distT="0" distB="0" distL="0" distR="0" wp14:anchorId="73BF14DC" wp14:editId="3604D607">
            <wp:extent cx="5935980" cy="4465320"/>
            <wp:effectExtent l="0" t="0" r="7620" b="0"/>
            <wp:docPr id="185745230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46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FD410" w14:textId="6A36A2EA" w:rsidR="007332DA" w:rsidRDefault="007332DA" w:rsidP="007332DA">
      <w:pPr>
        <w:pStyle w:val="Caption"/>
        <w:jc w:val="center"/>
        <w:rPr>
          <w:rFonts w:asciiTheme="majorBidi" w:hAnsiTheme="majorBidi" w:cstheme="majorBidi"/>
          <w:sz w:val="22"/>
          <w:szCs w:val="22"/>
        </w:rPr>
      </w:pPr>
      <w:r w:rsidRPr="007332DA">
        <w:rPr>
          <w:rFonts w:asciiTheme="majorBidi" w:hAnsiTheme="majorBidi" w:cstheme="majorBidi"/>
          <w:sz w:val="22"/>
          <w:szCs w:val="22"/>
        </w:rPr>
        <w:t xml:space="preserve">Figure </w:t>
      </w:r>
      <w:r>
        <w:rPr>
          <w:rFonts w:asciiTheme="majorBidi" w:hAnsiTheme="majorBidi" w:cstheme="majorBidi"/>
          <w:sz w:val="22"/>
          <w:szCs w:val="22"/>
        </w:rPr>
        <w:t>4</w:t>
      </w:r>
      <w:r w:rsidRPr="007332DA">
        <w:rPr>
          <w:rFonts w:asciiTheme="majorBidi" w:hAnsiTheme="majorBidi" w:cstheme="majorBidi"/>
          <w:sz w:val="22"/>
          <w:szCs w:val="22"/>
        </w:rPr>
        <w:t xml:space="preserve">-1: Subgroup Analysis of the Effect of Interventions on </w:t>
      </w:r>
      <w:r w:rsidRPr="007332DA">
        <w:rPr>
          <w:rFonts w:asciiTheme="majorBidi" w:hAnsiTheme="majorBidi" w:cstheme="majorBidi"/>
          <w:sz w:val="22"/>
          <w:szCs w:val="22"/>
        </w:rPr>
        <w:t>Self-efficacy related to oral</w:t>
      </w:r>
      <w:r w:rsidRPr="007332DA">
        <w:rPr>
          <w:rFonts w:asciiTheme="majorBidi" w:hAnsiTheme="majorBidi" w:cstheme="majorBidi"/>
          <w:sz w:val="22"/>
          <w:szCs w:val="22"/>
        </w:rPr>
        <w:t xml:space="preserve"> by </w:t>
      </w:r>
      <w:r>
        <w:rPr>
          <w:rFonts w:asciiTheme="majorBidi" w:hAnsiTheme="majorBidi" w:cstheme="majorBidi"/>
          <w:sz w:val="22"/>
          <w:szCs w:val="22"/>
        </w:rPr>
        <w:t>Follow-up Duration</w:t>
      </w:r>
    </w:p>
    <w:p w14:paraId="339C4A4E" w14:textId="77777777" w:rsidR="007332DA" w:rsidRDefault="007332DA" w:rsidP="007332DA"/>
    <w:p w14:paraId="31739E54" w14:textId="77777777" w:rsidR="007332DA" w:rsidRDefault="007332DA" w:rsidP="007332DA"/>
    <w:p w14:paraId="4A1AA19A" w14:textId="77777777" w:rsidR="007332DA" w:rsidRDefault="007332DA" w:rsidP="007332DA"/>
    <w:p w14:paraId="45227C0F" w14:textId="77777777" w:rsidR="007332DA" w:rsidRDefault="007332DA" w:rsidP="007332DA"/>
    <w:p w14:paraId="70030CE1" w14:textId="77777777" w:rsidR="007332DA" w:rsidRDefault="007332DA" w:rsidP="007332DA"/>
    <w:p w14:paraId="0D7A79FF" w14:textId="77777777" w:rsidR="007332DA" w:rsidRDefault="007332DA" w:rsidP="007332DA"/>
    <w:p w14:paraId="51BED93C" w14:textId="77777777" w:rsidR="007332DA" w:rsidRDefault="007332DA" w:rsidP="007332DA"/>
    <w:p w14:paraId="2BEC1C50" w14:textId="77777777" w:rsidR="007332DA" w:rsidRDefault="007332DA" w:rsidP="007332DA"/>
    <w:p w14:paraId="4F41808D" w14:textId="77777777" w:rsidR="007332DA" w:rsidRDefault="007332DA" w:rsidP="007332DA"/>
    <w:p w14:paraId="46BE2BCD" w14:textId="77777777" w:rsidR="007332DA" w:rsidRDefault="007332DA" w:rsidP="007332DA">
      <w:pPr>
        <w:keepNext/>
      </w:pPr>
      <w:r>
        <w:rPr>
          <w:noProof/>
        </w:rPr>
        <w:lastRenderedPageBreak/>
        <w:drawing>
          <wp:inline distT="0" distB="0" distL="0" distR="0" wp14:anchorId="488F8A7A" wp14:editId="3BD8CE84">
            <wp:extent cx="5935980" cy="4762500"/>
            <wp:effectExtent l="0" t="0" r="7620" b="0"/>
            <wp:docPr id="10472848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89BF0" w14:textId="0DF6D5ED" w:rsidR="007332DA" w:rsidRPr="007332DA" w:rsidRDefault="007332DA" w:rsidP="007332DA">
      <w:pPr>
        <w:pStyle w:val="Caption"/>
        <w:jc w:val="center"/>
        <w:rPr>
          <w:rFonts w:asciiTheme="majorBidi" w:hAnsiTheme="majorBidi" w:cstheme="majorBidi"/>
          <w:sz w:val="22"/>
          <w:szCs w:val="22"/>
        </w:rPr>
      </w:pPr>
      <w:r w:rsidRPr="007332DA">
        <w:rPr>
          <w:rFonts w:asciiTheme="majorBidi" w:hAnsiTheme="majorBidi" w:cstheme="majorBidi"/>
          <w:sz w:val="22"/>
          <w:szCs w:val="22"/>
        </w:rPr>
        <w:t xml:space="preserve">Figure </w:t>
      </w:r>
      <w:r>
        <w:rPr>
          <w:rFonts w:asciiTheme="majorBidi" w:hAnsiTheme="majorBidi" w:cstheme="majorBidi"/>
          <w:sz w:val="22"/>
          <w:szCs w:val="22"/>
        </w:rPr>
        <w:t>4</w:t>
      </w:r>
      <w:r w:rsidRPr="007332DA">
        <w:rPr>
          <w:rFonts w:asciiTheme="majorBidi" w:hAnsiTheme="majorBidi" w:cstheme="majorBidi"/>
          <w:sz w:val="22"/>
          <w:szCs w:val="22"/>
        </w:rPr>
        <w:t>-</w:t>
      </w:r>
      <w:r>
        <w:rPr>
          <w:rFonts w:asciiTheme="majorBidi" w:hAnsiTheme="majorBidi" w:cstheme="majorBidi"/>
          <w:sz w:val="22"/>
          <w:szCs w:val="22"/>
        </w:rPr>
        <w:t>2</w:t>
      </w:r>
      <w:r w:rsidRPr="007332DA">
        <w:rPr>
          <w:rFonts w:asciiTheme="majorBidi" w:hAnsiTheme="majorBidi" w:cstheme="majorBidi"/>
          <w:sz w:val="22"/>
          <w:szCs w:val="22"/>
        </w:rPr>
        <w:t>: Subgroup Analysis of the Effect of Interventions on Self-efficacy related to oral by Sample Size</w:t>
      </w:r>
    </w:p>
    <w:p w14:paraId="6438359F" w14:textId="77777777" w:rsidR="007332DA" w:rsidRDefault="007332DA" w:rsidP="007332DA"/>
    <w:p w14:paraId="25E29F0A" w14:textId="77777777" w:rsidR="007332DA" w:rsidRDefault="007332DA" w:rsidP="007332DA"/>
    <w:p w14:paraId="6E48FAB8" w14:textId="77777777" w:rsidR="00762475" w:rsidRDefault="00762475" w:rsidP="007332DA"/>
    <w:p w14:paraId="7B2BFE4F" w14:textId="77777777" w:rsidR="00762475" w:rsidRDefault="00762475" w:rsidP="007332DA"/>
    <w:p w14:paraId="5493CC6E" w14:textId="77777777" w:rsidR="00762475" w:rsidRDefault="00762475" w:rsidP="007332DA"/>
    <w:p w14:paraId="0B321EF7" w14:textId="77777777" w:rsidR="00762475" w:rsidRDefault="00762475" w:rsidP="007332DA"/>
    <w:p w14:paraId="093B3286" w14:textId="77777777" w:rsidR="00762475" w:rsidRDefault="00762475" w:rsidP="007332DA"/>
    <w:p w14:paraId="17BEBB4C" w14:textId="77777777" w:rsidR="00762475" w:rsidRDefault="00762475" w:rsidP="007332DA"/>
    <w:p w14:paraId="01D916D9" w14:textId="77777777" w:rsidR="00762475" w:rsidRDefault="00762475" w:rsidP="007332DA"/>
    <w:p w14:paraId="5705D3F9" w14:textId="459F9788" w:rsidR="00762475" w:rsidRPr="0094065B" w:rsidRDefault="00762475" w:rsidP="0094065B">
      <w:pPr>
        <w:pStyle w:val="ListParagraph"/>
        <w:numPr>
          <w:ilvl w:val="0"/>
          <w:numId w:val="1"/>
        </w:numPr>
        <w:tabs>
          <w:tab w:val="left" w:pos="3156"/>
        </w:tabs>
        <w:jc w:val="center"/>
        <w:rPr>
          <w:rFonts w:asciiTheme="majorBidi" w:hAnsiTheme="majorBidi" w:cstheme="majorBidi"/>
          <w:b/>
          <w:bCs/>
        </w:rPr>
      </w:pPr>
      <w:r w:rsidRPr="0094065B">
        <w:rPr>
          <w:rFonts w:asciiTheme="majorBidi" w:hAnsiTheme="majorBidi" w:cstheme="majorBidi"/>
          <w:b/>
          <w:bCs/>
        </w:rPr>
        <w:lastRenderedPageBreak/>
        <w:t>Subgroup Analysis of the Effect of Interventions on OHRQoL</w:t>
      </w:r>
    </w:p>
    <w:p w14:paraId="7722DF83" w14:textId="77777777" w:rsidR="00762475" w:rsidRDefault="00762475" w:rsidP="00762475">
      <w:pPr>
        <w:keepNext/>
        <w:tabs>
          <w:tab w:val="left" w:pos="3156"/>
        </w:tabs>
        <w:jc w:val="center"/>
      </w:pPr>
      <w:r>
        <w:rPr>
          <w:rFonts w:asciiTheme="majorBidi" w:hAnsiTheme="majorBidi" w:cstheme="majorBidi"/>
          <w:b/>
          <w:bCs/>
          <w:noProof/>
        </w:rPr>
        <w:drawing>
          <wp:inline distT="0" distB="0" distL="0" distR="0" wp14:anchorId="2B71E13B" wp14:editId="59182EC1">
            <wp:extent cx="5943600" cy="4183380"/>
            <wp:effectExtent l="0" t="0" r="0" b="7620"/>
            <wp:docPr id="61750905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8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414FB" w14:textId="372F66C5" w:rsidR="00762475" w:rsidRDefault="00762475" w:rsidP="00762475">
      <w:pPr>
        <w:pStyle w:val="Caption"/>
        <w:jc w:val="center"/>
        <w:rPr>
          <w:rFonts w:asciiTheme="majorBidi" w:hAnsiTheme="majorBidi" w:cstheme="majorBidi"/>
          <w:sz w:val="22"/>
          <w:szCs w:val="22"/>
        </w:rPr>
      </w:pPr>
      <w:r w:rsidRPr="00762475">
        <w:rPr>
          <w:rFonts w:asciiTheme="majorBidi" w:hAnsiTheme="majorBidi" w:cstheme="majorBidi"/>
          <w:sz w:val="22"/>
          <w:szCs w:val="22"/>
        </w:rPr>
        <w:t xml:space="preserve">Figure </w:t>
      </w:r>
      <w:r>
        <w:rPr>
          <w:rFonts w:asciiTheme="majorBidi" w:hAnsiTheme="majorBidi" w:cstheme="majorBidi"/>
          <w:sz w:val="22"/>
          <w:szCs w:val="22"/>
        </w:rPr>
        <w:t>5</w:t>
      </w:r>
      <w:r w:rsidRPr="00762475">
        <w:rPr>
          <w:rFonts w:asciiTheme="majorBidi" w:hAnsiTheme="majorBidi" w:cstheme="majorBidi"/>
          <w:sz w:val="22"/>
          <w:szCs w:val="22"/>
        </w:rPr>
        <w:t>-</w:t>
      </w:r>
      <w:r>
        <w:rPr>
          <w:rFonts w:asciiTheme="majorBidi" w:hAnsiTheme="majorBidi" w:cstheme="majorBidi"/>
          <w:sz w:val="22"/>
          <w:szCs w:val="22"/>
        </w:rPr>
        <w:t>1</w:t>
      </w:r>
      <w:r w:rsidRPr="00762475">
        <w:rPr>
          <w:rFonts w:asciiTheme="majorBidi" w:hAnsiTheme="majorBidi" w:cstheme="majorBidi"/>
          <w:sz w:val="22"/>
          <w:szCs w:val="22"/>
        </w:rPr>
        <w:t xml:space="preserve">: Subgroup Analysis of the Effect of Interventions on </w:t>
      </w:r>
      <w:r w:rsidRPr="00762475">
        <w:rPr>
          <w:rFonts w:asciiTheme="majorBidi" w:hAnsiTheme="majorBidi" w:cstheme="majorBidi"/>
          <w:sz w:val="22"/>
          <w:szCs w:val="22"/>
        </w:rPr>
        <w:t>OHRQoL</w:t>
      </w:r>
      <w:r w:rsidRPr="00762475">
        <w:rPr>
          <w:rFonts w:asciiTheme="majorBidi" w:hAnsiTheme="majorBidi" w:cstheme="majorBidi"/>
          <w:sz w:val="22"/>
          <w:szCs w:val="22"/>
        </w:rPr>
        <w:t xml:space="preserve"> by </w:t>
      </w:r>
      <w:r>
        <w:rPr>
          <w:rFonts w:asciiTheme="majorBidi" w:hAnsiTheme="majorBidi" w:cstheme="majorBidi"/>
          <w:sz w:val="22"/>
          <w:szCs w:val="22"/>
        </w:rPr>
        <w:t>year</w:t>
      </w:r>
    </w:p>
    <w:p w14:paraId="3F385905" w14:textId="77777777" w:rsidR="00762475" w:rsidRPr="00762475" w:rsidRDefault="00762475" w:rsidP="00762475"/>
    <w:p w14:paraId="1912A572" w14:textId="77777777" w:rsidR="00762475" w:rsidRPr="00762475" w:rsidRDefault="00762475" w:rsidP="00762475"/>
    <w:p w14:paraId="70F11CCE" w14:textId="77777777" w:rsidR="00762475" w:rsidRPr="00762475" w:rsidRDefault="00762475" w:rsidP="00762475"/>
    <w:p w14:paraId="0EF3DD51" w14:textId="77777777" w:rsidR="00762475" w:rsidRPr="00762475" w:rsidRDefault="00762475" w:rsidP="00762475"/>
    <w:p w14:paraId="4D1C3848" w14:textId="77777777" w:rsidR="00762475" w:rsidRDefault="00762475" w:rsidP="00762475">
      <w:pPr>
        <w:rPr>
          <w:rFonts w:asciiTheme="majorBidi" w:hAnsiTheme="majorBidi" w:cstheme="majorBidi"/>
          <w:i/>
          <w:iCs/>
          <w:color w:val="44546A" w:themeColor="text2"/>
          <w:sz w:val="22"/>
          <w:szCs w:val="22"/>
        </w:rPr>
      </w:pPr>
    </w:p>
    <w:p w14:paraId="1BD78A31" w14:textId="36DD470E" w:rsidR="00762475" w:rsidRDefault="00762475" w:rsidP="00762475">
      <w:pPr>
        <w:tabs>
          <w:tab w:val="left" w:pos="5316"/>
        </w:tabs>
      </w:pPr>
      <w:r>
        <w:tab/>
      </w:r>
    </w:p>
    <w:p w14:paraId="78B860FA" w14:textId="77777777" w:rsidR="005801D5" w:rsidRDefault="005801D5" w:rsidP="005801D5">
      <w:pPr>
        <w:keepNext/>
        <w:tabs>
          <w:tab w:val="left" w:pos="5316"/>
        </w:tabs>
      </w:pPr>
      <w:r>
        <w:rPr>
          <w:noProof/>
        </w:rPr>
        <w:lastRenderedPageBreak/>
        <w:drawing>
          <wp:inline distT="0" distB="0" distL="0" distR="0" wp14:anchorId="2DF30838" wp14:editId="43F6646C">
            <wp:extent cx="5935980" cy="4130040"/>
            <wp:effectExtent l="0" t="0" r="7620" b="3810"/>
            <wp:docPr id="190801375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13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1CF03" w14:textId="2BC6D2B6" w:rsidR="00762475" w:rsidRDefault="005801D5" w:rsidP="005801D5">
      <w:pPr>
        <w:pStyle w:val="Caption"/>
        <w:jc w:val="center"/>
        <w:rPr>
          <w:rFonts w:asciiTheme="majorBidi" w:hAnsiTheme="majorBidi" w:cstheme="majorBidi"/>
          <w:sz w:val="22"/>
          <w:szCs w:val="22"/>
        </w:rPr>
      </w:pPr>
      <w:r w:rsidRPr="005801D5">
        <w:rPr>
          <w:rFonts w:asciiTheme="majorBidi" w:hAnsiTheme="majorBidi" w:cstheme="majorBidi"/>
          <w:sz w:val="22"/>
          <w:szCs w:val="22"/>
        </w:rPr>
        <w:t>Figure 5-</w:t>
      </w:r>
      <w:r>
        <w:rPr>
          <w:rFonts w:asciiTheme="majorBidi" w:hAnsiTheme="majorBidi" w:cstheme="majorBidi"/>
          <w:sz w:val="22"/>
          <w:szCs w:val="22"/>
        </w:rPr>
        <w:t>2</w:t>
      </w:r>
      <w:r w:rsidRPr="005801D5">
        <w:rPr>
          <w:rFonts w:asciiTheme="majorBidi" w:hAnsiTheme="majorBidi" w:cstheme="majorBidi"/>
          <w:sz w:val="22"/>
          <w:szCs w:val="22"/>
        </w:rPr>
        <w:t xml:space="preserve">: Subgroup Analysis of the Effect of Interventions on OHRQoL by </w:t>
      </w:r>
      <w:r>
        <w:rPr>
          <w:rFonts w:asciiTheme="majorBidi" w:hAnsiTheme="majorBidi" w:cstheme="majorBidi"/>
          <w:sz w:val="22"/>
          <w:szCs w:val="22"/>
        </w:rPr>
        <w:t>country</w:t>
      </w:r>
    </w:p>
    <w:p w14:paraId="42AC1760" w14:textId="77777777" w:rsidR="005801D5" w:rsidRDefault="005801D5" w:rsidP="005801D5"/>
    <w:p w14:paraId="0E50362E" w14:textId="77777777" w:rsidR="005801D5" w:rsidRDefault="005801D5" w:rsidP="005801D5"/>
    <w:p w14:paraId="1B945ED7" w14:textId="77777777" w:rsidR="005801D5" w:rsidRDefault="005801D5" w:rsidP="005801D5"/>
    <w:p w14:paraId="7B39D044" w14:textId="77777777" w:rsidR="005801D5" w:rsidRDefault="005801D5" w:rsidP="005801D5"/>
    <w:p w14:paraId="1897A6A4" w14:textId="77777777" w:rsidR="005801D5" w:rsidRDefault="005801D5" w:rsidP="005801D5">
      <w:pPr>
        <w:keepNext/>
      </w:pPr>
      <w:r>
        <w:rPr>
          <w:noProof/>
        </w:rPr>
        <w:lastRenderedPageBreak/>
        <w:drawing>
          <wp:inline distT="0" distB="0" distL="0" distR="0" wp14:anchorId="66A40E85" wp14:editId="06354869">
            <wp:extent cx="5935980" cy="4122420"/>
            <wp:effectExtent l="0" t="0" r="7620" b="0"/>
            <wp:docPr id="69620265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12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3A1A7" w14:textId="6365CD44" w:rsidR="005801D5" w:rsidRDefault="005801D5" w:rsidP="005801D5">
      <w:pPr>
        <w:pStyle w:val="Caption"/>
        <w:jc w:val="center"/>
        <w:rPr>
          <w:rFonts w:asciiTheme="majorBidi" w:hAnsiTheme="majorBidi" w:cstheme="majorBidi"/>
          <w:sz w:val="22"/>
          <w:szCs w:val="22"/>
        </w:rPr>
      </w:pPr>
      <w:r w:rsidRPr="005801D5">
        <w:rPr>
          <w:rFonts w:asciiTheme="majorBidi" w:hAnsiTheme="majorBidi" w:cstheme="majorBidi"/>
          <w:sz w:val="22"/>
          <w:szCs w:val="22"/>
        </w:rPr>
        <w:t>Figure 5-</w:t>
      </w:r>
      <w:r>
        <w:rPr>
          <w:rFonts w:asciiTheme="majorBidi" w:hAnsiTheme="majorBidi" w:cstheme="majorBidi"/>
          <w:sz w:val="22"/>
          <w:szCs w:val="22"/>
        </w:rPr>
        <w:t>3</w:t>
      </w:r>
      <w:r w:rsidRPr="005801D5">
        <w:rPr>
          <w:rFonts w:asciiTheme="majorBidi" w:hAnsiTheme="majorBidi" w:cstheme="majorBidi"/>
          <w:sz w:val="22"/>
          <w:szCs w:val="22"/>
        </w:rPr>
        <w:t xml:space="preserve">: Subgroup Analysis of the Effect of Interventions on OHRQoL by </w:t>
      </w:r>
      <w:r>
        <w:rPr>
          <w:rFonts w:asciiTheme="majorBidi" w:hAnsiTheme="majorBidi" w:cstheme="majorBidi"/>
          <w:sz w:val="22"/>
          <w:szCs w:val="22"/>
        </w:rPr>
        <w:t>Follow-up Duration</w:t>
      </w:r>
    </w:p>
    <w:p w14:paraId="0798F6C3" w14:textId="77777777" w:rsidR="005801D5" w:rsidRDefault="005801D5" w:rsidP="005801D5"/>
    <w:p w14:paraId="218E718A" w14:textId="77777777" w:rsidR="005801D5" w:rsidRDefault="005801D5" w:rsidP="005801D5"/>
    <w:p w14:paraId="684D05FA" w14:textId="77777777" w:rsidR="005801D5" w:rsidRDefault="005801D5" w:rsidP="005801D5">
      <w:pPr>
        <w:keepNext/>
      </w:pPr>
      <w:r>
        <w:rPr>
          <w:noProof/>
        </w:rPr>
        <w:lastRenderedPageBreak/>
        <w:drawing>
          <wp:inline distT="0" distB="0" distL="0" distR="0" wp14:anchorId="11F429EA" wp14:editId="742EA658">
            <wp:extent cx="5943600" cy="4198620"/>
            <wp:effectExtent l="0" t="0" r="0" b="0"/>
            <wp:docPr id="124450604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9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D6FE7" w14:textId="56AA1C01" w:rsidR="005801D5" w:rsidRDefault="005801D5" w:rsidP="005801D5">
      <w:pPr>
        <w:pStyle w:val="Caption"/>
        <w:jc w:val="center"/>
        <w:rPr>
          <w:rFonts w:asciiTheme="majorBidi" w:hAnsiTheme="majorBidi" w:cstheme="majorBidi"/>
          <w:sz w:val="22"/>
          <w:szCs w:val="22"/>
        </w:rPr>
      </w:pPr>
      <w:r w:rsidRPr="005801D5">
        <w:rPr>
          <w:rFonts w:asciiTheme="majorBidi" w:hAnsiTheme="majorBidi" w:cstheme="majorBidi"/>
          <w:sz w:val="22"/>
          <w:szCs w:val="22"/>
        </w:rPr>
        <w:t>Figure 5-</w:t>
      </w:r>
      <w:r>
        <w:rPr>
          <w:rFonts w:asciiTheme="majorBidi" w:hAnsiTheme="majorBidi" w:cstheme="majorBidi"/>
          <w:sz w:val="22"/>
          <w:szCs w:val="22"/>
        </w:rPr>
        <w:t>4</w:t>
      </w:r>
      <w:r w:rsidRPr="005801D5">
        <w:rPr>
          <w:rFonts w:asciiTheme="majorBidi" w:hAnsiTheme="majorBidi" w:cstheme="majorBidi"/>
          <w:sz w:val="22"/>
          <w:szCs w:val="22"/>
        </w:rPr>
        <w:t xml:space="preserve">: Subgroup Analysis of the Effect of Interventions on OHRQoL by </w:t>
      </w:r>
      <w:r>
        <w:rPr>
          <w:rFonts w:asciiTheme="majorBidi" w:hAnsiTheme="majorBidi" w:cstheme="majorBidi"/>
          <w:sz w:val="22"/>
          <w:szCs w:val="22"/>
        </w:rPr>
        <w:t>Sample Size</w:t>
      </w:r>
    </w:p>
    <w:p w14:paraId="650381CD" w14:textId="77777777" w:rsidR="005801D5" w:rsidRDefault="005801D5" w:rsidP="005801D5"/>
    <w:p w14:paraId="30266218" w14:textId="77777777" w:rsidR="005801D5" w:rsidRDefault="005801D5" w:rsidP="005801D5"/>
    <w:p w14:paraId="2422B483" w14:textId="77777777" w:rsidR="005801D5" w:rsidRDefault="005801D5" w:rsidP="005801D5"/>
    <w:p w14:paraId="0D056D8C" w14:textId="77777777" w:rsidR="005801D5" w:rsidRDefault="005801D5" w:rsidP="005801D5"/>
    <w:p w14:paraId="0740F940" w14:textId="77777777" w:rsidR="005801D5" w:rsidRDefault="005801D5" w:rsidP="005801D5"/>
    <w:p w14:paraId="31557CE9" w14:textId="77777777" w:rsidR="005801D5" w:rsidRDefault="005801D5" w:rsidP="005801D5"/>
    <w:p w14:paraId="6A8D4CA5" w14:textId="77777777" w:rsidR="005801D5" w:rsidRDefault="005801D5" w:rsidP="005801D5"/>
    <w:p w14:paraId="3E308978" w14:textId="77777777" w:rsidR="005801D5" w:rsidRDefault="005801D5" w:rsidP="005801D5"/>
    <w:p w14:paraId="68AE0BD0" w14:textId="77777777" w:rsidR="005801D5" w:rsidRDefault="005801D5" w:rsidP="005801D5"/>
    <w:p w14:paraId="6B57DEA4" w14:textId="77777777" w:rsidR="005801D5" w:rsidRDefault="005801D5" w:rsidP="005801D5"/>
    <w:p w14:paraId="532D8EEC" w14:textId="77777777" w:rsidR="005801D5" w:rsidRDefault="005801D5" w:rsidP="005801D5"/>
    <w:p w14:paraId="03DC5D27" w14:textId="77287470" w:rsidR="005801D5" w:rsidRPr="0094065B" w:rsidRDefault="005801D5" w:rsidP="0094065B">
      <w:pPr>
        <w:pStyle w:val="ListParagraph"/>
        <w:numPr>
          <w:ilvl w:val="0"/>
          <w:numId w:val="1"/>
        </w:numPr>
        <w:tabs>
          <w:tab w:val="left" w:pos="3156"/>
        </w:tabs>
        <w:jc w:val="center"/>
        <w:rPr>
          <w:rFonts w:asciiTheme="majorBidi" w:hAnsiTheme="majorBidi" w:cstheme="majorBidi"/>
          <w:b/>
          <w:bCs/>
        </w:rPr>
      </w:pPr>
      <w:r w:rsidRPr="0094065B">
        <w:rPr>
          <w:rFonts w:asciiTheme="majorBidi" w:hAnsiTheme="majorBidi" w:cstheme="majorBidi"/>
          <w:b/>
          <w:bCs/>
        </w:rPr>
        <w:lastRenderedPageBreak/>
        <w:t>Subgroup Analysis of the Effect of Interventions on</w:t>
      </w:r>
      <w:r w:rsidRPr="0094065B">
        <w:rPr>
          <w:rFonts w:asciiTheme="majorBidi" w:hAnsiTheme="majorBidi" w:cstheme="majorBidi"/>
          <w:b/>
          <w:bCs/>
        </w:rPr>
        <w:t xml:space="preserve"> </w:t>
      </w:r>
      <w:bookmarkStart w:id="0" w:name="_Hlk195260209"/>
      <w:r w:rsidRPr="0094065B">
        <w:rPr>
          <w:rFonts w:asciiTheme="majorBidi" w:hAnsiTheme="majorBidi" w:cstheme="majorBidi"/>
          <w:b/>
          <w:bCs/>
        </w:rPr>
        <w:t>Oral Health</w:t>
      </w:r>
      <w:r w:rsidRPr="0094065B">
        <w:rPr>
          <w:rFonts w:asciiTheme="majorBidi" w:hAnsiTheme="majorBidi" w:cstheme="majorBidi"/>
          <w:b/>
          <w:bCs/>
        </w:rPr>
        <w:t xml:space="preserve"> knowledge</w:t>
      </w:r>
      <w:bookmarkEnd w:id="0"/>
    </w:p>
    <w:p w14:paraId="454733C6" w14:textId="77777777" w:rsidR="005801D5" w:rsidRDefault="005801D5" w:rsidP="005801D5">
      <w:pPr>
        <w:tabs>
          <w:tab w:val="left" w:pos="3156"/>
        </w:tabs>
        <w:jc w:val="center"/>
        <w:rPr>
          <w:rFonts w:asciiTheme="majorBidi" w:hAnsiTheme="majorBidi" w:cstheme="majorBidi"/>
          <w:b/>
          <w:bCs/>
        </w:rPr>
      </w:pPr>
    </w:p>
    <w:p w14:paraId="225D5E4D" w14:textId="77777777" w:rsidR="005801D5" w:rsidRDefault="005801D5" w:rsidP="005801D5">
      <w:pPr>
        <w:keepNext/>
      </w:pPr>
      <w:r>
        <w:rPr>
          <w:noProof/>
        </w:rPr>
        <w:drawing>
          <wp:inline distT="0" distB="0" distL="0" distR="0" wp14:anchorId="5C2EB6AB" wp14:editId="7115A570">
            <wp:extent cx="5943600" cy="4594860"/>
            <wp:effectExtent l="0" t="0" r="0" b="0"/>
            <wp:docPr id="142140402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9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2CDC2" w14:textId="3E024488" w:rsidR="005801D5" w:rsidRDefault="005801D5" w:rsidP="005801D5">
      <w:pPr>
        <w:pStyle w:val="Caption"/>
        <w:jc w:val="center"/>
        <w:rPr>
          <w:rFonts w:asciiTheme="majorBidi" w:hAnsiTheme="majorBidi" w:cstheme="majorBidi"/>
          <w:sz w:val="22"/>
          <w:szCs w:val="22"/>
        </w:rPr>
      </w:pPr>
      <w:r w:rsidRPr="005801D5">
        <w:rPr>
          <w:rFonts w:asciiTheme="majorBidi" w:hAnsiTheme="majorBidi" w:cstheme="majorBidi"/>
          <w:sz w:val="22"/>
          <w:szCs w:val="22"/>
        </w:rPr>
        <w:t>Figure 6-1: Subgroup Analysis of the Effect of Interventions on Oral Health knowledge by year</w:t>
      </w:r>
    </w:p>
    <w:p w14:paraId="636566FF" w14:textId="77777777" w:rsidR="005801D5" w:rsidRDefault="005801D5" w:rsidP="005801D5"/>
    <w:p w14:paraId="06E8C3D7" w14:textId="77777777" w:rsidR="005801D5" w:rsidRDefault="005801D5" w:rsidP="005801D5">
      <w:pPr>
        <w:keepNext/>
      </w:pPr>
      <w:r>
        <w:rPr>
          <w:noProof/>
        </w:rPr>
        <w:lastRenderedPageBreak/>
        <w:drawing>
          <wp:inline distT="0" distB="0" distL="0" distR="0" wp14:anchorId="1ADA21F4" wp14:editId="2F09451D">
            <wp:extent cx="5943600" cy="4541520"/>
            <wp:effectExtent l="0" t="0" r="0" b="0"/>
            <wp:docPr id="733882566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4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A2A95" w14:textId="5CF208A9" w:rsidR="005801D5" w:rsidRPr="005801D5" w:rsidRDefault="005801D5" w:rsidP="005801D5">
      <w:pPr>
        <w:pStyle w:val="Caption"/>
        <w:jc w:val="center"/>
        <w:rPr>
          <w:rFonts w:asciiTheme="majorBidi" w:hAnsiTheme="majorBidi" w:cstheme="majorBidi"/>
          <w:sz w:val="22"/>
          <w:szCs w:val="22"/>
        </w:rPr>
      </w:pPr>
      <w:r w:rsidRPr="005801D5">
        <w:rPr>
          <w:rFonts w:asciiTheme="majorBidi" w:hAnsiTheme="majorBidi" w:cstheme="majorBidi"/>
          <w:sz w:val="22"/>
          <w:szCs w:val="22"/>
        </w:rPr>
        <w:t>Figure 6-</w:t>
      </w:r>
      <w:r>
        <w:rPr>
          <w:rFonts w:asciiTheme="majorBidi" w:hAnsiTheme="majorBidi" w:cstheme="majorBidi"/>
          <w:sz w:val="22"/>
          <w:szCs w:val="22"/>
        </w:rPr>
        <w:t>2</w:t>
      </w:r>
      <w:r w:rsidRPr="005801D5">
        <w:rPr>
          <w:rFonts w:asciiTheme="majorBidi" w:hAnsiTheme="majorBidi" w:cstheme="majorBidi"/>
          <w:sz w:val="22"/>
          <w:szCs w:val="22"/>
        </w:rPr>
        <w:t xml:space="preserve">: Subgroup Analysis of the Effect of Interventions on Oral Health knowledge by </w:t>
      </w:r>
      <w:r>
        <w:rPr>
          <w:rFonts w:asciiTheme="majorBidi" w:hAnsiTheme="majorBidi" w:cstheme="majorBidi"/>
          <w:sz w:val="22"/>
          <w:szCs w:val="22"/>
        </w:rPr>
        <w:t>country</w:t>
      </w:r>
    </w:p>
    <w:p w14:paraId="12DDDA83" w14:textId="77777777" w:rsidR="005801D5" w:rsidRDefault="005801D5" w:rsidP="005801D5"/>
    <w:p w14:paraId="0D9B6A51" w14:textId="77777777" w:rsidR="005801D5" w:rsidRDefault="005801D5" w:rsidP="005801D5">
      <w:pPr>
        <w:keepNext/>
      </w:pPr>
      <w:r>
        <w:rPr>
          <w:noProof/>
        </w:rPr>
        <w:lastRenderedPageBreak/>
        <w:drawing>
          <wp:inline distT="0" distB="0" distL="0" distR="0" wp14:anchorId="153D15DC" wp14:editId="0444C4D9">
            <wp:extent cx="5935980" cy="4602480"/>
            <wp:effectExtent l="0" t="0" r="7620" b="7620"/>
            <wp:docPr id="1892936260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60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2CB45" w14:textId="5883A8DC" w:rsidR="005801D5" w:rsidRDefault="005801D5" w:rsidP="005801D5">
      <w:pPr>
        <w:pStyle w:val="Caption"/>
        <w:jc w:val="center"/>
        <w:rPr>
          <w:rFonts w:asciiTheme="majorBidi" w:hAnsiTheme="majorBidi" w:cstheme="majorBidi"/>
          <w:sz w:val="22"/>
          <w:szCs w:val="22"/>
        </w:rPr>
      </w:pPr>
      <w:r w:rsidRPr="005801D5">
        <w:rPr>
          <w:rFonts w:asciiTheme="majorBidi" w:hAnsiTheme="majorBidi" w:cstheme="majorBidi"/>
          <w:sz w:val="22"/>
          <w:szCs w:val="22"/>
        </w:rPr>
        <w:t>Figure 6-</w:t>
      </w:r>
      <w:r>
        <w:rPr>
          <w:rFonts w:asciiTheme="majorBidi" w:hAnsiTheme="majorBidi" w:cstheme="majorBidi"/>
          <w:sz w:val="22"/>
          <w:szCs w:val="22"/>
        </w:rPr>
        <w:t>3</w:t>
      </w:r>
      <w:r w:rsidRPr="005801D5">
        <w:rPr>
          <w:rFonts w:asciiTheme="majorBidi" w:hAnsiTheme="majorBidi" w:cstheme="majorBidi"/>
          <w:sz w:val="22"/>
          <w:szCs w:val="22"/>
        </w:rPr>
        <w:t xml:space="preserve">: Subgroup Analysis of the Effect of Interventions on Oral Health knowledge by </w:t>
      </w:r>
      <w:r>
        <w:rPr>
          <w:rFonts w:asciiTheme="majorBidi" w:hAnsiTheme="majorBidi" w:cstheme="majorBidi"/>
          <w:sz w:val="22"/>
          <w:szCs w:val="22"/>
        </w:rPr>
        <w:t>Follow-up Duration</w:t>
      </w:r>
    </w:p>
    <w:p w14:paraId="191F1804" w14:textId="77777777" w:rsidR="005801D5" w:rsidRDefault="005801D5" w:rsidP="005801D5">
      <w:pPr>
        <w:rPr>
          <w:rFonts w:asciiTheme="majorBidi" w:hAnsiTheme="majorBidi" w:cstheme="majorBidi"/>
          <w:i/>
          <w:iCs/>
          <w:color w:val="44546A" w:themeColor="text2"/>
          <w:sz w:val="22"/>
          <w:szCs w:val="22"/>
        </w:rPr>
      </w:pPr>
    </w:p>
    <w:p w14:paraId="0268825B" w14:textId="7E5D8F08" w:rsidR="005801D5" w:rsidRDefault="005801D5" w:rsidP="005801D5">
      <w:pPr>
        <w:tabs>
          <w:tab w:val="left" w:pos="3888"/>
        </w:tabs>
      </w:pPr>
      <w:r>
        <w:tab/>
      </w:r>
    </w:p>
    <w:p w14:paraId="06B6FEB5" w14:textId="77777777" w:rsidR="005801D5" w:rsidRDefault="005801D5" w:rsidP="005801D5">
      <w:pPr>
        <w:tabs>
          <w:tab w:val="left" w:pos="3888"/>
        </w:tabs>
      </w:pPr>
    </w:p>
    <w:p w14:paraId="45A5007D" w14:textId="77777777" w:rsidR="005801D5" w:rsidRDefault="005801D5" w:rsidP="005801D5">
      <w:pPr>
        <w:tabs>
          <w:tab w:val="left" w:pos="3888"/>
        </w:tabs>
      </w:pPr>
    </w:p>
    <w:p w14:paraId="29D2456D" w14:textId="77777777" w:rsidR="005801D5" w:rsidRDefault="005801D5" w:rsidP="005801D5">
      <w:pPr>
        <w:tabs>
          <w:tab w:val="left" w:pos="3888"/>
        </w:tabs>
      </w:pPr>
    </w:p>
    <w:p w14:paraId="57256115" w14:textId="77777777" w:rsidR="005801D5" w:rsidRDefault="005801D5" w:rsidP="005801D5">
      <w:pPr>
        <w:tabs>
          <w:tab w:val="left" w:pos="3888"/>
        </w:tabs>
      </w:pPr>
    </w:p>
    <w:p w14:paraId="370BCA3F" w14:textId="77777777" w:rsidR="005801D5" w:rsidRDefault="005801D5" w:rsidP="005801D5">
      <w:pPr>
        <w:tabs>
          <w:tab w:val="left" w:pos="3888"/>
        </w:tabs>
      </w:pPr>
    </w:p>
    <w:p w14:paraId="649B41FD" w14:textId="77777777" w:rsidR="005801D5" w:rsidRDefault="005801D5" w:rsidP="005801D5">
      <w:pPr>
        <w:tabs>
          <w:tab w:val="left" w:pos="3888"/>
        </w:tabs>
      </w:pPr>
    </w:p>
    <w:p w14:paraId="25212CE0" w14:textId="77777777" w:rsidR="005801D5" w:rsidRDefault="005801D5" w:rsidP="005801D5">
      <w:pPr>
        <w:tabs>
          <w:tab w:val="left" w:pos="3888"/>
        </w:tabs>
      </w:pPr>
    </w:p>
    <w:p w14:paraId="5553320F" w14:textId="77777777" w:rsidR="005801D5" w:rsidRDefault="005801D5" w:rsidP="005801D5">
      <w:pPr>
        <w:tabs>
          <w:tab w:val="left" w:pos="3888"/>
        </w:tabs>
      </w:pPr>
    </w:p>
    <w:p w14:paraId="1891D464" w14:textId="77777777" w:rsidR="005801D5" w:rsidRDefault="005801D5" w:rsidP="005801D5">
      <w:pPr>
        <w:keepNext/>
        <w:tabs>
          <w:tab w:val="left" w:pos="3888"/>
        </w:tabs>
      </w:pPr>
      <w:r>
        <w:rPr>
          <w:noProof/>
        </w:rPr>
        <w:lastRenderedPageBreak/>
        <w:drawing>
          <wp:inline distT="0" distB="0" distL="0" distR="0" wp14:anchorId="241673FA" wp14:editId="1DE712CC">
            <wp:extent cx="5935980" cy="5082540"/>
            <wp:effectExtent l="0" t="0" r="7620" b="3810"/>
            <wp:docPr id="1832128896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508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182F9" w14:textId="519536BA" w:rsidR="005801D5" w:rsidRDefault="005801D5" w:rsidP="005801D5">
      <w:pPr>
        <w:pStyle w:val="Caption"/>
        <w:jc w:val="center"/>
        <w:rPr>
          <w:rFonts w:asciiTheme="majorBidi" w:hAnsiTheme="majorBidi" w:cstheme="majorBidi"/>
          <w:sz w:val="22"/>
          <w:szCs w:val="22"/>
        </w:rPr>
      </w:pPr>
      <w:r w:rsidRPr="005801D5">
        <w:rPr>
          <w:rFonts w:asciiTheme="majorBidi" w:hAnsiTheme="majorBidi" w:cstheme="majorBidi"/>
          <w:sz w:val="22"/>
          <w:szCs w:val="22"/>
        </w:rPr>
        <w:t>Figure 6-</w:t>
      </w:r>
      <w:r>
        <w:rPr>
          <w:rFonts w:asciiTheme="majorBidi" w:hAnsiTheme="majorBidi" w:cstheme="majorBidi"/>
          <w:sz w:val="22"/>
          <w:szCs w:val="22"/>
        </w:rPr>
        <w:t>4</w:t>
      </w:r>
      <w:r w:rsidRPr="005801D5">
        <w:rPr>
          <w:rFonts w:asciiTheme="majorBidi" w:hAnsiTheme="majorBidi" w:cstheme="majorBidi"/>
          <w:sz w:val="22"/>
          <w:szCs w:val="22"/>
        </w:rPr>
        <w:t xml:space="preserve">: Subgroup Analysis of the Effect of Interventions on Oral Health knowledge by </w:t>
      </w:r>
      <w:r>
        <w:rPr>
          <w:rFonts w:asciiTheme="majorBidi" w:hAnsiTheme="majorBidi" w:cstheme="majorBidi"/>
          <w:sz w:val="22"/>
          <w:szCs w:val="22"/>
        </w:rPr>
        <w:t>Sample Size</w:t>
      </w:r>
    </w:p>
    <w:p w14:paraId="36588D2B" w14:textId="77777777" w:rsidR="005801D5" w:rsidRDefault="005801D5" w:rsidP="005801D5"/>
    <w:p w14:paraId="0A393331" w14:textId="77777777" w:rsidR="005801D5" w:rsidRDefault="005801D5" w:rsidP="005801D5"/>
    <w:p w14:paraId="3116F479" w14:textId="77777777" w:rsidR="005801D5" w:rsidRDefault="005801D5" w:rsidP="005801D5"/>
    <w:p w14:paraId="1784CA89" w14:textId="77777777" w:rsidR="005801D5" w:rsidRDefault="005801D5" w:rsidP="005801D5"/>
    <w:p w14:paraId="1BE7A4B5" w14:textId="77777777" w:rsidR="005801D5" w:rsidRDefault="005801D5" w:rsidP="005801D5"/>
    <w:p w14:paraId="2C852094" w14:textId="77777777" w:rsidR="005801D5" w:rsidRDefault="005801D5" w:rsidP="005801D5"/>
    <w:p w14:paraId="45B7A65F" w14:textId="77777777" w:rsidR="005801D5" w:rsidRDefault="005801D5" w:rsidP="005801D5"/>
    <w:p w14:paraId="24A45180" w14:textId="77777777" w:rsidR="005801D5" w:rsidRDefault="005801D5" w:rsidP="005801D5"/>
    <w:p w14:paraId="3830D9A3" w14:textId="77777777" w:rsidR="005801D5" w:rsidRDefault="005801D5" w:rsidP="005801D5"/>
    <w:p w14:paraId="12186046" w14:textId="17FB9D98" w:rsidR="005801D5" w:rsidRPr="0094065B" w:rsidRDefault="005801D5" w:rsidP="0094065B">
      <w:pPr>
        <w:pStyle w:val="ListParagraph"/>
        <w:numPr>
          <w:ilvl w:val="0"/>
          <w:numId w:val="1"/>
        </w:numPr>
        <w:jc w:val="center"/>
        <w:rPr>
          <w:rFonts w:asciiTheme="majorBidi" w:hAnsiTheme="majorBidi" w:cstheme="majorBidi"/>
          <w:b/>
          <w:bCs/>
        </w:rPr>
      </w:pPr>
      <w:r w:rsidRPr="0094065B">
        <w:rPr>
          <w:rFonts w:asciiTheme="majorBidi" w:hAnsiTheme="majorBidi" w:cstheme="majorBidi"/>
          <w:b/>
          <w:bCs/>
        </w:rPr>
        <w:lastRenderedPageBreak/>
        <w:t>Subgroup Analysis of the Effect of Interventions on Oral Health knowledge</w:t>
      </w:r>
    </w:p>
    <w:p w14:paraId="084027D8" w14:textId="77777777" w:rsidR="005801D5" w:rsidRDefault="005801D5" w:rsidP="005801D5">
      <w:pPr>
        <w:rPr>
          <w:rFonts w:asciiTheme="majorBidi" w:hAnsiTheme="majorBidi" w:cstheme="majorBidi"/>
          <w:b/>
          <w:bCs/>
        </w:rPr>
      </w:pPr>
    </w:p>
    <w:p w14:paraId="547DD7D8" w14:textId="77777777" w:rsidR="002954A9" w:rsidRDefault="005801D5" w:rsidP="002954A9">
      <w:pPr>
        <w:keepNext/>
        <w:tabs>
          <w:tab w:val="left" w:pos="1812"/>
        </w:tabs>
      </w:pPr>
      <w:r>
        <w:rPr>
          <w:sz w:val="28"/>
          <w:szCs w:val="28"/>
        </w:rPr>
        <w:tab/>
      </w:r>
      <w:r w:rsidR="002954A9">
        <w:rPr>
          <w:noProof/>
          <w:sz w:val="28"/>
          <w:szCs w:val="28"/>
        </w:rPr>
        <w:drawing>
          <wp:inline distT="0" distB="0" distL="0" distR="0" wp14:anchorId="6792FF09" wp14:editId="0DFB5FB1">
            <wp:extent cx="5935980" cy="5318760"/>
            <wp:effectExtent l="0" t="0" r="7620" b="0"/>
            <wp:docPr id="2678309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531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CDC5C" w14:textId="73A9A97B" w:rsidR="005801D5" w:rsidRPr="002954A9" w:rsidRDefault="002954A9" w:rsidP="002954A9">
      <w:pPr>
        <w:pStyle w:val="Caption"/>
        <w:jc w:val="center"/>
        <w:rPr>
          <w:rFonts w:asciiTheme="majorBidi" w:hAnsiTheme="majorBidi" w:cstheme="majorBidi"/>
          <w:sz w:val="36"/>
          <w:szCs w:val="36"/>
        </w:rPr>
      </w:pPr>
      <w:r w:rsidRPr="002954A9">
        <w:rPr>
          <w:rFonts w:asciiTheme="majorBidi" w:hAnsiTheme="majorBidi" w:cstheme="majorBidi"/>
          <w:sz w:val="22"/>
          <w:szCs w:val="22"/>
        </w:rPr>
        <w:t xml:space="preserve">Figure </w:t>
      </w:r>
      <w:r>
        <w:rPr>
          <w:rFonts w:asciiTheme="majorBidi" w:hAnsiTheme="majorBidi" w:cstheme="majorBidi"/>
          <w:sz w:val="22"/>
          <w:szCs w:val="22"/>
        </w:rPr>
        <w:t>7</w:t>
      </w:r>
      <w:r w:rsidRPr="002954A9">
        <w:rPr>
          <w:rFonts w:asciiTheme="majorBidi" w:hAnsiTheme="majorBidi" w:cstheme="majorBidi"/>
          <w:sz w:val="22"/>
          <w:szCs w:val="22"/>
        </w:rPr>
        <w:t>-</w:t>
      </w:r>
      <w:r>
        <w:rPr>
          <w:rFonts w:asciiTheme="majorBidi" w:hAnsiTheme="majorBidi" w:cstheme="majorBidi"/>
          <w:sz w:val="22"/>
          <w:szCs w:val="22"/>
        </w:rPr>
        <w:t>1</w:t>
      </w:r>
      <w:r w:rsidRPr="002954A9">
        <w:rPr>
          <w:rFonts w:asciiTheme="majorBidi" w:hAnsiTheme="majorBidi" w:cstheme="majorBidi"/>
          <w:sz w:val="22"/>
          <w:szCs w:val="22"/>
        </w:rPr>
        <w:t xml:space="preserve">: Subgroup Analysis of the Effect of Interventions on Oral Health Behavior by </w:t>
      </w:r>
      <w:r>
        <w:rPr>
          <w:rFonts w:asciiTheme="majorBidi" w:hAnsiTheme="majorBidi" w:cstheme="majorBidi"/>
          <w:sz w:val="22"/>
          <w:szCs w:val="22"/>
        </w:rPr>
        <w:t>Year</w:t>
      </w:r>
    </w:p>
    <w:p w14:paraId="3F9248E3" w14:textId="77777777" w:rsidR="005801D5" w:rsidRDefault="005801D5" w:rsidP="005801D5">
      <w:pPr>
        <w:tabs>
          <w:tab w:val="left" w:pos="1812"/>
        </w:tabs>
        <w:rPr>
          <w:sz w:val="28"/>
          <w:szCs w:val="28"/>
        </w:rPr>
      </w:pPr>
    </w:p>
    <w:p w14:paraId="1C7780CA" w14:textId="77777777" w:rsidR="002954A9" w:rsidRDefault="002954A9" w:rsidP="002954A9">
      <w:pPr>
        <w:keepNext/>
        <w:tabs>
          <w:tab w:val="left" w:pos="1812"/>
        </w:tabs>
      </w:pPr>
      <w:r>
        <w:rPr>
          <w:noProof/>
          <w:sz w:val="28"/>
          <w:szCs w:val="28"/>
        </w:rPr>
        <w:lastRenderedPageBreak/>
        <w:drawing>
          <wp:inline distT="0" distB="0" distL="0" distR="0" wp14:anchorId="5370697E" wp14:editId="3CFEFC43">
            <wp:extent cx="5935980" cy="5425440"/>
            <wp:effectExtent l="0" t="0" r="7620" b="3810"/>
            <wp:docPr id="1335841539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542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D3BE9" w14:textId="078E6F4B" w:rsidR="005801D5" w:rsidRDefault="002954A9" w:rsidP="002954A9">
      <w:pPr>
        <w:pStyle w:val="Caption"/>
        <w:jc w:val="center"/>
        <w:rPr>
          <w:rFonts w:asciiTheme="majorBidi" w:hAnsiTheme="majorBidi" w:cstheme="majorBidi"/>
          <w:sz w:val="22"/>
          <w:szCs w:val="22"/>
        </w:rPr>
      </w:pPr>
      <w:r w:rsidRPr="002954A9">
        <w:rPr>
          <w:rFonts w:asciiTheme="majorBidi" w:hAnsiTheme="majorBidi" w:cstheme="majorBidi"/>
          <w:sz w:val="22"/>
          <w:szCs w:val="22"/>
        </w:rPr>
        <w:t>Figure 7-</w:t>
      </w:r>
      <w:r>
        <w:rPr>
          <w:rFonts w:asciiTheme="majorBidi" w:hAnsiTheme="majorBidi" w:cstheme="majorBidi"/>
          <w:sz w:val="22"/>
          <w:szCs w:val="22"/>
        </w:rPr>
        <w:t>2</w:t>
      </w:r>
      <w:r w:rsidRPr="002954A9">
        <w:rPr>
          <w:rFonts w:asciiTheme="majorBidi" w:hAnsiTheme="majorBidi" w:cstheme="majorBidi"/>
          <w:sz w:val="22"/>
          <w:szCs w:val="22"/>
        </w:rPr>
        <w:t xml:space="preserve">: Subgroup Analysis of the Effect of Interventions on Oral Health Behavior by </w:t>
      </w:r>
      <w:r>
        <w:rPr>
          <w:rFonts w:asciiTheme="majorBidi" w:hAnsiTheme="majorBidi" w:cstheme="majorBidi"/>
          <w:sz w:val="22"/>
          <w:szCs w:val="22"/>
        </w:rPr>
        <w:t>Country</w:t>
      </w:r>
    </w:p>
    <w:p w14:paraId="3A5A960A" w14:textId="77777777" w:rsidR="002954A9" w:rsidRDefault="002954A9" w:rsidP="002954A9"/>
    <w:p w14:paraId="2D94012E" w14:textId="77777777" w:rsidR="002954A9" w:rsidRDefault="002954A9" w:rsidP="002954A9"/>
    <w:p w14:paraId="6BFB33D0" w14:textId="77777777" w:rsidR="002954A9" w:rsidRDefault="002954A9" w:rsidP="002954A9">
      <w:pPr>
        <w:keepNext/>
      </w:pPr>
      <w:r>
        <w:rPr>
          <w:noProof/>
        </w:rPr>
        <w:lastRenderedPageBreak/>
        <w:drawing>
          <wp:inline distT="0" distB="0" distL="0" distR="0" wp14:anchorId="4B358E47" wp14:editId="63D3538B">
            <wp:extent cx="5943600" cy="5379720"/>
            <wp:effectExtent l="0" t="0" r="0" b="0"/>
            <wp:docPr id="1814182807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7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58E0D" w14:textId="44D8CC96" w:rsidR="002954A9" w:rsidRDefault="002954A9" w:rsidP="002954A9">
      <w:pPr>
        <w:pStyle w:val="Caption"/>
        <w:jc w:val="center"/>
        <w:rPr>
          <w:rFonts w:asciiTheme="majorBidi" w:hAnsiTheme="majorBidi" w:cstheme="majorBidi"/>
          <w:sz w:val="22"/>
          <w:szCs w:val="22"/>
        </w:rPr>
      </w:pPr>
      <w:r w:rsidRPr="002954A9">
        <w:rPr>
          <w:rFonts w:asciiTheme="majorBidi" w:hAnsiTheme="majorBidi" w:cstheme="majorBidi"/>
          <w:sz w:val="22"/>
          <w:szCs w:val="22"/>
        </w:rPr>
        <w:t>Figure 7-</w:t>
      </w:r>
      <w:r>
        <w:rPr>
          <w:rFonts w:asciiTheme="majorBidi" w:hAnsiTheme="majorBidi" w:cstheme="majorBidi"/>
          <w:sz w:val="22"/>
          <w:szCs w:val="22"/>
        </w:rPr>
        <w:t>3</w:t>
      </w:r>
      <w:r w:rsidRPr="002954A9">
        <w:rPr>
          <w:rFonts w:asciiTheme="majorBidi" w:hAnsiTheme="majorBidi" w:cstheme="majorBidi"/>
          <w:sz w:val="22"/>
          <w:szCs w:val="22"/>
        </w:rPr>
        <w:t xml:space="preserve">: Subgroup Analysis of the Effect of Interventions on Oral Health Behavior by </w:t>
      </w:r>
      <w:r>
        <w:rPr>
          <w:rFonts w:asciiTheme="majorBidi" w:hAnsiTheme="majorBidi" w:cstheme="majorBidi"/>
          <w:sz w:val="22"/>
          <w:szCs w:val="22"/>
        </w:rPr>
        <w:t>Follow-up Duration</w:t>
      </w:r>
    </w:p>
    <w:p w14:paraId="6A0ECD2F" w14:textId="77777777" w:rsidR="002954A9" w:rsidRDefault="002954A9" w:rsidP="002954A9"/>
    <w:p w14:paraId="3E2B123A" w14:textId="77777777" w:rsidR="002954A9" w:rsidRDefault="002954A9" w:rsidP="002954A9">
      <w:pPr>
        <w:keepNext/>
      </w:pPr>
      <w:r>
        <w:rPr>
          <w:noProof/>
        </w:rPr>
        <w:lastRenderedPageBreak/>
        <w:drawing>
          <wp:inline distT="0" distB="0" distL="0" distR="0" wp14:anchorId="3A3393BC" wp14:editId="28179C09">
            <wp:extent cx="5935980" cy="5775960"/>
            <wp:effectExtent l="0" t="0" r="7620" b="0"/>
            <wp:docPr id="2005507664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577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9F667" w14:textId="739200D4" w:rsidR="002954A9" w:rsidRDefault="002954A9" w:rsidP="002954A9">
      <w:pPr>
        <w:pStyle w:val="Caption"/>
        <w:jc w:val="center"/>
        <w:rPr>
          <w:rFonts w:asciiTheme="majorBidi" w:hAnsiTheme="majorBidi" w:cstheme="majorBidi"/>
          <w:sz w:val="22"/>
          <w:szCs w:val="22"/>
        </w:rPr>
      </w:pPr>
      <w:r w:rsidRPr="002954A9">
        <w:rPr>
          <w:rFonts w:asciiTheme="majorBidi" w:hAnsiTheme="majorBidi" w:cstheme="majorBidi"/>
          <w:sz w:val="22"/>
          <w:szCs w:val="22"/>
        </w:rPr>
        <w:t>Figure 7-</w:t>
      </w:r>
      <w:r>
        <w:rPr>
          <w:rFonts w:asciiTheme="majorBidi" w:hAnsiTheme="majorBidi" w:cstheme="majorBidi"/>
          <w:sz w:val="22"/>
          <w:szCs w:val="22"/>
        </w:rPr>
        <w:t>4</w:t>
      </w:r>
      <w:r w:rsidRPr="002954A9">
        <w:rPr>
          <w:rFonts w:asciiTheme="majorBidi" w:hAnsiTheme="majorBidi" w:cstheme="majorBidi"/>
          <w:sz w:val="22"/>
          <w:szCs w:val="22"/>
        </w:rPr>
        <w:t xml:space="preserve">: Subgroup Analysis of the Effect of Interventions on Oral Health Behavior by </w:t>
      </w:r>
      <w:r>
        <w:rPr>
          <w:rFonts w:asciiTheme="majorBidi" w:hAnsiTheme="majorBidi" w:cstheme="majorBidi"/>
          <w:sz w:val="22"/>
          <w:szCs w:val="22"/>
        </w:rPr>
        <w:t>Sample Size</w:t>
      </w:r>
    </w:p>
    <w:p w14:paraId="4272187A" w14:textId="77777777" w:rsidR="002954A9" w:rsidRDefault="002954A9" w:rsidP="002954A9"/>
    <w:p w14:paraId="6117A6F5" w14:textId="77777777" w:rsidR="002954A9" w:rsidRDefault="002954A9" w:rsidP="002954A9"/>
    <w:p w14:paraId="6403E6C0" w14:textId="77777777" w:rsidR="002954A9" w:rsidRDefault="002954A9" w:rsidP="002954A9"/>
    <w:p w14:paraId="35A341F4" w14:textId="77777777" w:rsidR="002954A9" w:rsidRDefault="002954A9" w:rsidP="002954A9"/>
    <w:p w14:paraId="73619DB8" w14:textId="77777777" w:rsidR="002954A9" w:rsidRDefault="002954A9" w:rsidP="002954A9"/>
    <w:p w14:paraId="45CFFC49" w14:textId="77777777" w:rsidR="002954A9" w:rsidRDefault="002954A9" w:rsidP="002954A9"/>
    <w:p w14:paraId="2448EBAD" w14:textId="2F936CC3" w:rsidR="002954A9" w:rsidRPr="00DF64CB" w:rsidRDefault="002954A9" w:rsidP="00DF64CB">
      <w:pPr>
        <w:pStyle w:val="ListParagraph"/>
        <w:numPr>
          <w:ilvl w:val="0"/>
          <w:numId w:val="1"/>
        </w:numPr>
        <w:jc w:val="center"/>
        <w:rPr>
          <w:rFonts w:asciiTheme="majorBidi" w:hAnsiTheme="majorBidi" w:cstheme="majorBidi"/>
          <w:b/>
          <w:bCs/>
        </w:rPr>
      </w:pPr>
      <w:r w:rsidRPr="00DF64CB">
        <w:rPr>
          <w:rFonts w:asciiTheme="majorBidi" w:hAnsiTheme="majorBidi" w:cstheme="majorBidi"/>
          <w:b/>
          <w:bCs/>
        </w:rPr>
        <w:lastRenderedPageBreak/>
        <w:t xml:space="preserve">Subgroup Analysis of the Effect of Interventions on Oral Health </w:t>
      </w:r>
      <w:r w:rsidRPr="00DF64CB">
        <w:rPr>
          <w:rFonts w:asciiTheme="majorBidi" w:hAnsiTheme="majorBidi" w:cstheme="majorBidi"/>
          <w:b/>
          <w:bCs/>
        </w:rPr>
        <w:t>Attitude</w:t>
      </w:r>
    </w:p>
    <w:p w14:paraId="238711B7" w14:textId="77777777" w:rsidR="002954A9" w:rsidRDefault="002954A9" w:rsidP="002954A9">
      <w:pPr>
        <w:jc w:val="center"/>
        <w:rPr>
          <w:b/>
          <w:bCs/>
          <w:sz w:val="28"/>
          <w:szCs w:val="28"/>
        </w:rPr>
      </w:pPr>
    </w:p>
    <w:p w14:paraId="02DEC074" w14:textId="77777777" w:rsidR="002954A9" w:rsidRDefault="002954A9" w:rsidP="002954A9">
      <w:pPr>
        <w:pStyle w:val="Caption"/>
        <w:keepNext/>
        <w:jc w:val="center"/>
      </w:pPr>
      <w:r>
        <w:rPr>
          <w:rFonts w:asciiTheme="majorBidi" w:hAnsiTheme="majorBidi" w:cstheme="majorBidi"/>
          <w:noProof/>
          <w:sz w:val="22"/>
          <w:szCs w:val="22"/>
        </w:rPr>
        <w:drawing>
          <wp:inline distT="0" distB="0" distL="0" distR="0" wp14:anchorId="3DCA79D2" wp14:editId="2C0807B5">
            <wp:extent cx="5943600" cy="4175760"/>
            <wp:effectExtent l="0" t="0" r="0" b="0"/>
            <wp:docPr id="2054406253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8B16D" w14:textId="2734FE97" w:rsidR="002954A9" w:rsidRPr="002954A9" w:rsidRDefault="002954A9" w:rsidP="002954A9">
      <w:pPr>
        <w:pStyle w:val="Caption"/>
        <w:jc w:val="center"/>
        <w:rPr>
          <w:rFonts w:asciiTheme="majorBidi" w:hAnsiTheme="majorBidi" w:cstheme="majorBidi"/>
          <w:sz w:val="28"/>
          <w:szCs w:val="28"/>
        </w:rPr>
      </w:pPr>
      <w:r w:rsidRPr="002954A9">
        <w:rPr>
          <w:rFonts w:asciiTheme="majorBidi" w:hAnsiTheme="majorBidi" w:cstheme="majorBidi"/>
          <w:sz w:val="22"/>
          <w:szCs w:val="22"/>
        </w:rPr>
        <w:t>Figure</w:t>
      </w:r>
      <w:r>
        <w:rPr>
          <w:rFonts w:asciiTheme="majorBidi" w:hAnsiTheme="majorBidi" w:cstheme="majorBidi"/>
          <w:sz w:val="22"/>
          <w:szCs w:val="22"/>
        </w:rPr>
        <w:t xml:space="preserve"> 8</w:t>
      </w:r>
      <w:r w:rsidRPr="002954A9">
        <w:rPr>
          <w:rFonts w:asciiTheme="majorBidi" w:hAnsiTheme="majorBidi" w:cstheme="majorBidi"/>
          <w:sz w:val="22"/>
          <w:szCs w:val="22"/>
        </w:rPr>
        <w:t>-</w:t>
      </w:r>
      <w:r>
        <w:rPr>
          <w:rFonts w:asciiTheme="majorBidi" w:hAnsiTheme="majorBidi" w:cstheme="majorBidi"/>
          <w:sz w:val="22"/>
          <w:szCs w:val="22"/>
        </w:rPr>
        <w:t xml:space="preserve">1: </w:t>
      </w:r>
      <w:r w:rsidRPr="002954A9">
        <w:rPr>
          <w:rFonts w:asciiTheme="majorBidi" w:hAnsiTheme="majorBidi" w:cstheme="majorBidi"/>
          <w:sz w:val="22"/>
          <w:szCs w:val="22"/>
        </w:rPr>
        <w:t>Subgroup Analysis of the Effect of Interventions on Oral Health Attitude by Year</w:t>
      </w:r>
    </w:p>
    <w:p w14:paraId="3CF496C4" w14:textId="77777777" w:rsidR="002954A9" w:rsidRDefault="002954A9" w:rsidP="002954A9">
      <w:pPr>
        <w:jc w:val="center"/>
        <w:rPr>
          <w:b/>
          <w:bCs/>
          <w:sz w:val="28"/>
          <w:szCs w:val="28"/>
        </w:rPr>
      </w:pPr>
    </w:p>
    <w:p w14:paraId="7C5AF90C" w14:textId="77777777" w:rsidR="002954A9" w:rsidRDefault="002954A9" w:rsidP="002954A9">
      <w:pPr>
        <w:keepNext/>
        <w:jc w:val="center"/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4928B5C4" wp14:editId="7B8F7918">
            <wp:extent cx="5943600" cy="3832860"/>
            <wp:effectExtent l="0" t="0" r="0" b="0"/>
            <wp:docPr id="84172888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3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06192" w14:textId="11E89257" w:rsidR="002954A9" w:rsidRDefault="002954A9" w:rsidP="002954A9">
      <w:pPr>
        <w:pStyle w:val="Caption"/>
        <w:jc w:val="center"/>
        <w:rPr>
          <w:rFonts w:asciiTheme="majorBidi" w:hAnsiTheme="majorBidi" w:cstheme="majorBidi"/>
          <w:sz w:val="22"/>
          <w:szCs w:val="22"/>
        </w:rPr>
      </w:pPr>
      <w:r w:rsidRPr="002954A9">
        <w:rPr>
          <w:rFonts w:asciiTheme="majorBidi" w:hAnsiTheme="majorBidi" w:cstheme="majorBidi"/>
          <w:sz w:val="22"/>
          <w:szCs w:val="22"/>
        </w:rPr>
        <w:t>Figure 8-</w:t>
      </w:r>
      <w:r>
        <w:rPr>
          <w:rFonts w:asciiTheme="majorBidi" w:hAnsiTheme="majorBidi" w:cstheme="majorBidi"/>
          <w:sz w:val="22"/>
          <w:szCs w:val="22"/>
        </w:rPr>
        <w:t>2</w:t>
      </w:r>
      <w:r w:rsidRPr="002954A9">
        <w:rPr>
          <w:rFonts w:asciiTheme="majorBidi" w:hAnsiTheme="majorBidi" w:cstheme="majorBidi"/>
          <w:sz w:val="22"/>
          <w:szCs w:val="22"/>
        </w:rPr>
        <w:t xml:space="preserve">: Subgroup Analysis of the Effect of Interventions on Oral Health Attitude by </w:t>
      </w:r>
      <w:r>
        <w:rPr>
          <w:rFonts w:asciiTheme="majorBidi" w:hAnsiTheme="majorBidi" w:cstheme="majorBidi"/>
          <w:sz w:val="22"/>
          <w:szCs w:val="22"/>
        </w:rPr>
        <w:t>Country</w:t>
      </w:r>
    </w:p>
    <w:p w14:paraId="3CB3F11C" w14:textId="77777777" w:rsidR="002954A9" w:rsidRDefault="002954A9" w:rsidP="002954A9">
      <w:pPr>
        <w:rPr>
          <w:rFonts w:asciiTheme="majorBidi" w:hAnsiTheme="majorBidi" w:cstheme="majorBidi"/>
          <w:i/>
          <w:iCs/>
          <w:color w:val="44546A" w:themeColor="text2"/>
          <w:sz w:val="22"/>
          <w:szCs w:val="22"/>
        </w:rPr>
      </w:pPr>
    </w:p>
    <w:p w14:paraId="48E87D83" w14:textId="77777777" w:rsidR="002954A9" w:rsidRDefault="002954A9" w:rsidP="002954A9">
      <w:pPr>
        <w:jc w:val="center"/>
      </w:pPr>
    </w:p>
    <w:p w14:paraId="5EF5BD02" w14:textId="77777777" w:rsidR="002954A9" w:rsidRDefault="002954A9" w:rsidP="002954A9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39F82B0B" wp14:editId="41EE4978">
            <wp:extent cx="5943600" cy="4206240"/>
            <wp:effectExtent l="0" t="0" r="0" b="3810"/>
            <wp:docPr id="130111131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0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77AC7" w14:textId="51A8173D" w:rsidR="002954A9" w:rsidRDefault="002954A9" w:rsidP="002954A9">
      <w:pPr>
        <w:pStyle w:val="Caption"/>
        <w:jc w:val="center"/>
        <w:rPr>
          <w:rFonts w:asciiTheme="majorBidi" w:hAnsiTheme="majorBidi" w:cstheme="majorBidi"/>
          <w:sz w:val="22"/>
          <w:szCs w:val="22"/>
        </w:rPr>
      </w:pPr>
      <w:r w:rsidRPr="002954A9">
        <w:rPr>
          <w:rFonts w:asciiTheme="majorBidi" w:hAnsiTheme="majorBidi" w:cstheme="majorBidi"/>
          <w:sz w:val="22"/>
          <w:szCs w:val="22"/>
        </w:rPr>
        <w:t>Figure 8-</w:t>
      </w:r>
      <w:r>
        <w:rPr>
          <w:rFonts w:asciiTheme="majorBidi" w:hAnsiTheme="majorBidi" w:cstheme="majorBidi"/>
          <w:sz w:val="22"/>
          <w:szCs w:val="22"/>
        </w:rPr>
        <w:t>3</w:t>
      </w:r>
      <w:r w:rsidRPr="002954A9">
        <w:rPr>
          <w:rFonts w:asciiTheme="majorBidi" w:hAnsiTheme="majorBidi" w:cstheme="majorBidi"/>
          <w:sz w:val="22"/>
          <w:szCs w:val="22"/>
        </w:rPr>
        <w:t xml:space="preserve">: Subgroup Analysis of the Effect of Interventions on Oral Health Attitude by </w:t>
      </w:r>
      <w:r>
        <w:rPr>
          <w:rFonts w:asciiTheme="majorBidi" w:hAnsiTheme="majorBidi" w:cstheme="majorBidi"/>
          <w:sz w:val="22"/>
          <w:szCs w:val="22"/>
        </w:rPr>
        <w:t>Follow-up Duration</w:t>
      </w:r>
    </w:p>
    <w:p w14:paraId="78CE37F8" w14:textId="77777777" w:rsidR="002954A9" w:rsidRDefault="002954A9" w:rsidP="002954A9"/>
    <w:p w14:paraId="0DE6DF65" w14:textId="77777777" w:rsidR="002954A9" w:rsidRDefault="002954A9" w:rsidP="002954A9"/>
    <w:p w14:paraId="22318D89" w14:textId="77777777" w:rsidR="002954A9" w:rsidRDefault="002954A9" w:rsidP="002954A9">
      <w:pPr>
        <w:keepNext/>
      </w:pPr>
      <w:r>
        <w:rPr>
          <w:noProof/>
        </w:rPr>
        <w:lastRenderedPageBreak/>
        <w:drawing>
          <wp:inline distT="0" distB="0" distL="0" distR="0" wp14:anchorId="0DC34B75" wp14:editId="4841AE16">
            <wp:extent cx="5943600" cy="4282440"/>
            <wp:effectExtent l="0" t="0" r="0" b="3810"/>
            <wp:docPr id="1784102381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8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7B2BB" w14:textId="547DF35F" w:rsidR="002954A9" w:rsidRPr="002954A9" w:rsidRDefault="002954A9" w:rsidP="002954A9">
      <w:pPr>
        <w:pStyle w:val="Caption"/>
        <w:jc w:val="center"/>
        <w:rPr>
          <w:rFonts w:asciiTheme="majorBidi" w:hAnsiTheme="majorBidi" w:cstheme="majorBidi"/>
          <w:sz w:val="22"/>
          <w:szCs w:val="22"/>
        </w:rPr>
      </w:pPr>
      <w:r w:rsidRPr="002954A9">
        <w:rPr>
          <w:rFonts w:asciiTheme="majorBidi" w:hAnsiTheme="majorBidi" w:cstheme="majorBidi"/>
          <w:sz w:val="22"/>
          <w:szCs w:val="22"/>
        </w:rPr>
        <w:t xml:space="preserve">Figure 8-2: Subgroup Analysis of the Effect of Interventions on Oral Health Attitude by </w:t>
      </w:r>
      <w:r>
        <w:rPr>
          <w:rFonts w:asciiTheme="majorBidi" w:hAnsiTheme="majorBidi" w:cstheme="majorBidi"/>
          <w:sz w:val="22"/>
          <w:szCs w:val="22"/>
        </w:rPr>
        <w:t>Sample Size</w:t>
      </w:r>
    </w:p>
    <w:sectPr w:rsidR="002954A9" w:rsidRPr="002954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1D961" w14:textId="77777777" w:rsidR="009C133F" w:rsidRDefault="009C133F" w:rsidP="003F141D">
      <w:pPr>
        <w:spacing w:after="0" w:line="240" w:lineRule="auto"/>
      </w:pPr>
      <w:r>
        <w:separator/>
      </w:r>
    </w:p>
  </w:endnote>
  <w:endnote w:type="continuationSeparator" w:id="0">
    <w:p w14:paraId="00F23224" w14:textId="77777777" w:rsidR="009C133F" w:rsidRDefault="009C133F" w:rsidP="003F1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1A164" w14:textId="77777777" w:rsidR="009C133F" w:rsidRDefault="009C133F" w:rsidP="003F141D">
      <w:pPr>
        <w:spacing w:after="0" w:line="240" w:lineRule="auto"/>
      </w:pPr>
      <w:r>
        <w:separator/>
      </w:r>
    </w:p>
  </w:footnote>
  <w:footnote w:type="continuationSeparator" w:id="0">
    <w:p w14:paraId="3025F826" w14:textId="77777777" w:rsidR="009C133F" w:rsidRDefault="009C133F" w:rsidP="003F14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B49FE"/>
    <w:multiLevelType w:val="hybridMultilevel"/>
    <w:tmpl w:val="060696CC"/>
    <w:lvl w:ilvl="0" w:tplc="08666DFE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9813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BE0"/>
    <w:rsid w:val="00195301"/>
    <w:rsid w:val="002165FB"/>
    <w:rsid w:val="00224BE0"/>
    <w:rsid w:val="002954A9"/>
    <w:rsid w:val="003338B5"/>
    <w:rsid w:val="003F141D"/>
    <w:rsid w:val="005801D5"/>
    <w:rsid w:val="007332DA"/>
    <w:rsid w:val="00762475"/>
    <w:rsid w:val="007E6BB6"/>
    <w:rsid w:val="00851530"/>
    <w:rsid w:val="00873875"/>
    <w:rsid w:val="00905643"/>
    <w:rsid w:val="0094065B"/>
    <w:rsid w:val="009C133F"/>
    <w:rsid w:val="00B4661F"/>
    <w:rsid w:val="00DF64CB"/>
    <w:rsid w:val="00E87366"/>
    <w:rsid w:val="00EC0BBD"/>
    <w:rsid w:val="00F85C05"/>
    <w:rsid w:val="00FA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45E03"/>
  <w15:chartTrackingRefBased/>
  <w15:docId w15:val="{A6E272B8-A9CB-4158-82A7-6DE7840B6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B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B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B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B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B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B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B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B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B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4B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B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B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BE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BE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B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B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B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B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4B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4B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4B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4B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4B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4B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4B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4BE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B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BE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4BE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338B5"/>
    <w:rPr>
      <w:rFonts w:ascii="Times New Roman" w:hAnsi="Times New Roman"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0085153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F14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141D"/>
  </w:style>
  <w:style w:type="paragraph" w:styleId="Footer">
    <w:name w:val="footer"/>
    <w:basedOn w:val="Normal"/>
    <w:link w:val="FooterChar"/>
    <w:uiPriority w:val="99"/>
    <w:unhideWhenUsed/>
    <w:rsid w:val="003F14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14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9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theme" Target="theme/theme1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C9706-5F76-4A5D-8A10-C01D9CEDE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26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Abouzar Nazari</dc:creator>
  <cp:keywords/>
  <dc:description/>
  <cp:lastModifiedBy>Abouzar Nazari</cp:lastModifiedBy>
  <cp:revision>7</cp:revision>
  <dcterms:created xsi:type="dcterms:W3CDTF">2025-04-11T06:37:00Z</dcterms:created>
  <dcterms:modified xsi:type="dcterms:W3CDTF">2025-04-11T07:24:00Z</dcterms:modified>
</cp:coreProperties>
</file>