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C2A8" w14:textId="77777777" w:rsidR="006D49B8" w:rsidRDefault="006D49B8" w:rsidP="006D49B8">
      <w:pPr>
        <w:spacing w:line="360" w:lineRule="auto"/>
        <w:jc w:val="center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TP6V0A4 as a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n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ovel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p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rognostic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b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iomarker and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p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otential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t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herapeutic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t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arget in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o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ral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s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quamous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c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ell </w:t>
      </w:r>
      <w:r>
        <w:rPr>
          <w:rStyle w:val="af2"/>
          <w:rFonts w:ascii="Times New Roman" w:hAnsi="Times New Roman" w:cs="Times New Roman" w:hint="eastAsia"/>
          <w:sz w:val="28"/>
          <w:szCs w:val="28"/>
          <w:shd w:val="clear" w:color="auto" w:fill="FFFFFF"/>
        </w:rPr>
        <w:t>c</w:t>
      </w:r>
      <w:r w:rsidRPr="008C2F8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>arcinoma</w:t>
      </w:r>
    </w:p>
    <w:p w14:paraId="6035D6CE" w14:textId="77777777" w:rsidR="006D49B8" w:rsidRPr="004B5466" w:rsidRDefault="006D49B8" w:rsidP="006D49B8">
      <w:pPr>
        <w:spacing w:line="360" w:lineRule="auto"/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  <w:vertAlign w:val="superscript"/>
        </w:rPr>
      </w:pP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Xiaopu</w:t>
      </w:r>
      <w:proofErr w:type="spellEnd"/>
      <w:r w:rsidRPr="002E7405"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Gao</w:t>
      </w:r>
      <w:r w:rsidRPr="002E7405"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  <w:vertAlign w:val="superscript"/>
        </w:rPr>
        <w:t>#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, </w:t>
      </w:r>
      <w:bookmarkStart w:id="0" w:name="_Hlk169962944"/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Jiamin</w:t>
      </w:r>
      <w:proofErr w:type="spellEnd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Zhou</w:t>
      </w:r>
      <w:r w:rsidRPr="002E7405"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  <w:vertAlign w:val="superscript"/>
        </w:rPr>
        <w:t>#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, Yu Qiao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, </w:t>
      </w: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Chuyin</w:t>
      </w:r>
      <w:proofErr w:type="spellEnd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</w:t>
      </w:r>
      <w:bookmarkEnd w:id="0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Lin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,</w:t>
      </w:r>
      <w:bookmarkStart w:id="1" w:name="_Hlk169963303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Guanxiong</w:t>
      </w:r>
      <w:proofErr w:type="spellEnd"/>
      <w:r w:rsidRPr="002E7405"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Zhang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, </w:t>
      </w: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Qiuyu</w:t>
      </w:r>
      <w:proofErr w:type="spellEnd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Wu</w:t>
      </w:r>
      <w:bookmarkStart w:id="2" w:name="_Hlk169963657"/>
      <w:bookmarkEnd w:id="1"/>
      <w:r>
        <w:rPr>
          <w:rFonts w:ascii="Times New Roman" w:eastAsia="微软雅黑" w:hAnsi="Times New Roman" w:cs="Times New Roman" w:hint="eastAsia"/>
          <w:color w:val="000000" w:themeColor="text1"/>
          <w:spacing w:val="15"/>
          <w:kern w:val="0"/>
          <w:sz w:val="24"/>
          <w:szCs w:val="24"/>
          <w:vertAlign w:val="superscript"/>
        </w:rPr>
        <w:t>3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, </w:t>
      </w: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Zhikang</w:t>
      </w:r>
      <w:proofErr w:type="spellEnd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Su</w:t>
      </w:r>
      <w:r w:rsidRPr="002E7405">
        <w:rPr>
          <w:rFonts w:ascii="Times New Roman" w:eastAsia="微软雅黑" w:hAnsi="Times New Roman" w:cs="Times New Roman"/>
          <w:color w:val="000000" w:themeColor="text1"/>
          <w:spacing w:val="15"/>
          <w:kern w:val="0"/>
          <w:sz w:val="24"/>
          <w:szCs w:val="24"/>
          <w:vertAlign w:val="superscript"/>
        </w:rPr>
        <w:t>2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, </w:t>
      </w: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Qianji</w:t>
      </w:r>
      <w:proofErr w:type="spellEnd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Zhang</w:t>
      </w:r>
      <w:r w:rsidRPr="002E7405"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</w:rPr>
        <w:t>*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, </w:t>
      </w:r>
      <w:proofErr w:type="spellStart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Songkai</w:t>
      </w:r>
      <w:proofErr w:type="spellEnd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 xml:space="preserve"> </w:t>
      </w:r>
      <w:bookmarkEnd w:id="2"/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</w:rPr>
        <w:t>Huang</w:t>
      </w:r>
      <w:r w:rsidRPr="002E7405">
        <w:rPr>
          <w:rFonts w:ascii="Times New Roman" w:eastAsia="微软雅黑" w:hAnsi="Times New Roman" w:cs="Times New Roman"/>
          <w:color w:val="000000" w:themeColor="text1"/>
          <w:spacing w:val="15"/>
          <w:sz w:val="24"/>
          <w:szCs w:val="24"/>
        </w:rPr>
        <w:t>*</w:t>
      </w:r>
      <w:r w:rsidRPr="002E7405">
        <w:rPr>
          <w:rFonts w:ascii="Times New Roman" w:eastAsia="微软雅黑" w:hAnsi="Times New Roman" w:cs="Times New Roman" w:hint="eastAsia"/>
          <w:color w:val="000000" w:themeColor="text1"/>
          <w:spacing w:val="15"/>
          <w:sz w:val="24"/>
          <w:szCs w:val="24"/>
          <w:vertAlign w:val="superscript"/>
        </w:rPr>
        <w:t>1</w:t>
      </w:r>
    </w:p>
    <w:p w14:paraId="0C7E7674" w14:textId="77777777" w:rsidR="006D49B8" w:rsidRDefault="006D49B8" w:rsidP="006D49B8">
      <w:pPr>
        <w:spacing w:line="360" w:lineRule="auto"/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</w:pPr>
    </w:p>
    <w:p w14:paraId="6A92FCE8" w14:textId="77777777" w:rsidR="006D49B8" w:rsidRPr="004B5466" w:rsidRDefault="006D49B8" w:rsidP="006D49B8">
      <w:pPr>
        <w:spacing w:line="360" w:lineRule="auto"/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</w:pPr>
      <w:r w:rsidRPr="004B5466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1D</w:t>
      </w:r>
      <w:bookmarkStart w:id="3" w:name="OLE_LINK10"/>
      <w:r w:rsidRPr="004B5466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epartment of Stomatology, The Seventh Affiliated Hospital, Sun Yat-Sen University</w:t>
      </w:r>
      <w:bookmarkEnd w:id="3"/>
      <w:r w:rsidRPr="004B5466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, Shenzhen, Guangdong 518000.</w:t>
      </w:r>
    </w:p>
    <w:p w14:paraId="23FD3609" w14:textId="77777777" w:rsidR="006D49B8" w:rsidRPr="004B5466" w:rsidRDefault="006D49B8" w:rsidP="006D49B8">
      <w:pPr>
        <w:spacing w:line="360" w:lineRule="auto"/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</w:pPr>
      <w:r w:rsidRPr="004B5466">
        <w:rPr>
          <w:rFonts w:ascii="Times New Roman" w:eastAsia="宋体" w:hAnsi="Times New Roman" w:cs="Times New Roman" w:hint="eastAsia"/>
          <w:i/>
          <w:iCs/>
          <w:sz w:val="24"/>
          <w:szCs w:val="24"/>
          <w14:ligatures w14:val="none"/>
        </w:rPr>
        <w:t>2Department of Prosthodontics, School and Hospital of Stomatology, Guangdong Engineering Research Center of Oral Restoration and Reconstruction &amp; Guangzhou Key Laboratory of Basic and Applied Research of Oral Regenerative Medicine, Guangzhou Medical University, Guangzhou, Guangdong, People's Republic of China</w:t>
      </w:r>
    </w:p>
    <w:p w14:paraId="440EC45F" w14:textId="77777777" w:rsidR="006D49B8" w:rsidRPr="004B5466" w:rsidRDefault="006D49B8" w:rsidP="006D49B8">
      <w:pPr>
        <w:spacing w:line="360" w:lineRule="auto"/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</w:pPr>
      <w:r w:rsidRPr="004B5466">
        <w:rPr>
          <w:rFonts w:ascii="Times New Roman" w:eastAsia="宋体" w:hAnsi="Times New Roman" w:cs="Times New Roman" w:hint="eastAsia"/>
          <w:i/>
          <w:iCs/>
          <w:sz w:val="24"/>
          <w:szCs w:val="24"/>
          <w14:ligatures w14:val="none"/>
        </w:rPr>
        <w:t xml:space="preserve">3Department of maxillofacial surgery, Jiangmen Central Hospital, Jiangmen, 529030, China. </w:t>
      </w:r>
    </w:p>
    <w:p w14:paraId="059046D5" w14:textId="77777777" w:rsidR="006D49B8" w:rsidRDefault="006D49B8" w:rsidP="006D49B8">
      <w:pPr>
        <w:spacing w:line="360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14:paraId="0AFA1673" w14:textId="77777777" w:rsidR="006D49B8" w:rsidRPr="002E7405" w:rsidRDefault="006D49B8" w:rsidP="006D49B8">
      <w:pPr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# </w:t>
      </w:r>
      <w:proofErr w:type="spellStart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Xiaopu</w:t>
      </w:r>
      <w:proofErr w:type="spellEnd"/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Gaoand</w:t>
      </w:r>
      <w:proofErr w:type="spellEnd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proofErr w:type="spellStart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Jiamin</w:t>
      </w:r>
      <w:proofErr w:type="spellEnd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Zou </w:t>
      </w: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>act as co-ﬁrst authors.</w:t>
      </w:r>
    </w:p>
    <w:p w14:paraId="373BEEAD" w14:textId="77777777" w:rsidR="006D49B8" w:rsidRPr="002E7405" w:rsidRDefault="006D49B8" w:rsidP="006D49B8">
      <w:pPr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*</w:t>
      </w: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>Corresponding author:</w:t>
      </w:r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proofErr w:type="spellStart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Qianji</w:t>
      </w:r>
      <w:proofErr w:type="spellEnd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Zhang</w:t>
      </w: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and </w:t>
      </w:r>
      <w:proofErr w:type="spellStart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Songkai</w:t>
      </w:r>
      <w:proofErr w:type="spellEnd"/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Huang</w:t>
      </w:r>
    </w:p>
    <w:p w14:paraId="114045D5" w14:textId="77777777" w:rsidR="006D49B8" w:rsidRPr="004B5466" w:rsidRDefault="006D49B8" w:rsidP="006D49B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proofErr w:type="spellStart"/>
      <w:r w:rsidRPr="004B5466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Songkai</w:t>
      </w:r>
      <w:proofErr w:type="spellEnd"/>
      <w:r w:rsidRPr="004B5466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Pr="004B5466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Huang</w:t>
      </w:r>
      <w:r w:rsidRPr="004B5466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ab/>
      </w:r>
    </w:p>
    <w:p w14:paraId="69C3ADD4" w14:textId="77777777" w:rsidR="006D49B8" w:rsidRPr="002E7405" w:rsidRDefault="006D49B8" w:rsidP="006D49B8">
      <w:pPr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>Department of Stomatology</w:t>
      </w:r>
    </w:p>
    <w:p w14:paraId="12F099BA" w14:textId="77777777" w:rsidR="006D49B8" w:rsidRPr="002E7405" w:rsidRDefault="006D49B8" w:rsidP="006D49B8">
      <w:pPr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>Sun Yat-Sen University, Shenzhen</w:t>
      </w:r>
    </w:p>
    <w:p w14:paraId="334623C7" w14:textId="77777777" w:rsidR="006D49B8" w:rsidRPr="002E7405" w:rsidRDefault="006D49B8" w:rsidP="006D49B8">
      <w:pPr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>Shenzhen, Guangdong 518000 People’s Republic of China.</w:t>
      </w:r>
    </w:p>
    <w:p w14:paraId="24D74D68" w14:textId="77777777" w:rsidR="006D49B8" w:rsidRPr="002E7405" w:rsidRDefault="006D49B8" w:rsidP="006D49B8">
      <w:pPr>
        <w:spacing w:line="360" w:lineRule="auto"/>
        <w:rPr>
          <w:rFonts w:eastAsia="宋体" w:hint="eastAsia"/>
          <w14:ligatures w14:val="none"/>
        </w:rPr>
      </w:pPr>
      <w:r w:rsidRPr="002E7405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Email: </w:t>
      </w:r>
      <w:r w:rsidRPr="002E740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huangsongkai9655@163.com</w:t>
      </w:r>
    </w:p>
    <w:p w14:paraId="0C101658" w14:textId="77777777" w:rsidR="006D49B8" w:rsidRDefault="006D49B8" w:rsidP="006D49B8">
      <w:pPr>
        <w:spacing w:line="360" w:lineRule="auto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1DD266" w14:textId="77777777" w:rsidR="006D49B8" w:rsidRDefault="006D49B8" w:rsidP="006D49B8">
      <w:pPr>
        <w:spacing w:line="360" w:lineRule="auto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2263DE" w14:textId="77777777" w:rsidR="006D49B8" w:rsidRDefault="006D49B8" w:rsidP="006D49B8">
      <w:pPr>
        <w:spacing w:line="360" w:lineRule="auto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E8C4EF" w14:textId="77777777" w:rsidR="006D49B8" w:rsidRDefault="006D49B8" w:rsidP="006D49B8">
      <w:pPr>
        <w:spacing w:line="360" w:lineRule="auto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38806E" w14:textId="77777777" w:rsidR="006D49B8" w:rsidRDefault="006D49B8" w:rsidP="006D49B8">
      <w:pPr>
        <w:spacing w:line="360" w:lineRule="auto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CE8CD24" w14:textId="77777777" w:rsidR="006D49B8" w:rsidRDefault="006D49B8" w:rsidP="006D49B8">
      <w:pPr>
        <w:spacing w:line="360" w:lineRule="auto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4AF5AF" w14:textId="77777777" w:rsidR="006D49B8" w:rsidRPr="006521E4" w:rsidRDefault="006D49B8" w:rsidP="006D49B8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21E4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lastRenderedPageBreak/>
        <w:t>Supplementary materials</w:t>
      </w:r>
    </w:p>
    <w:p w14:paraId="21C01085" w14:textId="77777777" w:rsidR="006D49B8" w:rsidRDefault="006D49B8" w:rsidP="006D49B8">
      <w:pPr>
        <w:rPr>
          <w:rFonts w:hint="eastAsia"/>
          <w:color w:val="FF0000"/>
        </w:rPr>
      </w:pPr>
      <w:r>
        <w:rPr>
          <w:rFonts w:hint="eastAsia"/>
          <w:noProof/>
          <w:color w:val="FF0000"/>
        </w:rPr>
        <w:drawing>
          <wp:inline distT="0" distB="0" distL="0" distR="0" wp14:anchorId="2A14CD07" wp14:editId="7B0A5364">
            <wp:extent cx="5274310" cy="4577862"/>
            <wp:effectExtent l="0" t="0" r="2540" b="0"/>
            <wp:docPr id="194395412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5412" name="图片 1" descr="图示&#10;&#10;AI 生成的内容可能不正确。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25"/>
                    <a:stretch/>
                  </pic:blipFill>
                  <pic:spPr bwMode="auto">
                    <a:xfrm>
                      <a:off x="0" y="0"/>
                      <a:ext cx="5274310" cy="4577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79C81" w14:textId="24E6C687" w:rsidR="004C0D9D" w:rsidRPr="001C7026" w:rsidRDefault="006D49B8" w:rsidP="001C7026">
      <w:pPr>
        <w:spacing w:line="360" w:lineRule="auto"/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</w:pPr>
      <w:r w:rsidRPr="001E3FD1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Supplementary figure 1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F1225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Expression and function of ATP6V0A4 in OSCC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r w:rsidRPr="001E3FD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(A) ATP6V0A4 mRNA expression in paired OSCC tissues and adjacent normal tissues from the TCGA database;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1E3FD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(B) ATP6V0A4 mRNA expression in paired OSCC tissues and adjacent normal tissues from the GSE25099 database;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1E3FD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(C) KEGG enrichment results revealed the major associated pathways in ATP6V0A4.</w:t>
      </w:r>
      <w:r w:rsidRPr="00FC56AD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*p&lt;0.05, **p&lt;0.01, ***p&lt;0.001.</w:t>
      </w:r>
    </w:p>
    <w:sectPr w:rsidR="004C0D9D" w:rsidRPr="001C7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DC12" w14:textId="77777777" w:rsidR="009B4B49" w:rsidRDefault="009B4B49" w:rsidP="006D49B8">
      <w:pPr>
        <w:rPr>
          <w:rFonts w:hint="eastAsia"/>
        </w:rPr>
      </w:pPr>
      <w:r>
        <w:separator/>
      </w:r>
    </w:p>
  </w:endnote>
  <w:endnote w:type="continuationSeparator" w:id="0">
    <w:p w14:paraId="4E8FD3B4" w14:textId="77777777" w:rsidR="009B4B49" w:rsidRDefault="009B4B49" w:rsidP="006D49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E2B84" w14:textId="77777777" w:rsidR="009B4B49" w:rsidRDefault="009B4B49" w:rsidP="006D49B8">
      <w:pPr>
        <w:rPr>
          <w:rFonts w:hint="eastAsia"/>
        </w:rPr>
      </w:pPr>
      <w:r>
        <w:separator/>
      </w:r>
    </w:p>
  </w:footnote>
  <w:footnote w:type="continuationSeparator" w:id="0">
    <w:p w14:paraId="6B5472F5" w14:textId="77777777" w:rsidR="009B4B49" w:rsidRDefault="009B4B49" w:rsidP="006D49B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4D"/>
    <w:rsid w:val="000020EF"/>
    <w:rsid w:val="00006D10"/>
    <w:rsid w:val="001C7026"/>
    <w:rsid w:val="00273CBD"/>
    <w:rsid w:val="004C0D9D"/>
    <w:rsid w:val="005D75D2"/>
    <w:rsid w:val="006D49B8"/>
    <w:rsid w:val="007B064D"/>
    <w:rsid w:val="009B4B49"/>
    <w:rsid w:val="00EE75B6"/>
    <w:rsid w:val="00F5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F47CF"/>
  <w15:chartTrackingRefBased/>
  <w15:docId w15:val="{FD3AB495-6AFF-46D0-8651-F0111870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9B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6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6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64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64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64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6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6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6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6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0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0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06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064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06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06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06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06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06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0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6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06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06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06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06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0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06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064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49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49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4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49B8"/>
    <w:rPr>
      <w:sz w:val="18"/>
      <w:szCs w:val="18"/>
    </w:rPr>
  </w:style>
  <w:style w:type="character" w:styleId="af2">
    <w:name w:val="Strong"/>
    <w:basedOn w:val="a0"/>
    <w:uiPriority w:val="22"/>
    <w:qFormat/>
    <w:rsid w:val="006D49B8"/>
    <w:rPr>
      <w:b/>
      <w:bCs/>
    </w:rPr>
  </w:style>
  <w:style w:type="character" w:styleId="af3">
    <w:name w:val="Hyperlink"/>
    <w:basedOn w:val="a0"/>
    <w:uiPriority w:val="99"/>
    <w:unhideWhenUsed/>
    <w:rsid w:val="006D49B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治康 苏</dc:creator>
  <cp:keywords/>
  <dc:description/>
  <cp:lastModifiedBy>治康 苏</cp:lastModifiedBy>
  <cp:revision>4</cp:revision>
  <dcterms:created xsi:type="dcterms:W3CDTF">2025-03-11T14:07:00Z</dcterms:created>
  <dcterms:modified xsi:type="dcterms:W3CDTF">2025-07-17T06:03:00Z</dcterms:modified>
</cp:coreProperties>
</file>