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13BB">
      <w:pPr>
        <w:keepNext/>
        <w:keepLines/>
        <w:spacing w:line="240" w:lineRule="auto"/>
        <w:outlineLvl w:val="0"/>
        <w:rPr>
          <w:rFonts w:ascii="Arial" w:hAnsi="Arial" w:cs="Arial" w:eastAsiaTheme="majorEastAsia"/>
          <w:b/>
          <w:bCs/>
          <w:szCs w:val="20"/>
        </w:rPr>
      </w:pPr>
      <w:r>
        <w:rPr>
          <w:rFonts w:ascii="Arial" w:hAnsi="Arial" w:cs="Arial" w:eastAsiaTheme="majorEastAsia"/>
          <w:b/>
          <w:bCs/>
          <w:szCs w:val="20"/>
        </w:rPr>
        <w:t>Preferred Reporting Items for Systematic reviews and Meta-Analyses extension for Scoping Reviews (PRISMA-ScR) Checklist</w:t>
      </w:r>
    </w:p>
    <w:tbl>
      <w:tblPr>
        <w:tblStyle w:val="52"/>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141"/>
        <w:gridCol w:w="694"/>
        <w:gridCol w:w="5263"/>
        <w:gridCol w:w="1478"/>
      </w:tblGrid>
      <w:tr w14:paraId="71F0F58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0" w:type="auto"/>
            <w:shd w:val="clear" w:color="auto" w:fill="2E5D8B" w:themeFill="accent1"/>
            <w:vAlign w:val="center"/>
          </w:tcPr>
          <w:p w14:paraId="288DF4B5">
            <w:pPr>
              <w:spacing w:after="0"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pPr>
              <w:autoSpaceDE w:val="0"/>
              <w:autoSpaceDN w:val="0"/>
              <w:adjustRightInd w:val="0"/>
              <w:spacing w:after="0"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PRISMA-ScR CHECKLIST ITEM</w:t>
            </w:r>
          </w:p>
        </w:tc>
        <w:tc>
          <w:tcPr>
            <w:tcW w:w="0" w:type="auto"/>
            <w:shd w:val="clear" w:color="auto" w:fill="2E5D8B" w:themeFill="accent1"/>
            <w:vAlign w:val="center"/>
          </w:tcPr>
          <w:p w14:paraId="672AD9C3">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14:paraId="18BA70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440897F5">
            <w:pPr>
              <w:spacing w:after="0" w:line="240" w:lineRule="auto"/>
              <w:rPr>
                <w:rFonts w:ascii="Arial" w:hAnsi="Arial" w:cs="Arial"/>
                <w:b/>
                <w:sz w:val="20"/>
                <w:szCs w:val="20"/>
              </w:rPr>
            </w:pPr>
            <w:r>
              <w:rPr>
                <w:rFonts w:ascii="Arial" w:hAnsi="Arial" w:cs="Arial"/>
                <w:b/>
                <w:sz w:val="20"/>
                <w:szCs w:val="20"/>
              </w:rPr>
              <w:t>TITLE</w:t>
            </w:r>
          </w:p>
        </w:tc>
      </w:tr>
      <w:tr w14:paraId="45EC1A5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3748762">
            <w:pPr>
              <w:spacing w:after="0" w:line="240" w:lineRule="auto"/>
              <w:ind w:left="180"/>
              <w:rPr>
                <w:rFonts w:ascii="Arial" w:hAnsi="Arial" w:cs="Arial"/>
                <w:sz w:val="20"/>
                <w:szCs w:val="20"/>
              </w:rPr>
            </w:pPr>
            <w:r>
              <w:rPr>
                <w:rFonts w:ascii="Arial" w:hAnsi="Arial" w:cs="Arial"/>
                <w:sz w:val="20"/>
                <w:szCs w:val="20"/>
              </w:rPr>
              <w:t>Title</w:t>
            </w:r>
          </w:p>
        </w:tc>
        <w:tc>
          <w:tcPr>
            <w:tcW w:w="0" w:type="auto"/>
            <w:vAlign w:val="center"/>
          </w:tcPr>
          <w:p w14:paraId="687A82E8">
            <w:pPr>
              <w:spacing w:after="0" w:line="240" w:lineRule="auto"/>
              <w:jc w:val="center"/>
              <w:rPr>
                <w:rFonts w:ascii="Arial" w:hAnsi="Arial" w:cs="Arial"/>
                <w:sz w:val="20"/>
                <w:szCs w:val="20"/>
              </w:rPr>
            </w:pPr>
            <w:r>
              <w:rPr>
                <w:rFonts w:ascii="Arial" w:hAnsi="Arial" w:cs="Arial"/>
                <w:sz w:val="20"/>
                <w:szCs w:val="20"/>
              </w:rPr>
              <w:t>1</w:t>
            </w:r>
          </w:p>
        </w:tc>
        <w:tc>
          <w:tcPr>
            <w:tcW w:w="0" w:type="auto"/>
            <w:vAlign w:val="center"/>
          </w:tcPr>
          <w:p w14:paraId="3EFCE2FC">
            <w:pPr>
              <w:spacing w:after="0"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rPr>
              <w:rFonts w:ascii="Arial" w:hAnsi="Arial" w:cs="Arial"/>
              <w:sz w:val="20"/>
              <w:szCs w:val="20"/>
            </w:rPr>
          </w:sdtEndPr>
          <w:sdtContent>
            <w:tc>
              <w:tcPr>
                <w:tcW w:w="0" w:type="auto"/>
                <w:vAlign w:val="center"/>
              </w:tcPr>
              <w:p w14:paraId="069CBC2F">
                <w:pPr>
                  <w:spacing w:after="0" w:line="240" w:lineRule="auto"/>
                  <w:rPr>
                    <w:rFonts w:ascii="Arial" w:hAnsi="Arial" w:cs="Arial"/>
                    <w:sz w:val="20"/>
                    <w:szCs w:val="20"/>
                  </w:rPr>
                </w:pPr>
                <w:r>
                  <w:rPr>
                    <w:rFonts w:hint="eastAsia" w:ascii="Arial" w:hAnsi="Arial" w:eastAsia="宋体" w:cs="Arial"/>
                    <w:sz w:val="20"/>
                    <w:szCs w:val="20"/>
                    <w:lang w:eastAsia="zh-CN"/>
                  </w:rPr>
                  <w:t>1</w:t>
                </w:r>
              </w:p>
            </w:tc>
          </w:sdtContent>
        </w:sdt>
      </w:tr>
      <w:tr w14:paraId="042F358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0DBC199C">
            <w:pPr>
              <w:spacing w:after="0" w:line="240" w:lineRule="auto"/>
              <w:rPr>
                <w:rFonts w:ascii="Arial" w:hAnsi="Arial" w:cs="Arial"/>
                <w:b/>
                <w:sz w:val="20"/>
                <w:szCs w:val="20"/>
              </w:rPr>
            </w:pPr>
            <w:r>
              <w:rPr>
                <w:rFonts w:ascii="Arial" w:hAnsi="Arial" w:cs="Arial"/>
                <w:b/>
                <w:sz w:val="20"/>
                <w:szCs w:val="20"/>
              </w:rPr>
              <w:t>ABSTRACT</w:t>
            </w:r>
          </w:p>
        </w:tc>
      </w:tr>
      <w:tr w14:paraId="26FCF4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224B324">
            <w:pPr>
              <w:spacing w:after="0" w:line="240" w:lineRule="auto"/>
              <w:ind w:left="180"/>
              <w:rPr>
                <w:rFonts w:ascii="Arial" w:hAnsi="Arial" w:cs="Arial"/>
                <w:sz w:val="20"/>
                <w:szCs w:val="20"/>
              </w:rPr>
            </w:pPr>
            <w:r>
              <w:rPr>
                <w:rFonts w:ascii="Arial" w:hAnsi="Arial" w:cs="Arial"/>
                <w:sz w:val="20"/>
                <w:szCs w:val="20"/>
              </w:rPr>
              <w:t>Structured summary</w:t>
            </w:r>
          </w:p>
        </w:tc>
        <w:tc>
          <w:tcPr>
            <w:tcW w:w="0" w:type="auto"/>
            <w:vAlign w:val="center"/>
          </w:tcPr>
          <w:p w14:paraId="74F929AB">
            <w:pPr>
              <w:spacing w:after="0" w:line="240" w:lineRule="auto"/>
              <w:jc w:val="center"/>
              <w:rPr>
                <w:rFonts w:ascii="Arial" w:hAnsi="Arial" w:cs="Arial"/>
                <w:sz w:val="20"/>
                <w:szCs w:val="20"/>
              </w:rPr>
            </w:pPr>
            <w:r>
              <w:rPr>
                <w:rFonts w:ascii="Arial" w:hAnsi="Arial" w:cs="Arial"/>
                <w:sz w:val="20"/>
                <w:szCs w:val="20"/>
              </w:rPr>
              <w:t>2</w:t>
            </w:r>
          </w:p>
        </w:tc>
        <w:tc>
          <w:tcPr>
            <w:tcW w:w="0" w:type="auto"/>
            <w:vAlign w:val="center"/>
          </w:tcPr>
          <w:p w14:paraId="15C06ACD">
            <w:pPr>
              <w:spacing w:after="0"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rPr>
              <w:rFonts w:ascii="Arial" w:hAnsi="Arial" w:cs="Arial"/>
              <w:sz w:val="20"/>
              <w:szCs w:val="20"/>
            </w:rPr>
          </w:sdtEndPr>
          <w:sdtContent>
            <w:tc>
              <w:tcPr>
                <w:tcW w:w="0" w:type="auto"/>
                <w:vAlign w:val="center"/>
              </w:tcPr>
              <w:p w14:paraId="11CE00AF">
                <w:pPr>
                  <w:spacing w:after="0" w:line="240" w:lineRule="auto"/>
                  <w:rPr>
                    <w:rFonts w:ascii="Arial" w:hAnsi="Arial" w:cs="Arial"/>
                    <w:sz w:val="20"/>
                    <w:szCs w:val="20"/>
                  </w:rPr>
                </w:pPr>
                <w:r>
                  <w:rPr>
                    <w:rFonts w:hint="eastAsia" w:ascii="Arial" w:hAnsi="Arial" w:eastAsia="宋体" w:cs="Arial"/>
                    <w:sz w:val="20"/>
                    <w:szCs w:val="20"/>
                    <w:lang w:eastAsia="zh-CN"/>
                  </w:rPr>
                  <w:t>2</w:t>
                </w:r>
                <w:r>
                  <w:rPr>
                    <w:rFonts w:hint="eastAsia" w:ascii="Arial" w:hAnsi="Arial" w:eastAsia="宋体" w:cs="Arial"/>
                    <w:sz w:val="20"/>
                    <w:szCs w:val="20"/>
                    <w:lang w:val="en-US" w:eastAsia="zh-CN"/>
                  </w:rPr>
                  <w:t>-3</w:t>
                </w:r>
              </w:p>
            </w:tc>
          </w:sdtContent>
        </w:sdt>
      </w:tr>
      <w:tr w14:paraId="4CE80C0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51413055">
            <w:pPr>
              <w:tabs>
                <w:tab w:val="left" w:pos="1774"/>
              </w:tabs>
              <w:spacing w:after="0" w:line="240" w:lineRule="auto"/>
              <w:rPr>
                <w:rFonts w:ascii="Arial" w:hAnsi="Arial" w:cs="Arial"/>
                <w:b/>
                <w:sz w:val="20"/>
                <w:szCs w:val="20"/>
              </w:rPr>
            </w:pPr>
            <w:r>
              <w:rPr>
                <w:rFonts w:ascii="Arial" w:hAnsi="Arial" w:cs="Arial"/>
                <w:b/>
                <w:sz w:val="20"/>
                <w:szCs w:val="20"/>
              </w:rPr>
              <w:t>INTRODUCTION</w:t>
            </w:r>
          </w:p>
        </w:tc>
      </w:tr>
      <w:tr w14:paraId="5285DBB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0" w:type="auto"/>
            <w:vAlign w:val="center"/>
          </w:tcPr>
          <w:p w14:paraId="7D22A954">
            <w:pPr>
              <w:spacing w:after="0" w:line="240" w:lineRule="auto"/>
              <w:ind w:left="180"/>
              <w:rPr>
                <w:rFonts w:ascii="Arial" w:hAnsi="Arial" w:cs="Arial"/>
                <w:sz w:val="20"/>
                <w:szCs w:val="20"/>
              </w:rPr>
            </w:pPr>
            <w:r>
              <w:rPr>
                <w:rFonts w:ascii="Arial" w:hAnsi="Arial" w:cs="Arial"/>
                <w:sz w:val="20"/>
                <w:szCs w:val="20"/>
              </w:rPr>
              <w:t>Rationale</w:t>
            </w:r>
          </w:p>
        </w:tc>
        <w:tc>
          <w:tcPr>
            <w:tcW w:w="0" w:type="auto"/>
            <w:vAlign w:val="center"/>
          </w:tcPr>
          <w:p w14:paraId="35C70995">
            <w:pPr>
              <w:spacing w:after="0" w:line="240" w:lineRule="auto"/>
              <w:jc w:val="center"/>
              <w:rPr>
                <w:rFonts w:ascii="Arial" w:hAnsi="Arial" w:cs="Arial"/>
                <w:sz w:val="20"/>
                <w:szCs w:val="20"/>
              </w:rPr>
            </w:pPr>
            <w:r>
              <w:rPr>
                <w:rFonts w:ascii="Arial" w:hAnsi="Arial" w:cs="Arial"/>
                <w:sz w:val="20"/>
                <w:szCs w:val="20"/>
              </w:rPr>
              <w:t>3</w:t>
            </w:r>
          </w:p>
        </w:tc>
        <w:tc>
          <w:tcPr>
            <w:tcW w:w="0" w:type="auto"/>
            <w:vAlign w:val="center"/>
          </w:tcPr>
          <w:p w14:paraId="2FC75B97">
            <w:pPr>
              <w:spacing w:after="0"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rPr>
              <w:rFonts w:ascii="Arial" w:hAnsi="Arial" w:cs="Arial"/>
              <w:sz w:val="20"/>
              <w:szCs w:val="20"/>
            </w:rPr>
          </w:sdtEndPr>
          <w:sdtContent>
            <w:tc>
              <w:tcPr>
                <w:tcW w:w="0" w:type="auto"/>
                <w:vAlign w:val="center"/>
              </w:tcPr>
              <w:p w14:paraId="0E118E1E">
                <w:pPr>
                  <w:spacing w:after="0" w:line="240" w:lineRule="auto"/>
                  <w:rPr>
                    <w:rFonts w:ascii="Arial" w:hAnsi="Arial" w:cs="Arial"/>
                    <w:sz w:val="20"/>
                    <w:szCs w:val="20"/>
                  </w:rPr>
                </w:pPr>
                <w:r>
                  <w:rPr>
                    <w:rFonts w:hint="eastAsia" w:ascii="Arial" w:hAnsi="Arial" w:eastAsia="宋体" w:cs="Arial"/>
                    <w:sz w:val="20"/>
                    <w:szCs w:val="20"/>
                    <w:lang w:eastAsia="zh-CN"/>
                  </w:rPr>
                  <w:t>4</w:t>
                </w:r>
                <w:r>
                  <w:rPr>
                    <w:rFonts w:hint="eastAsia" w:ascii="Arial" w:hAnsi="Arial" w:eastAsia="宋体" w:cs="Arial"/>
                    <w:sz w:val="20"/>
                    <w:szCs w:val="20"/>
                    <w:lang w:val="en-US" w:eastAsia="zh-CN"/>
                  </w:rPr>
                  <w:t>-6</w:t>
                </w:r>
              </w:p>
            </w:tc>
          </w:sdtContent>
        </w:sdt>
      </w:tr>
      <w:tr w14:paraId="78F2CDA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00" w:hRule="atLeast"/>
        </w:trPr>
        <w:tc>
          <w:tcPr>
            <w:tcW w:w="0" w:type="auto"/>
            <w:vAlign w:val="center"/>
          </w:tcPr>
          <w:p w14:paraId="744A7B2E">
            <w:pPr>
              <w:spacing w:after="0" w:line="240" w:lineRule="auto"/>
              <w:ind w:left="180"/>
              <w:rPr>
                <w:rFonts w:ascii="Arial" w:hAnsi="Arial" w:cs="Arial"/>
                <w:sz w:val="20"/>
                <w:szCs w:val="20"/>
              </w:rPr>
            </w:pPr>
            <w:r>
              <w:rPr>
                <w:rFonts w:ascii="Arial" w:hAnsi="Arial" w:cs="Arial"/>
                <w:sz w:val="20"/>
                <w:szCs w:val="20"/>
              </w:rPr>
              <w:t>Objectives</w:t>
            </w:r>
          </w:p>
        </w:tc>
        <w:tc>
          <w:tcPr>
            <w:tcW w:w="0" w:type="auto"/>
            <w:vAlign w:val="center"/>
          </w:tcPr>
          <w:p w14:paraId="6864780A">
            <w:pPr>
              <w:spacing w:after="0" w:line="240" w:lineRule="auto"/>
              <w:jc w:val="center"/>
              <w:rPr>
                <w:rFonts w:ascii="Arial" w:hAnsi="Arial" w:cs="Arial"/>
                <w:sz w:val="20"/>
                <w:szCs w:val="20"/>
              </w:rPr>
            </w:pPr>
            <w:r>
              <w:rPr>
                <w:rFonts w:ascii="Arial" w:hAnsi="Arial" w:cs="Arial"/>
                <w:sz w:val="20"/>
                <w:szCs w:val="20"/>
              </w:rPr>
              <w:t>4</w:t>
            </w:r>
          </w:p>
        </w:tc>
        <w:tc>
          <w:tcPr>
            <w:tcW w:w="0" w:type="auto"/>
            <w:vAlign w:val="center"/>
          </w:tcPr>
          <w:p w14:paraId="715DF9DC">
            <w:pPr>
              <w:spacing w:after="0"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rPr>
              <w:rFonts w:ascii="Arial" w:hAnsi="Arial" w:cs="Arial"/>
              <w:sz w:val="20"/>
              <w:szCs w:val="20"/>
            </w:rPr>
          </w:sdtEndPr>
          <w:sdtContent>
            <w:tc>
              <w:tcPr>
                <w:tcW w:w="0" w:type="auto"/>
                <w:vAlign w:val="center"/>
              </w:tcPr>
              <w:p w14:paraId="3D477225">
                <w:pPr>
                  <w:spacing w:after="0" w:line="240" w:lineRule="auto"/>
                  <w:rPr>
                    <w:rFonts w:ascii="Arial" w:hAnsi="Arial" w:cs="Arial"/>
                    <w:sz w:val="20"/>
                    <w:szCs w:val="20"/>
                  </w:rPr>
                </w:pPr>
                <w:r>
                  <w:rPr>
                    <w:rFonts w:hint="eastAsia" w:ascii="Arial" w:hAnsi="Arial" w:eastAsia="宋体" w:cs="Arial"/>
                    <w:sz w:val="20"/>
                    <w:szCs w:val="20"/>
                    <w:lang w:eastAsia="zh-CN"/>
                  </w:rPr>
                  <w:t>6</w:t>
                </w:r>
              </w:p>
            </w:tc>
          </w:sdtContent>
        </w:sdt>
      </w:tr>
      <w:tr w14:paraId="242C5A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15C791AD">
            <w:pPr>
              <w:spacing w:after="0" w:line="240" w:lineRule="auto"/>
              <w:rPr>
                <w:rFonts w:ascii="Arial" w:hAnsi="Arial" w:cs="Arial"/>
                <w:b/>
                <w:sz w:val="20"/>
                <w:szCs w:val="20"/>
              </w:rPr>
            </w:pPr>
            <w:r>
              <w:rPr>
                <w:rFonts w:ascii="Arial" w:hAnsi="Arial" w:cs="Arial"/>
                <w:b/>
                <w:sz w:val="20"/>
                <w:szCs w:val="20"/>
              </w:rPr>
              <w:t>METHODS</w:t>
            </w:r>
          </w:p>
        </w:tc>
      </w:tr>
      <w:tr w14:paraId="6C798A0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54A4A38B">
            <w:pPr>
              <w:spacing w:after="0" w:line="240" w:lineRule="auto"/>
              <w:ind w:left="180"/>
              <w:rPr>
                <w:rFonts w:ascii="Arial" w:hAnsi="Arial" w:cs="Arial"/>
                <w:sz w:val="20"/>
                <w:szCs w:val="20"/>
              </w:rPr>
            </w:pPr>
            <w:r>
              <w:rPr>
                <w:rFonts w:ascii="Arial" w:hAnsi="Arial" w:cs="Arial"/>
                <w:sz w:val="20"/>
                <w:szCs w:val="20"/>
              </w:rPr>
              <w:t>Protocol and registration</w:t>
            </w:r>
          </w:p>
        </w:tc>
        <w:tc>
          <w:tcPr>
            <w:tcW w:w="0" w:type="auto"/>
            <w:vAlign w:val="center"/>
          </w:tcPr>
          <w:p w14:paraId="4B22FE5C">
            <w:pPr>
              <w:spacing w:after="0" w:line="240" w:lineRule="auto"/>
              <w:jc w:val="center"/>
              <w:rPr>
                <w:rFonts w:ascii="Arial" w:hAnsi="Arial" w:cs="Arial"/>
                <w:sz w:val="20"/>
                <w:szCs w:val="20"/>
              </w:rPr>
            </w:pPr>
            <w:r>
              <w:rPr>
                <w:rFonts w:ascii="Arial" w:hAnsi="Arial" w:cs="Arial"/>
                <w:sz w:val="20"/>
                <w:szCs w:val="20"/>
              </w:rPr>
              <w:t>5</w:t>
            </w:r>
          </w:p>
        </w:tc>
        <w:tc>
          <w:tcPr>
            <w:tcW w:w="0" w:type="auto"/>
            <w:vAlign w:val="center"/>
          </w:tcPr>
          <w:p w14:paraId="1884FAB9">
            <w:pPr>
              <w:spacing w:after="0"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rPr>
              <w:rFonts w:ascii="Arial" w:hAnsi="Arial" w:cs="Arial"/>
              <w:sz w:val="20"/>
              <w:szCs w:val="20"/>
            </w:rPr>
          </w:sdtEndPr>
          <w:sdtContent>
            <w:tc>
              <w:tcPr>
                <w:tcW w:w="0" w:type="auto"/>
                <w:vAlign w:val="center"/>
              </w:tcPr>
              <w:p w14:paraId="409342E1">
                <w:pPr>
                  <w:spacing w:after="0" w:line="240" w:lineRule="auto"/>
                  <w:rPr>
                    <w:rFonts w:ascii="Arial" w:hAnsi="Arial" w:cs="Arial"/>
                    <w:sz w:val="20"/>
                    <w:szCs w:val="20"/>
                  </w:rPr>
                </w:pPr>
                <w:r>
                  <w:rPr>
                    <w:rFonts w:hint="eastAsia" w:ascii="Arial" w:hAnsi="Arial" w:eastAsia="宋体" w:cs="Arial"/>
                    <w:sz w:val="20"/>
                    <w:szCs w:val="20"/>
                    <w:lang w:eastAsia="zh-CN"/>
                  </w:rPr>
                  <w:t>7</w:t>
                </w:r>
              </w:p>
            </w:tc>
          </w:sdtContent>
        </w:sdt>
      </w:tr>
      <w:tr w14:paraId="11E3B03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DB02128">
            <w:pPr>
              <w:spacing w:after="0" w:line="240" w:lineRule="auto"/>
              <w:ind w:left="180"/>
              <w:rPr>
                <w:rFonts w:ascii="Arial" w:hAnsi="Arial" w:cs="Arial"/>
                <w:sz w:val="20"/>
                <w:szCs w:val="20"/>
              </w:rPr>
            </w:pPr>
            <w:r>
              <w:rPr>
                <w:rFonts w:ascii="Arial" w:hAnsi="Arial" w:cs="Arial"/>
                <w:sz w:val="20"/>
                <w:szCs w:val="20"/>
              </w:rPr>
              <w:t>Eligibility criteria</w:t>
            </w:r>
          </w:p>
        </w:tc>
        <w:tc>
          <w:tcPr>
            <w:tcW w:w="0" w:type="auto"/>
            <w:vAlign w:val="center"/>
          </w:tcPr>
          <w:p w14:paraId="38F4B873">
            <w:pPr>
              <w:spacing w:after="0" w:line="240" w:lineRule="auto"/>
              <w:jc w:val="center"/>
              <w:rPr>
                <w:rFonts w:ascii="Arial" w:hAnsi="Arial" w:cs="Arial"/>
                <w:sz w:val="20"/>
                <w:szCs w:val="20"/>
              </w:rPr>
            </w:pPr>
            <w:r>
              <w:rPr>
                <w:rFonts w:ascii="Arial" w:hAnsi="Arial" w:cs="Arial"/>
                <w:sz w:val="20"/>
                <w:szCs w:val="20"/>
              </w:rPr>
              <w:t>6</w:t>
            </w:r>
          </w:p>
        </w:tc>
        <w:tc>
          <w:tcPr>
            <w:tcW w:w="0" w:type="auto"/>
            <w:vAlign w:val="center"/>
          </w:tcPr>
          <w:p w14:paraId="1F54E11B">
            <w:pPr>
              <w:spacing w:after="0"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rPr>
              <w:rFonts w:ascii="Arial" w:hAnsi="Arial" w:cs="Arial"/>
              <w:sz w:val="20"/>
              <w:szCs w:val="20"/>
            </w:rPr>
          </w:sdtEndPr>
          <w:sdtContent>
            <w:tc>
              <w:tcPr>
                <w:tcW w:w="0" w:type="auto"/>
                <w:vAlign w:val="center"/>
              </w:tcPr>
              <w:p w14:paraId="164C8DAC">
                <w:pPr>
                  <w:spacing w:after="0" w:line="240" w:lineRule="auto"/>
                  <w:rPr>
                    <w:rFonts w:ascii="Arial" w:hAnsi="Arial" w:cs="Arial"/>
                    <w:sz w:val="20"/>
                    <w:szCs w:val="20"/>
                  </w:rPr>
                </w:pPr>
                <w:r>
                  <w:rPr>
                    <w:rFonts w:hint="eastAsia" w:ascii="Arial" w:hAnsi="Arial" w:eastAsia="宋体" w:cs="Arial"/>
                    <w:sz w:val="20"/>
                    <w:szCs w:val="20"/>
                    <w:lang w:eastAsia="zh-CN"/>
                  </w:rPr>
                  <w:t>7</w:t>
                </w:r>
              </w:p>
            </w:tc>
          </w:sdtContent>
        </w:sdt>
      </w:tr>
      <w:tr w14:paraId="47019F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66EAFDD2">
            <w:pPr>
              <w:spacing w:after="0" w:line="240" w:lineRule="auto"/>
              <w:ind w:left="180"/>
              <w:rPr>
                <w:rFonts w:ascii="Arial" w:hAnsi="Arial" w:cs="Arial"/>
                <w:sz w:val="20"/>
                <w:szCs w:val="20"/>
              </w:rPr>
            </w:pPr>
            <w:r>
              <w:rPr>
                <w:rFonts w:ascii="Arial" w:hAnsi="Arial" w:cs="Arial"/>
                <w:sz w:val="20"/>
                <w:szCs w:val="20"/>
              </w:rPr>
              <w:t>Information sources*</w:t>
            </w:r>
          </w:p>
        </w:tc>
        <w:tc>
          <w:tcPr>
            <w:tcW w:w="0" w:type="auto"/>
            <w:vAlign w:val="center"/>
          </w:tcPr>
          <w:p w14:paraId="60186011">
            <w:pPr>
              <w:spacing w:after="0" w:line="240" w:lineRule="auto"/>
              <w:jc w:val="center"/>
              <w:rPr>
                <w:rFonts w:ascii="Arial" w:hAnsi="Arial" w:cs="Arial"/>
                <w:sz w:val="20"/>
                <w:szCs w:val="20"/>
              </w:rPr>
            </w:pPr>
            <w:r>
              <w:rPr>
                <w:rFonts w:ascii="Arial" w:hAnsi="Arial" w:cs="Arial"/>
                <w:sz w:val="20"/>
                <w:szCs w:val="20"/>
              </w:rPr>
              <w:t>7</w:t>
            </w:r>
          </w:p>
        </w:tc>
        <w:tc>
          <w:tcPr>
            <w:tcW w:w="0" w:type="auto"/>
            <w:vAlign w:val="center"/>
          </w:tcPr>
          <w:p w14:paraId="222A52E8">
            <w:pPr>
              <w:spacing w:after="0"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rPr>
              <w:rFonts w:ascii="Arial" w:hAnsi="Arial" w:cs="Arial"/>
              <w:sz w:val="20"/>
              <w:szCs w:val="20"/>
            </w:rPr>
          </w:sdtEndPr>
          <w:sdtContent>
            <w:tc>
              <w:tcPr>
                <w:tcW w:w="0" w:type="auto"/>
                <w:vAlign w:val="center"/>
              </w:tcPr>
              <w:p w14:paraId="4CBB42E1">
                <w:pPr>
                  <w:spacing w:after="0" w:line="240" w:lineRule="auto"/>
                  <w:rPr>
                    <w:rFonts w:ascii="Arial" w:hAnsi="Arial" w:cs="Arial"/>
                    <w:sz w:val="20"/>
                    <w:szCs w:val="20"/>
                  </w:rPr>
                </w:pPr>
                <w:r>
                  <w:rPr>
                    <w:rFonts w:hint="eastAsia" w:ascii="Arial" w:hAnsi="Arial" w:eastAsia="宋体" w:cs="Arial"/>
                    <w:sz w:val="20"/>
                    <w:szCs w:val="20"/>
                    <w:lang w:eastAsia="zh-CN"/>
                  </w:rPr>
                  <w:t>7</w:t>
                </w:r>
              </w:p>
            </w:tc>
          </w:sdtContent>
        </w:sdt>
      </w:tr>
      <w:tr w14:paraId="478B568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4459C8E">
            <w:pPr>
              <w:spacing w:after="0" w:line="240" w:lineRule="auto"/>
              <w:ind w:left="180"/>
              <w:rPr>
                <w:rFonts w:ascii="Arial" w:hAnsi="Arial" w:cs="Arial"/>
                <w:sz w:val="20"/>
                <w:szCs w:val="20"/>
              </w:rPr>
            </w:pPr>
            <w:r>
              <w:rPr>
                <w:rFonts w:ascii="Arial" w:hAnsi="Arial" w:cs="Arial"/>
                <w:sz w:val="20"/>
                <w:szCs w:val="20"/>
              </w:rPr>
              <w:t>Search</w:t>
            </w:r>
          </w:p>
        </w:tc>
        <w:tc>
          <w:tcPr>
            <w:tcW w:w="0" w:type="auto"/>
            <w:vAlign w:val="center"/>
          </w:tcPr>
          <w:p w14:paraId="1D93C76F">
            <w:pPr>
              <w:spacing w:after="0" w:line="240" w:lineRule="auto"/>
              <w:jc w:val="center"/>
              <w:rPr>
                <w:rFonts w:ascii="Arial" w:hAnsi="Arial" w:cs="Arial"/>
                <w:sz w:val="20"/>
                <w:szCs w:val="20"/>
              </w:rPr>
            </w:pPr>
            <w:r>
              <w:rPr>
                <w:rFonts w:ascii="Arial" w:hAnsi="Arial" w:cs="Arial"/>
                <w:sz w:val="20"/>
                <w:szCs w:val="20"/>
              </w:rPr>
              <w:t>8</w:t>
            </w:r>
          </w:p>
        </w:tc>
        <w:tc>
          <w:tcPr>
            <w:tcW w:w="0" w:type="auto"/>
            <w:vAlign w:val="center"/>
          </w:tcPr>
          <w:p w14:paraId="4956AA9E">
            <w:pPr>
              <w:spacing w:after="0"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rPr>
              <w:rFonts w:ascii="Arial" w:hAnsi="Arial" w:cs="Arial"/>
              <w:sz w:val="20"/>
              <w:szCs w:val="20"/>
            </w:rPr>
          </w:sdtEndPr>
          <w:sdtContent>
            <w:tc>
              <w:tcPr>
                <w:tcW w:w="0" w:type="auto"/>
                <w:vAlign w:val="center"/>
              </w:tcPr>
              <w:p w14:paraId="1CDC3935">
                <w:pPr>
                  <w:spacing w:after="0" w:line="240" w:lineRule="auto"/>
                  <w:rPr>
                    <w:rFonts w:ascii="Arial" w:hAnsi="Arial" w:cs="Arial"/>
                    <w:sz w:val="20"/>
                    <w:szCs w:val="20"/>
                  </w:rPr>
                </w:pPr>
                <w:r>
                  <w:rPr>
                    <w:rFonts w:hint="eastAsia" w:ascii="Arial" w:hAnsi="Arial" w:eastAsia="宋体" w:cs="Arial"/>
                    <w:sz w:val="20"/>
                    <w:szCs w:val="20"/>
                    <w:lang w:val="en-US" w:eastAsia="zh-CN"/>
                  </w:rPr>
                  <w:t>7-</w:t>
                </w:r>
                <w:r>
                  <w:rPr>
                    <w:rFonts w:hint="eastAsia" w:ascii="Arial" w:hAnsi="Arial" w:eastAsia="宋体" w:cs="Arial"/>
                    <w:sz w:val="20"/>
                    <w:szCs w:val="20"/>
                    <w:lang w:eastAsia="zh-CN"/>
                  </w:rPr>
                  <w:t>8</w:t>
                </w:r>
              </w:p>
            </w:tc>
          </w:sdtContent>
        </w:sdt>
      </w:tr>
      <w:tr w14:paraId="3E32FE0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782922B">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772E4666">
            <w:pPr>
              <w:spacing w:after="0" w:line="240" w:lineRule="auto"/>
              <w:jc w:val="center"/>
              <w:rPr>
                <w:rFonts w:ascii="Arial" w:hAnsi="Arial" w:cs="Arial"/>
                <w:sz w:val="20"/>
                <w:szCs w:val="20"/>
              </w:rPr>
            </w:pPr>
            <w:r>
              <w:rPr>
                <w:rFonts w:ascii="Arial" w:hAnsi="Arial" w:cs="Arial"/>
                <w:sz w:val="20"/>
                <w:szCs w:val="20"/>
              </w:rPr>
              <w:t>9</w:t>
            </w:r>
          </w:p>
        </w:tc>
        <w:tc>
          <w:tcPr>
            <w:tcW w:w="0" w:type="auto"/>
            <w:vAlign w:val="center"/>
          </w:tcPr>
          <w:p w14:paraId="454F9B89">
            <w:pPr>
              <w:spacing w:after="0"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hint="default" w:ascii="Arial" w:hAnsi="Arial" w:cs="Arial"/>
              <w:sz w:val="20"/>
              <w:szCs w:val="20"/>
              <w:lang w:val="en-US"/>
            </w:rPr>
            <w:id w:val="-2090377787"/>
            <w:placeholder>
              <w:docPart w:val="DefaultPlaceholder_1082065158"/>
            </w:placeholder>
          </w:sdtPr>
          <w:sdtEndPr>
            <w:rPr>
              <w:rFonts w:ascii="Arial" w:hAnsi="Arial" w:cs="Arial"/>
              <w:sz w:val="20"/>
              <w:szCs w:val="20"/>
            </w:rPr>
          </w:sdtEndPr>
          <w:sdtContent>
            <w:tc>
              <w:tcPr>
                <w:tcW w:w="0" w:type="auto"/>
                <w:vAlign w:val="center"/>
              </w:tcPr>
              <w:p w14:paraId="1A0EA094">
                <w:pPr>
                  <w:spacing w:after="0" w:line="240" w:lineRule="auto"/>
                  <w:rPr>
                    <w:rFonts w:ascii="Arial" w:hAnsi="Arial" w:cs="Arial"/>
                    <w:sz w:val="20"/>
                    <w:szCs w:val="20"/>
                  </w:rPr>
                </w:pPr>
                <w:r>
                  <w:rPr>
                    <w:rFonts w:hint="eastAsia" w:ascii="Arial" w:hAnsi="Arial" w:eastAsia="宋体" w:cs="Arial"/>
                    <w:sz w:val="20"/>
                    <w:szCs w:val="20"/>
                    <w:lang w:val="en-US" w:eastAsia="zh-CN"/>
                  </w:rPr>
                  <w:t>8</w:t>
                </w:r>
              </w:p>
            </w:tc>
          </w:sdtContent>
        </w:sdt>
      </w:tr>
      <w:tr w14:paraId="5477464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547DEC2">
            <w:pPr>
              <w:spacing w:after="0" w:line="240" w:lineRule="auto"/>
              <w:ind w:left="180"/>
              <w:rPr>
                <w:rFonts w:ascii="Arial" w:hAnsi="Arial" w:cs="Arial"/>
                <w:sz w:val="20"/>
                <w:szCs w:val="20"/>
              </w:rPr>
            </w:pPr>
            <w:r>
              <w:rPr>
                <w:rFonts w:ascii="Arial" w:hAnsi="Arial" w:cs="Arial"/>
                <w:sz w:val="20"/>
                <w:szCs w:val="20"/>
              </w:rPr>
              <w:t>Data charting process‡</w:t>
            </w:r>
          </w:p>
        </w:tc>
        <w:tc>
          <w:tcPr>
            <w:tcW w:w="0" w:type="auto"/>
            <w:vAlign w:val="center"/>
          </w:tcPr>
          <w:p w14:paraId="71398341">
            <w:pPr>
              <w:spacing w:after="0" w:line="240" w:lineRule="auto"/>
              <w:jc w:val="center"/>
              <w:rPr>
                <w:rFonts w:ascii="Arial" w:hAnsi="Arial" w:cs="Arial"/>
                <w:sz w:val="20"/>
                <w:szCs w:val="20"/>
              </w:rPr>
            </w:pPr>
            <w:r>
              <w:rPr>
                <w:rFonts w:ascii="Arial" w:hAnsi="Arial" w:cs="Arial"/>
                <w:sz w:val="20"/>
                <w:szCs w:val="20"/>
              </w:rPr>
              <w:t>10</w:t>
            </w:r>
          </w:p>
        </w:tc>
        <w:tc>
          <w:tcPr>
            <w:tcW w:w="0" w:type="auto"/>
            <w:vAlign w:val="center"/>
          </w:tcPr>
          <w:p w14:paraId="466D3918">
            <w:pPr>
              <w:spacing w:after="0"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hint="default" w:ascii="Arial" w:hAnsi="Arial" w:cs="Arial"/>
              <w:sz w:val="20"/>
              <w:szCs w:val="20"/>
              <w:lang w:val="en-US"/>
            </w:rPr>
            <w:id w:val="1943252725"/>
            <w:placeholder>
              <w:docPart w:val="DefaultPlaceholder_1082065158"/>
            </w:placeholder>
          </w:sdtPr>
          <w:sdtEndPr>
            <w:rPr>
              <w:rFonts w:ascii="Arial" w:hAnsi="Arial" w:cs="Arial"/>
              <w:sz w:val="20"/>
              <w:szCs w:val="20"/>
            </w:rPr>
          </w:sdtEndPr>
          <w:sdtContent>
            <w:tc>
              <w:tcPr>
                <w:tcW w:w="0" w:type="auto"/>
                <w:vAlign w:val="center"/>
              </w:tcPr>
              <w:p w14:paraId="67341785">
                <w:pPr>
                  <w:spacing w:after="0" w:line="240" w:lineRule="auto"/>
                  <w:rPr>
                    <w:rFonts w:ascii="Arial" w:hAnsi="Arial" w:cs="Arial"/>
                    <w:sz w:val="20"/>
                    <w:szCs w:val="20"/>
                  </w:rPr>
                </w:pPr>
                <w:r>
                  <w:rPr>
                    <w:rFonts w:hint="eastAsia" w:ascii="Arial" w:hAnsi="Arial" w:eastAsia="宋体" w:cs="Arial"/>
                    <w:sz w:val="20"/>
                    <w:szCs w:val="20"/>
                    <w:lang w:val="en-US" w:eastAsia="zh-CN"/>
                  </w:rPr>
                  <w:t>8-10</w:t>
                </w:r>
              </w:p>
            </w:tc>
          </w:sdtContent>
        </w:sdt>
      </w:tr>
      <w:tr w14:paraId="3E01742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7ED0AA8C">
            <w:pPr>
              <w:spacing w:after="0" w:line="240" w:lineRule="auto"/>
              <w:ind w:left="180"/>
              <w:rPr>
                <w:rFonts w:ascii="Arial" w:hAnsi="Arial" w:cs="Arial"/>
                <w:sz w:val="20"/>
                <w:szCs w:val="20"/>
              </w:rPr>
            </w:pPr>
            <w:r>
              <w:rPr>
                <w:rFonts w:ascii="Arial" w:hAnsi="Arial" w:cs="Arial"/>
                <w:sz w:val="20"/>
                <w:szCs w:val="20"/>
              </w:rPr>
              <w:t>Data items</w:t>
            </w:r>
          </w:p>
        </w:tc>
        <w:tc>
          <w:tcPr>
            <w:tcW w:w="0" w:type="auto"/>
            <w:vAlign w:val="center"/>
          </w:tcPr>
          <w:p w14:paraId="262BAE01">
            <w:pPr>
              <w:spacing w:after="0" w:line="240" w:lineRule="auto"/>
              <w:jc w:val="center"/>
              <w:rPr>
                <w:rFonts w:ascii="Arial" w:hAnsi="Arial" w:cs="Arial"/>
                <w:sz w:val="20"/>
                <w:szCs w:val="20"/>
              </w:rPr>
            </w:pPr>
            <w:r>
              <w:rPr>
                <w:rFonts w:ascii="Arial" w:hAnsi="Arial" w:cs="Arial"/>
                <w:sz w:val="20"/>
                <w:szCs w:val="20"/>
              </w:rPr>
              <w:t>11</w:t>
            </w:r>
          </w:p>
        </w:tc>
        <w:tc>
          <w:tcPr>
            <w:tcW w:w="0" w:type="auto"/>
            <w:vAlign w:val="center"/>
          </w:tcPr>
          <w:p w14:paraId="74BF1A7A">
            <w:pPr>
              <w:spacing w:after="0"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rPr>
              <w:rFonts w:ascii="Arial" w:hAnsi="Arial" w:cs="Arial"/>
              <w:sz w:val="20"/>
              <w:szCs w:val="20"/>
            </w:rPr>
          </w:sdtEndPr>
          <w:sdtContent>
            <w:tc>
              <w:tcPr>
                <w:tcW w:w="0" w:type="auto"/>
                <w:vAlign w:val="center"/>
              </w:tcPr>
              <w:p w14:paraId="6267AA69">
                <w:pPr>
                  <w:spacing w:after="0" w:line="240" w:lineRule="auto"/>
                  <w:rPr>
                    <w:rFonts w:ascii="Arial" w:hAnsi="Arial" w:cs="Arial"/>
                    <w:sz w:val="20"/>
                    <w:szCs w:val="20"/>
                  </w:rPr>
                </w:pPr>
                <w:r>
                  <w:rPr>
                    <w:rFonts w:hint="eastAsia" w:ascii="Arial" w:hAnsi="Arial" w:eastAsia="宋体" w:cs="Arial"/>
                    <w:sz w:val="20"/>
                    <w:szCs w:val="20"/>
                    <w:lang w:val="en-US" w:eastAsia="zh-CN"/>
                  </w:rPr>
                  <w:t>9-10</w:t>
                </w:r>
              </w:p>
            </w:tc>
          </w:sdtContent>
        </w:sdt>
      </w:tr>
      <w:tr w14:paraId="60B1BE1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58D1FF97">
            <w:pPr>
              <w:spacing w:after="0" w:line="240" w:lineRule="auto"/>
              <w:ind w:left="180"/>
              <w:rPr>
                <w:rFonts w:ascii="Arial" w:hAnsi="Arial" w:cs="Arial"/>
                <w:sz w:val="20"/>
                <w:szCs w:val="20"/>
              </w:rPr>
            </w:pPr>
            <w:r>
              <w:rPr>
                <w:rFonts w:ascii="Arial" w:hAnsi="Arial" w:cs="Arial"/>
                <w:sz w:val="20"/>
                <w:szCs w:val="20"/>
              </w:rPr>
              <w:t>Critical appraisal of individual sources of evidence§</w:t>
            </w:r>
          </w:p>
        </w:tc>
        <w:tc>
          <w:tcPr>
            <w:tcW w:w="0" w:type="auto"/>
            <w:vAlign w:val="center"/>
          </w:tcPr>
          <w:p w14:paraId="0B4734A0">
            <w:pPr>
              <w:spacing w:after="0" w:line="240" w:lineRule="auto"/>
              <w:jc w:val="center"/>
              <w:rPr>
                <w:rFonts w:ascii="Arial" w:hAnsi="Arial" w:cs="Arial"/>
                <w:sz w:val="20"/>
                <w:szCs w:val="20"/>
              </w:rPr>
            </w:pPr>
            <w:r>
              <w:rPr>
                <w:rFonts w:ascii="Arial" w:hAnsi="Arial" w:cs="Arial"/>
                <w:sz w:val="20"/>
                <w:szCs w:val="20"/>
              </w:rPr>
              <w:t>12</w:t>
            </w:r>
          </w:p>
        </w:tc>
        <w:tc>
          <w:tcPr>
            <w:tcW w:w="0" w:type="auto"/>
            <w:vAlign w:val="center"/>
          </w:tcPr>
          <w:p w14:paraId="45BA9FC3">
            <w:pPr>
              <w:spacing w:after="0" w:line="240" w:lineRule="auto"/>
              <w:rPr>
                <w:rFonts w:ascii="Arial" w:hAnsi="Arial" w:cs="Arial"/>
                <w:sz w:val="20"/>
                <w:szCs w:val="20"/>
              </w:rPr>
            </w:pPr>
            <w:r>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rPr>
              <w:rFonts w:ascii="Arial" w:hAnsi="Arial" w:cs="Arial"/>
              <w:sz w:val="20"/>
              <w:szCs w:val="20"/>
            </w:rPr>
          </w:sdtEndPr>
          <w:sdtContent>
            <w:tc>
              <w:tcPr>
                <w:tcW w:w="0" w:type="auto"/>
                <w:vAlign w:val="center"/>
              </w:tcPr>
              <w:p w14:paraId="238FDA2D">
                <w:pPr>
                  <w:spacing w:after="0" w:line="240" w:lineRule="auto"/>
                  <w:rPr>
                    <w:rFonts w:ascii="Arial" w:hAnsi="Arial" w:cs="Arial"/>
                    <w:sz w:val="20"/>
                    <w:szCs w:val="20"/>
                  </w:rPr>
                </w:pPr>
                <w:r>
                  <w:rPr>
                    <w:rFonts w:hint="eastAsia" w:ascii="Arial" w:hAnsi="Arial" w:eastAsia="宋体" w:cs="Arial"/>
                    <w:sz w:val="20"/>
                    <w:szCs w:val="20"/>
                    <w:lang w:val="en-US" w:eastAsia="zh-CN"/>
                  </w:rPr>
                  <w:t xml:space="preserve">not </w:t>
                </w:r>
                <w:r>
                  <w:rPr>
                    <w:rFonts w:ascii="Arial" w:hAnsi="Arial" w:cs="Arial"/>
                    <w:sz w:val="20"/>
                    <w:szCs w:val="20"/>
                  </w:rPr>
                  <w:t>appropriate</w:t>
                </w:r>
              </w:p>
            </w:tc>
          </w:sdtContent>
        </w:sdt>
      </w:tr>
      <w:tr w14:paraId="412AD1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2A337D3">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2AA18CD2">
            <w:pPr>
              <w:spacing w:after="0" w:line="240" w:lineRule="auto"/>
              <w:jc w:val="center"/>
              <w:rPr>
                <w:rFonts w:ascii="Arial" w:hAnsi="Arial" w:cs="Arial"/>
                <w:sz w:val="20"/>
                <w:szCs w:val="20"/>
              </w:rPr>
            </w:pPr>
            <w:r>
              <w:rPr>
                <w:rFonts w:ascii="Arial" w:hAnsi="Arial" w:cs="Arial"/>
                <w:sz w:val="20"/>
                <w:szCs w:val="20"/>
              </w:rPr>
              <w:t>13</w:t>
            </w:r>
          </w:p>
        </w:tc>
        <w:tc>
          <w:tcPr>
            <w:tcW w:w="0" w:type="auto"/>
            <w:vAlign w:val="center"/>
          </w:tcPr>
          <w:p w14:paraId="12A40EBC">
            <w:pPr>
              <w:spacing w:after="0" w:line="240" w:lineRule="auto"/>
              <w:rPr>
                <w:rFonts w:ascii="Arial" w:hAnsi="Arial" w:cs="Arial"/>
                <w:sz w:val="20"/>
                <w:szCs w:val="20"/>
              </w:rPr>
            </w:pPr>
            <w:r>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rPr>
              <w:rFonts w:ascii="Arial" w:hAnsi="Arial" w:cs="Arial"/>
              <w:sz w:val="20"/>
              <w:szCs w:val="20"/>
            </w:rPr>
          </w:sdtEndPr>
          <w:sdtContent>
            <w:tc>
              <w:tcPr>
                <w:tcW w:w="0" w:type="auto"/>
                <w:vAlign w:val="center"/>
              </w:tcPr>
              <w:p w14:paraId="3AD60FD9">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0</w:t>
                </w:r>
              </w:p>
            </w:tc>
          </w:sdtContent>
        </w:sdt>
      </w:tr>
      <w:tr w14:paraId="42D5139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5FF00F9">
            <w:pPr>
              <w:spacing w:after="0" w:line="240" w:lineRule="auto"/>
              <w:rPr>
                <w:rFonts w:ascii="Arial" w:hAnsi="Arial" w:cs="Arial"/>
                <w:b/>
                <w:sz w:val="20"/>
                <w:szCs w:val="20"/>
              </w:rPr>
            </w:pPr>
            <w:r>
              <w:rPr>
                <w:rFonts w:ascii="Arial" w:hAnsi="Arial" w:cs="Arial"/>
                <w:b/>
                <w:sz w:val="20"/>
                <w:szCs w:val="20"/>
              </w:rPr>
              <w:t>RESULTS</w:t>
            </w:r>
          </w:p>
        </w:tc>
      </w:tr>
      <w:tr w14:paraId="2262BC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35D7E79">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34C989AD">
            <w:pPr>
              <w:spacing w:after="0" w:line="240" w:lineRule="auto"/>
              <w:jc w:val="center"/>
              <w:rPr>
                <w:rFonts w:ascii="Arial" w:hAnsi="Arial" w:cs="Arial"/>
                <w:sz w:val="20"/>
                <w:szCs w:val="20"/>
              </w:rPr>
            </w:pPr>
            <w:r>
              <w:rPr>
                <w:rFonts w:ascii="Arial" w:hAnsi="Arial" w:cs="Arial"/>
                <w:sz w:val="20"/>
                <w:szCs w:val="20"/>
              </w:rPr>
              <w:t>14</w:t>
            </w:r>
          </w:p>
        </w:tc>
        <w:tc>
          <w:tcPr>
            <w:tcW w:w="0" w:type="auto"/>
            <w:vAlign w:val="center"/>
          </w:tcPr>
          <w:p w14:paraId="32B381A6">
            <w:pPr>
              <w:spacing w:after="0"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rPr>
              <w:rFonts w:ascii="Arial" w:hAnsi="Arial" w:cs="Arial"/>
              <w:sz w:val="20"/>
              <w:szCs w:val="20"/>
            </w:rPr>
          </w:sdtEndPr>
          <w:sdtContent>
            <w:tc>
              <w:tcPr>
                <w:tcW w:w="0" w:type="auto"/>
                <w:vAlign w:val="center"/>
              </w:tcPr>
              <w:p w14:paraId="2B8181F1">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0-11</w:t>
                </w:r>
              </w:p>
            </w:tc>
          </w:sdtContent>
        </w:sdt>
      </w:tr>
      <w:tr w14:paraId="28916F2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0EE7ADE">
            <w:pPr>
              <w:spacing w:after="0" w:line="240" w:lineRule="auto"/>
              <w:ind w:left="180"/>
              <w:rPr>
                <w:rFonts w:ascii="Arial" w:hAnsi="Arial" w:cs="Arial"/>
                <w:sz w:val="20"/>
                <w:szCs w:val="20"/>
              </w:rPr>
            </w:pPr>
            <w:r>
              <w:rPr>
                <w:rFonts w:ascii="Arial" w:hAnsi="Arial" w:cs="Arial"/>
                <w:sz w:val="20"/>
                <w:szCs w:val="20"/>
              </w:rPr>
              <w:t>Characteristics of sources of evidence</w:t>
            </w:r>
          </w:p>
        </w:tc>
        <w:tc>
          <w:tcPr>
            <w:tcW w:w="0" w:type="auto"/>
            <w:vAlign w:val="center"/>
          </w:tcPr>
          <w:p w14:paraId="17EC6DF1">
            <w:pPr>
              <w:spacing w:after="0" w:line="240" w:lineRule="auto"/>
              <w:jc w:val="center"/>
              <w:rPr>
                <w:rFonts w:ascii="Arial" w:hAnsi="Arial" w:cs="Arial"/>
                <w:sz w:val="20"/>
                <w:szCs w:val="20"/>
              </w:rPr>
            </w:pPr>
            <w:r>
              <w:rPr>
                <w:rFonts w:ascii="Arial" w:hAnsi="Arial" w:cs="Arial"/>
                <w:sz w:val="20"/>
                <w:szCs w:val="20"/>
              </w:rPr>
              <w:t>15</w:t>
            </w:r>
          </w:p>
        </w:tc>
        <w:tc>
          <w:tcPr>
            <w:tcW w:w="0" w:type="auto"/>
            <w:vAlign w:val="center"/>
          </w:tcPr>
          <w:p w14:paraId="6442817A">
            <w:pPr>
              <w:spacing w:after="0"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rPr>
              <w:rFonts w:ascii="Arial" w:hAnsi="Arial" w:cs="Arial"/>
              <w:sz w:val="20"/>
              <w:szCs w:val="20"/>
            </w:rPr>
          </w:sdtEndPr>
          <w:sdtContent>
            <w:tc>
              <w:tcPr>
                <w:tcW w:w="0" w:type="auto"/>
                <w:vAlign w:val="center"/>
              </w:tcPr>
              <w:p w14:paraId="666E17BC">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2</w:t>
                </w:r>
              </w:p>
            </w:tc>
          </w:sdtContent>
        </w:sdt>
      </w:tr>
      <w:tr w14:paraId="7AC575E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E61D533">
            <w:pPr>
              <w:spacing w:after="0" w:line="240" w:lineRule="auto"/>
              <w:ind w:left="180"/>
              <w:rPr>
                <w:rFonts w:ascii="Arial" w:hAnsi="Arial" w:cs="Arial"/>
                <w:sz w:val="20"/>
                <w:szCs w:val="20"/>
              </w:rPr>
            </w:pPr>
            <w:r>
              <w:rPr>
                <w:rFonts w:ascii="Arial" w:hAnsi="Arial" w:cs="Arial"/>
                <w:sz w:val="20"/>
                <w:szCs w:val="20"/>
              </w:rPr>
              <w:t>Critical appraisal within sources of evidence</w:t>
            </w:r>
          </w:p>
        </w:tc>
        <w:tc>
          <w:tcPr>
            <w:tcW w:w="0" w:type="auto"/>
            <w:vAlign w:val="center"/>
          </w:tcPr>
          <w:p w14:paraId="3A3D01E9">
            <w:pPr>
              <w:spacing w:after="0" w:line="240" w:lineRule="auto"/>
              <w:jc w:val="center"/>
              <w:rPr>
                <w:rFonts w:ascii="Arial" w:hAnsi="Arial" w:cs="Arial"/>
                <w:sz w:val="20"/>
                <w:szCs w:val="20"/>
              </w:rPr>
            </w:pPr>
            <w:r>
              <w:rPr>
                <w:rFonts w:ascii="Arial" w:hAnsi="Arial" w:cs="Arial"/>
                <w:sz w:val="20"/>
                <w:szCs w:val="20"/>
              </w:rPr>
              <w:t>16</w:t>
            </w:r>
          </w:p>
        </w:tc>
        <w:tc>
          <w:tcPr>
            <w:tcW w:w="0" w:type="auto"/>
            <w:vAlign w:val="center"/>
          </w:tcPr>
          <w:p w14:paraId="517F0F33">
            <w:pPr>
              <w:spacing w:after="0"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rPr>
              <w:rFonts w:ascii="Arial" w:hAnsi="Arial" w:cs="Arial"/>
              <w:sz w:val="20"/>
              <w:szCs w:val="20"/>
            </w:rPr>
          </w:sdtEndPr>
          <w:sdtContent>
            <w:tc>
              <w:tcPr>
                <w:tcW w:w="0" w:type="auto"/>
                <w:vAlign w:val="center"/>
              </w:tcPr>
              <w:sdt>
                <w:sdtPr>
                  <w:rPr>
                    <w:rFonts w:ascii="Arial" w:hAnsi="Arial" w:cs="Arial"/>
                    <w:sz w:val="20"/>
                    <w:szCs w:val="20"/>
                  </w:rPr>
                  <w:id w:val="147453130"/>
                  <w:placeholder>
                    <w:docPart w:val="{f3669406-4ac6-4f82-8752-97f5314af116}"/>
                  </w:placeholder>
                </w:sdtPr>
                <w:sdtEndPr>
                  <w:rPr>
                    <w:rFonts w:ascii="Arial" w:hAnsi="Arial" w:cs="Arial"/>
                    <w:sz w:val="20"/>
                    <w:szCs w:val="20"/>
                  </w:rPr>
                </w:sdtEndPr>
                <w:sdtContent>
                  <w:p w14:paraId="12770347">
                    <w:pPr>
                      <w:spacing w:after="0" w:line="240" w:lineRule="auto"/>
                      <w:rPr>
                        <w:rFonts w:ascii="Arial" w:hAnsi="Arial" w:cs="Arial"/>
                        <w:sz w:val="20"/>
                        <w:szCs w:val="20"/>
                      </w:rPr>
                    </w:pPr>
                    <w:r>
                      <w:rPr>
                        <w:rFonts w:hint="eastAsia" w:ascii="Arial" w:hAnsi="Arial" w:eastAsia="宋体" w:cs="Arial"/>
                        <w:sz w:val="20"/>
                        <w:szCs w:val="20"/>
                        <w:lang w:val="en-US" w:eastAsia="zh-CN"/>
                      </w:rPr>
                      <w:t xml:space="preserve">not </w:t>
                    </w:r>
                    <w:r>
                      <w:rPr>
                        <w:rFonts w:ascii="Arial" w:hAnsi="Arial" w:cs="Arial"/>
                        <w:sz w:val="20"/>
                        <w:szCs w:val="20"/>
                      </w:rPr>
                      <w:t>appropriate</w:t>
                    </w:r>
                  </w:p>
                </w:sdtContent>
              </w:sdt>
            </w:tc>
          </w:sdtContent>
        </w:sdt>
      </w:tr>
      <w:tr w14:paraId="53C25F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449518D">
            <w:pPr>
              <w:spacing w:after="0"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vAlign w:val="center"/>
          </w:tcPr>
          <w:p w14:paraId="0BCA42E7">
            <w:pPr>
              <w:spacing w:after="0" w:line="240" w:lineRule="auto"/>
              <w:jc w:val="center"/>
              <w:rPr>
                <w:rFonts w:ascii="Arial" w:hAnsi="Arial" w:cs="Arial"/>
                <w:sz w:val="20"/>
                <w:szCs w:val="20"/>
              </w:rPr>
            </w:pPr>
            <w:r>
              <w:rPr>
                <w:rFonts w:ascii="Arial" w:hAnsi="Arial" w:cs="Arial"/>
                <w:sz w:val="20"/>
                <w:szCs w:val="20"/>
              </w:rPr>
              <w:t>17</w:t>
            </w:r>
          </w:p>
        </w:tc>
        <w:tc>
          <w:tcPr>
            <w:tcW w:w="0" w:type="auto"/>
            <w:vAlign w:val="center"/>
          </w:tcPr>
          <w:p w14:paraId="69753FA1">
            <w:pPr>
              <w:spacing w:after="0"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DefaultPlaceholder_1082065158"/>
            </w:placeholder>
          </w:sdtPr>
          <w:sdtEndPr>
            <w:rPr>
              <w:rFonts w:ascii="Arial" w:hAnsi="Arial" w:cs="Arial"/>
              <w:sz w:val="20"/>
              <w:szCs w:val="20"/>
            </w:rPr>
          </w:sdtEndPr>
          <w:sdtContent>
            <w:tc>
              <w:tcPr>
                <w:tcW w:w="0" w:type="auto"/>
                <w:vAlign w:val="center"/>
              </w:tcPr>
              <w:p w14:paraId="5216E7AB">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2</w:t>
                </w:r>
              </w:p>
            </w:tc>
          </w:sdtContent>
        </w:sdt>
      </w:tr>
      <w:tr w14:paraId="09B95AA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2D06CBD">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70E86A38">
            <w:pPr>
              <w:spacing w:after="0" w:line="240" w:lineRule="auto"/>
              <w:jc w:val="center"/>
              <w:rPr>
                <w:rFonts w:ascii="Arial" w:hAnsi="Arial" w:cs="Arial"/>
                <w:sz w:val="20"/>
                <w:szCs w:val="20"/>
              </w:rPr>
            </w:pPr>
            <w:r>
              <w:rPr>
                <w:rFonts w:ascii="Arial" w:hAnsi="Arial" w:cs="Arial"/>
                <w:sz w:val="20"/>
                <w:szCs w:val="20"/>
              </w:rPr>
              <w:t>18</w:t>
            </w:r>
          </w:p>
        </w:tc>
        <w:tc>
          <w:tcPr>
            <w:tcW w:w="0" w:type="auto"/>
            <w:vAlign w:val="center"/>
          </w:tcPr>
          <w:p w14:paraId="1F3FE533">
            <w:pPr>
              <w:spacing w:after="0"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rPr>
              <w:rFonts w:ascii="Arial" w:hAnsi="Arial" w:cs="Arial"/>
              <w:sz w:val="20"/>
              <w:szCs w:val="20"/>
            </w:rPr>
          </w:sdtEndPr>
          <w:sdtContent>
            <w:tc>
              <w:tcPr>
                <w:tcW w:w="0" w:type="auto"/>
                <w:vAlign w:val="center"/>
              </w:tcPr>
              <w:p w14:paraId="71489CEE">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2-15</w:t>
                </w:r>
              </w:p>
            </w:tc>
          </w:sdtContent>
        </w:sdt>
      </w:tr>
      <w:tr w14:paraId="0D8DB13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4B5B6DBC">
            <w:pPr>
              <w:spacing w:after="0" w:line="240" w:lineRule="auto"/>
              <w:rPr>
                <w:rFonts w:ascii="Arial" w:hAnsi="Arial" w:cs="Arial"/>
                <w:b/>
                <w:sz w:val="20"/>
                <w:szCs w:val="20"/>
              </w:rPr>
            </w:pPr>
            <w:r>
              <w:rPr>
                <w:rFonts w:ascii="Arial" w:hAnsi="Arial" w:cs="Arial"/>
                <w:b/>
                <w:sz w:val="20"/>
                <w:szCs w:val="20"/>
              </w:rPr>
              <w:t>DISCUSSION</w:t>
            </w:r>
          </w:p>
        </w:tc>
      </w:tr>
      <w:tr w14:paraId="1F64F8D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FD39439">
            <w:pPr>
              <w:spacing w:after="0" w:line="240" w:lineRule="auto"/>
              <w:ind w:left="180"/>
              <w:rPr>
                <w:rFonts w:ascii="Arial" w:hAnsi="Arial" w:cs="Arial"/>
                <w:sz w:val="20"/>
                <w:szCs w:val="20"/>
              </w:rPr>
            </w:pPr>
            <w:r>
              <w:rPr>
                <w:rFonts w:ascii="Arial" w:hAnsi="Arial" w:cs="Arial"/>
                <w:sz w:val="20"/>
                <w:szCs w:val="20"/>
              </w:rPr>
              <w:t>Summary of evidence</w:t>
            </w:r>
          </w:p>
        </w:tc>
        <w:tc>
          <w:tcPr>
            <w:tcW w:w="0" w:type="auto"/>
            <w:vAlign w:val="center"/>
          </w:tcPr>
          <w:p w14:paraId="42EA0601">
            <w:pPr>
              <w:spacing w:after="0" w:line="240" w:lineRule="auto"/>
              <w:jc w:val="center"/>
              <w:rPr>
                <w:rFonts w:ascii="Arial" w:hAnsi="Arial" w:cs="Arial"/>
                <w:sz w:val="20"/>
                <w:szCs w:val="20"/>
              </w:rPr>
            </w:pPr>
            <w:r>
              <w:rPr>
                <w:rFonts w:ascii="Arial" w:hAnsi="Arial" w:cs="Arial"/>
                <w:sz w:val="20"/>
                <w:szCs w:val="20"/>
              </w:rPr>
              <w:t>19</w:t>
            </w:r>
          </w:p>
        </w:tc>
        <w:tc>
          <w:tcPr>
            <w:tcW w:w="0" w:type="auto"/>
            <w:vAlign w:val="center"/>
          </w:tcPr>
          <w:p w14:paraId="26F53027">
            <w:pPr>
              <w:spacing w:after="0"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rPr>
              <w:rFonts w:ascii="Arial" w:hAnsi="Arial" w:cs="Arial"/>
              <w:sz w:val="20"/>
              <w:szCs w:val="20"/>
            </w:rPr>
          </w:sdtEndPr>
          <w:sdtContent>
            <w:tc>
              <w:tcPr>
                <w:tcW w:w="0" w:type="auto"/>
                <w:vAlign w:val="center"/>
              </w:tcPr>
              <w:p w14:paraId="27450F34">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5-30</w:t>
                </w:r>
              </w:p>
            </w:tc>
          </w:sdtContent>
        </w:sdt>
      </w:tr>
      <w:tr w14:paraId="312D091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FABE7E2">
            <w:pPr>
              <w:spacing w:after="0" w:line="240" w:lineRule="auto"/>
              <w:ind w:left="180"/>
              <w:rPr>
                <w:rFonts w:ascii="Arial" w:hAnsi="Arial" w:cs="Arial"/>
                <w:sz w:val="20"/>
                <w:szCs w:val="20"/>
              </w:rPr>
            </w:pPr>
            <w:r>
              <w:rPr>
                <w:rFonts w:ascii="Arial" w:hAnsi="Arial" w:cs="Arial"/>
                <w:sz w:val="20"/>
                <w:szCs w:val="20"/>
              </w:rPr>
              <w:t>Limitations</w:t>
            </w:r>
          </w:p>
        </w:tc>
        <w:tc>
          <w:tcPr>
            <w:tcW w:w="0" w:type="auto"/>
            <w:vAlign w:val="center"/>
          </w:tcPr>
          <w:p w14:paraId="00EBD2C0">
            <w:pPr>
              <w:spacing w:after="0" w:line="240" w:lineRule="auto"/>
              <w:jc w:val="center"/>
              <w:rPr>
                <w:rFonts w:ascii="Arial" w:hAnsi="Arial" w:cs="Arial"/>
                <w:sz w:val="20"/>
                <w:szCs w:val="20"/>
              </w:rPr>
            </w:pPr>
            <w:r>
              <w:rPr>
                <w:rFonts w:ascii="Arial" w:hAnsi="Arial" w:cs="Arial"/>
                <w:sz w:val="20"/>
                <w:szCs w:val="20"/>
              </w:rPr>
              <w:t>20</w:t>
            </w:r>
          </w:p>
        </w:tc>
        <w:tc>
          <w:tcPr>
            <w:tcW w:w="0" w:type="auto"/>
            <w:vAlign w:val="center"/>
          </w:tcPr>
          <w:p w14:paraId="7200B6C9">
            <w:pPr>
              <w:spacing w:after="0" w:line="240" w:lineRule="auto"/>
              <w:rPr>
                <w:rFonts w:ascii="Arial" w:hAnsi="Arial" w:cs="Arial"/>
                <w:b/>
                <w:i/>
                <w:sz w:val="20"/>
                <w:szCs w:val="20"/>
              </w:rPr>
            </w:pPr>
            <w:r>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rPr>
              <w:rFonts w:ascii="Arial" w:hAnsi="Arial" w:cs="Arial"/>
              <w:sz w:val="20"/>
              <w:szCs w:val="20"/>
            </w:rPr>
          </w:sdtEndPr>
          <w:sdtContent>
            <w:tc>
              <w:tcPr>
                <w:tcW w:w="0" w:type="auto"/>
                <w:vAlign w:val="center"/>
              </w:tcPr>
              <w:p w14:paraId="20712F37">
                <w:pPr>
                  <w:spacing w:after="0" w:line="240" w:lineRule="auto"/>
                  <w:rPr>
                    <w:rFonts w:ascii="Arial" w:hAnsi="Arial" w:cs="Arial"/>
                    <w:sz w:val="20"/>
                    <w:szCs w:val="20"/>
                  </w:rPr>
                </w:pPr>
                <w:r>
                  <w:rPr>
                    <w:rFonts w:hint="eastAsia" w:ascii="Arial" w:hAnsi="Arial" w:eastAsia="宋体" w:cs="Arial"/>
                    <w:sz w:val="20"/>
                    <w:szCs w:val="20"/>
                    <w:lang w:eastAsia="zh-CN"/>
                  </w:rPr>
                  <w:t>3</w:t>
                </w:r>
                <w:r>
                  <w:rPr>
                    <w:rFonts w:hint="eastAsia" w:ascii="Arial" w:hAnsi="Arial" w:eastAsia="宋体" w:cs="Arial"/>
                    <w:sz w:val="20"/>
                    <w:szCs w:val="20"/>
                    <w:lang w:val="en-US" w:eastAsia="zh-CN"/>
                  </w:rPr>
                  <w:t>1</w:t>
                </w:r>
              </w:p>
            </w:tc>
          </w:sdtContent>
        </w:sdt>
      </w:tr>
      <w:tr w14:paraId="389935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7C30629">
            <w:pPr>
              <w:spacing w:after="0" w:line="240" w:lineRule="auto"/>
              <w:ind w:left="180"/>
              <w:rPr>
                <w:rFonts w:ascii="Arial" w:hAnsi="Arial" w:cs="Arial"/>
                <w:sz w:val="20"/>
                <w:szCs w:val="20"/>
              </w:rPr>
            </w:pPr>
            <w:r>
              <w:rPr>
                <w:rFonts w:ascii="Arial" w:hAnsi="Arial" w:cs="Arial"/>
                <w:sz w:val="20"/>
                <w:szCs w:val="20"/>
              </w:rPr>
              <w:t>Conclusions</w:t>
            </w:r>
          </w:p>
        </w:tc>
        <w:tc>
          <w:tcPr>
            <w:tcW w:w="0" w:type="auto"/>
            <w:vAlign w:val="center"/>
          </w:tcPr>
          <w:p w14:paraId="7FD012F4">
            <w:pPr>
              <w:spacing w:after="0" w:line="240" w:lineRule="auto"/>
              <w:jc w:val="center"/>
              <w:rPr>
                <w:rFonts w:ascii="Arial" w:hAnsi="Arial" w:cs="Arial"/>
                <w:sz w:val="20"/>
                <w:szCs w:val="20"/>
              </w:rPr>
            </w:pPr>
            <w:r>
              <w:rPr>
                <w:rFonts w:ascii="Arial" w:hAnsi="Arial" w:cs="Arial"/>
                <w:sz w:val="20"/>
                <w:szCs w:val="20"/>
              </w:rPr>
              <w:t>21</w:t>
            </w:r>
          </w:p>
        </w:tc>
        <w:tc>
          <w:tcPr>
            <w:tcW w:w="0" w:type="auto"/>
            <w:vAlign w:val="center"/>
          </w:tcPr>
          <w:p w14:paraId="6C742674">
            <w:pPr>
              <w:spacing w:after="0"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rPr>
              <w:rFonts w:ascii="Arial" w:hAnsi="Arial" w:cs="Arial"/>
              <w:sz w:val="20"/>
              <w:szCs w:val="20"/>
            </w:rPr>
          </w:sdtEndPr>
          <w:sdtContent>
            <w:tc>
              <w:tcPr>
                <w:tcW w:w="0" w:type="auto"/>
                <w:vAlign w:val="center"/>
              </w:tcPr>
              <w:p w14:paraId="3EF42E18">
                <w:pPr>
                  <w:spacing w:after="0" w:line="240" w:lineRule="auto"/>
                  <w:rPr>
                    <w:rFonts w:ascii="Arial" w:hAnsi="Arial" w:cs="Arial"/>
                    <w:sz w:val="20"/>
                    <w:szCs w:val="20"/>
                  </w:rPr>
                </w:pPr>
                <w:r>
                  <w:rPr>
                    <w:rFonts w:hint="eastAsia" w:ascii="Arial" w:hAnsi="Arial" w:eastAsia="宋体" w:cs="Arial"/>
                    <w:sz w:val="20"/>
                    <w:szCs w:val="20"/>
                    <w:lang w:eastAsia="zh-CN"/>
                  </w:rPr>
                  <w:t>3</w:t>
                </w:r>
                <w:r>
                  <w:rPr>
                    <w:rFonts w:hint="eastAsia" w:ascii="Arial" w:hAnsi="Arial" w:eastAsia="宋体" w:cs="Arial"/>
                    <w:sz w:val="20"/>
                    <w:szCs w:val="20"/>
                    <w:lang w:val="en-US" w:eastAsia="zh-CN"/>
                  </w:rPr>
                  <w:t>1-32</w:t>
                </w:r>
              </w:p>
            </w:tc>
          </w:sdtContent>
        </w:sdt>
      </w:tr>
      <w:tr w14:paraId="5A93F12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68A9F11E">
            <w:pPr>
              <w:spacing w:after="0" w:line="240" w:lineRule="auto"/>
              <w:rPr>
                <w:rFonts w:ascii="Arial" w:hAnsi="Arial" w:cs="Arial"/>
                <w:b/>
                <w:sz w:val="20"/>
                <w:szCs w:val="20"/>
              </w:rPr>
            </w:pPr>
            <w:r>
              <w:rPr>
                <w:rFonts w:ascii="Arial" w:hAnsi="Arial" w:cs="Arial"/>
                <w:b/>
                <w:sz w:val="20"/>
                <w:szCs w:val="20"/>
              </w:rPr>
              <w:t>FUNDING</w:t>
            </w:r>
          </w:p>
        </w:tc>
      </w:tr>
      <w:tr w14:paraId="637294A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89641AC">
            <w:pPr>
              <w:spacing w:after="0" w:line="240" w:lineRule="auto"/>
              <w:ind w:left="180"/>
              <w:rPr>
                <w:rFonts w:ascii="Arial" w:hAnsi="Arial" w:cs="Arial"/>
                <w:sz w:val="20"/>
                <w:szCs w:val="20"/>
              </w:rPr>
            </w:pPr>
            <w:r>
              <w:rPr>
                <w:rFonts w:ascii="Arial" w:hAnsi="Arial" w:cs="Arial"/>
                <w:sz w:val="20"/>
                <w:szCs w:val="20"/>
              </w:rPr>
              <w:t>Funding</w:t>
            </w:r>
          </w:p>
        </w:tc>
        <w:tc>
          <w:tcPr>
            <w:tcW w:w="0" w:type="auto"/>
            <w:vAlign w:val="center"/>
          </w:tcPr>
          <w:p w14:paraId="376256A6">
            <w:pPr>
              <w:spacing w:after="0" w:line="240" w:lineRule="auto"/>
              <w:jc w:val="center"/>
              <w:rPr>
                <w:rFonts w:ascii="Arial" w:hAnsi="Arial" w:cs="Arial"/>
                <w:sz w:val="20"/>
                <w:szCs w:val="20"/>
              </w:rPr>
            </w:pPr>
            <w:r>
              <w:rPr>
                <w:rFonts w:ascii="Arial" w:hAnsi="Arial" w:cs="Arial"/>
                <w:sz w:val="20"/>
                <w:szCs w:val="20"/>
              </w:rPr>
              <w:t>22</w:t>
            </w:r>
          </w:p>
        </w:tc>
        <w:tc>
          <w:tcPr>
            <w:tcW w:w="0" w:type="auto"/>
            <w:vAlign w:val="center"/>
          </w:tcPr>
          <w:p w14:paraId="52A2FF30">
            <w:pPr>
              <w:spacing w:after="0"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rPr>
              <w:rFonts w:ascii="Arial" w:hAnsi="Arial" w:cs="Arial"/>
              <w:sz w:val="20"/>
              <w:szCs w:val="20"/>
            </w:rPr>
          </w:sdtEndPr>
          <w:sdtContent>
            <w:tc>
              <w:tcPr>
                <w:tcW w:w="0" w:type="auto"/>
                <w:vAlign w:val="center"/>
              </w:tcPr>
              <w:p w14:paraId="5224A8F5">
                <w:pPr>
                  <w:spacing w:after="0" w:line="240" w:lineRule="auto"/>
                  <w:rPr>
                    <w:rFonts w:ascii="Arial" w:hAnsi="Arial" w:cs="Arial"/>
                    <w:sz w:val="20"/>
                    <w:szCs w:val="20"/>
                  </w:rPr>
                </w:pPr>
                <w:r>
                  <w:rPr>
                    <w:rFonts w:hint="eastAsia" w:ascii="Arial" w:hAnsi="Arial" w:eastAsia="宋体" w:cs="Arial"/>
                    <w:sz w:val="20"/>
                    <w:szCs w:val="20"/>
                    <w:lang w:eastAsia="zh-CN"/>
                  </w:rPr>
                  <w:t>3</w:t>
                </w:r>
                <w:r>
                  <w:rPr>
                    <w:rFonts w:hint="eastAsia" w:ascii="Arial" w:hAnsi="Arial" w:eastAsia="宋体" w:cs="Arial"/>
                    <w:sz w:val="20"/>
                    <w:szCs w:val="20"/>
                    <w:lang w:val="en-US" w:eastAsia="zh-CN"/>
                  </w:rPr>
                  <w:t>3</w:t>
                </w:r>
              </w:p>
            </w:tc>
          </w:sdtContent>
        </w:sdt>
      </w:tr>
    </w:tbl>
    <w:p w14:paraId="30296C77">
      <w:pPr>
        <w:spacing w:after="0" w:line="240" w:lineRule="auto"/>
        <w:rPr>
          <w:rFonts w:ascii="Arial" w:hAnsi="Arial" w:cs="Arial"/>
          <w:sz w:val="18"/>
          <w:szCs w:val="20"/>
        </w:rPr>
      </w:pPr>
      <w:r>
        <w:rPr>
          <w:rFonts w:ascii="Arial" w:hAnsi="Arial" w:cs="Arial"/>
          <w:sz w:val="18"/>
          <w:szCs w:val="20"/>
        </w:rPr>
        <w:t>JBI = Joanna Briggs Institute; PRISMA-ScR = Preferred Reporting Items for Systematic reviews and Meta-Analyses extension for Scoping Reviews.</w:t>
      </w:r>
    </w:p>
    <w:p w14:paraId="4032E261">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are compiled from, such as bibliographic databases, social media platforms, and Web sites.</w:t>
      </w:r>
    </w:p>
    <w:p w14:paraId="7B237236">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14:paraId="19E16CB1">
      <w:pPr>
        <w:spacing w:after="0" w:line="240" w:lineRule="auto"/>
        <w:rPr>
          <w:rFonts w:ascii="Arial" w:hAnsi="Arial" w:cs="Arial"/>
          <w:sz w:val="18"/>
          <w:szCs w:val="20"/>
        </w:rPr>
      </w:pPr>
      <w:r>
        <w:rPr>
          <w:rFonts w:ascii="Arial" w:hAnsi="Arial" w:cs="Arial"/>
          <w:sz w:val="18"/>
          <w:szCs w:val="20"/>
        </w:rPr>
        <w:t>‡ The frameworks by Arksey and O’Malley (6) and Levac and colleagues (7) and the JBI guidance (4, 5) refer to the process of data extraction in a scoping review as data charting</w:t>
      </w:r>
      <w:r>
        <w:rPr>
          <w:rFonts w:ascii="Arial" w:hAnsi="Arial" w:cs="Arial"/>
          <w:i/>
          <w:sz w:val="18"/>
          <w:szCs w:val="20"/>
        </w:rPr>
        <w:t>.</w:t>
      </w:r>
    </w:p>
    <w:p w14:paraId="22440457">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E83426B">
      <w:pPr>
        <w:spacing w:after="0" w:line="240" w:lineRule="auto"/>
        <w:rPr>
          <w:rFonts w:ascii="Arial" w:hAnsi="Arial" w:cs="Arial"/>
          <w:sz w:val="18"/>
          <w:szCs w:val="20"/>
        </w:rPr>
      </w:pPr>
    </w:p>
    <w:p w14:paraId="4C97DB83">
      <w:pPr>
        <w:spacing w:after="0" w:line="240" w:lineRule="auto"/>
        <w:rPr>
          <w:rFonts w:ascii="Arial" w:hAnsi="Arial" w:cs="Arial"/>
          <w:sz w:val="18"/>
          <w:szCs w:val="20"/>
        </w:rPr>
      </w:pPr>
    </w:p>
    <w:p w14:paraId="4D29C4DE">
      <w:pPr>
        <w:spacing w:before="240" w:line="240" w:lineRule="auto"/>
        <w:rPr>
          <w:sz w:val="16"/>
          <w:szCs w:val="16"/>
        </w:rPr>
      </w:pPr>
      <w:r>
        <w:rPr>
          <w:i/>
          <w:sz w:val="16"/>
          <w:szCs w:val="16"/>
        </w:rPr>
        <w:t>From:</w:t>
      </w:r>
      <w:r>
        <w:rPr>
          <w:sz w:val="16"/>
          <w:szCs w:val="16"/>
        </w:rPr>
        <w:t xml:space="preserve"> Tricco AC, Lillie E, Zarin W, O'Brien KK, Colquhoun H, Levac D, et al. PRISMA Extension for Scoping Reviews (PRISMAScR):</w:t>
      </w:r>
      <w:bookmarkStart w:id="0" w:name="_GoBack"/>
      <w:bookmarkEnd w:id="0"/>
      <w:r>
        <w:rPr>
          <w:sz w:val="16"/>
          <w:szCs w:val="16"/>
        </w:rPr>
        <w:t xml:space="preserve"> Checklist and Explanation. Ann Intern Med. 2018;169:467–473. </w:t>
      </w:r>
      <w:r>
        <w:fldChar w:fldCharType="begin"/>
      </w:r>
      <w:r>
        <w:instrText xml:space="preserve"> HYPERLINK "http://annals.org/aim/fullarticle/2700389/prisma-extension-scoping-reviews-prisma-scr-checklist-explanation" </w:instrText>
      </w:r>
      <w:r>
        <w:fldChar w:fldCharType="separate"/>
      </w:r>
      <w:r>
        <w:rPr>
          <w:rStyle w:val="27"/>
          <w:iCs/>
          <w:sz w:val="16"/>
          <w:szCs w:val="16"/>
        </w:rPr>
        <w:t>doi: 10.7326/M18-0850</w:t>
      </w:r>
      <w:r>
        <w:rPr>
          <w:rStyle w:val="27"/>
          <w:iCs/>
          <w:sz w:val="16"/>
          <w:szCs w:val="16"/>
        </w:rPr>
        <w:fldChar w:fldCharType="end"/>
      </w:r>
      <w:r>
        <w:rPr>
          <w:sz w:val="16"/>
          <w:szCs w:val="16"/>
        </w:rPr>
        <w:t>.</w:t>
      </w: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86"/>
    <w:family w:val="swiss"/>
    <w:pitch w:val="default"/>
    <w:sig w:usb0="E0002EFF" w:usb1="C000785B" w:usb2="00000009" w:usb3="00000000" w:csb0="400001FF" w:csb1="FFFF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DF899">
    <w:pPr>
      <w:pStyle w:val="14"/>
      <w:tabs>
        <w:tab w:val="left" w:pos="330"/>
        <w:tab w:val="clear" w:pos="4680"/>
      </w:tabs>
      <w:rPr>
        <w:rFonts w:ascii="Arial" w:hAnsi="Arial" w:cs="Arial"/>
        <w:b/>
      </w:rPr>
    </w:pPr>
    <w:sdt>
      <w:sdtPr>
        <w:id w:val="-2062169730"/>
        <w:docPartObj>
          <w:docPartGallery w:val="AutoText"/>
        </w:docPartObj>
      </w:sdtPr>
      <w:sdtEndPr>
        <w:rPr>
          <w:rFonts w:ascii="Arial" w:hAnsi="Arial" w:cs="Arial"/>
          <w:b/>
        </w:rPr>
      </w:sdtEndPr>
      <w:sdtContent>
        <w: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r>
                                <w:drawing>
                                  <wp:inline distT="0" distB="0" distL="0" distR="0">
                                    <wp:extent cx="762000" cy="4324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95" o:spid="_x0000_s1026" o:spt="202" type="#_x0000_t202" style="position:absolute;left:0pt;margin-left:18pt;margin-top:-1.7pt;height:46.5pt;width:106.5pt;z-index:251660288;mso-width-relative:page;mso-height-relative:page;" fillcolor="#FFFFFF [3201]" filled="t" stroked="f" coordsize="21600,21600" o:gfxdata="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&#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3WWT61QAAAAgBAAAPAAAAAAAAAAEAIAAAACIAAABk&#10;cnMvZG93bnJldi54bWxQSwECFAAUAAAACACHTuJALWBI8kICAACeBAAADgAAAAAAAAABACAAAAAk&#10;AQAAZHJzL2Uyb0RvYy54bWxQSwUGAAAAAAYABgBZAQAA2AUAAAAA&#10;">
                  <v:fill on="t" focussize="0,0"/>
                  <v:stroke on="f" weight="0.5pt"/>
                  <v:imagedata o:title=""/>
                  <o:lock v:ext="edit" aspectratio="f"/>
                  <v:textbox>
                    <w:txbxContent>
                      <w:p w14:paraId="27F71670">
                        <w:r>
                          <w:drawing>
                            <wp:inline distT="0" distB="0" distL="0" distR="0">
                              <wp:extent cx="762000" cy="4324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tab/>
        </w:r>
        <w:r>
          <w:t xml:space="preserve"> </w:t>
        </w:r>
        <w:r>
          <w:rPr>
            <w:rFonts w:ascii="Arial" w:hAnsi="Arial" w:cs="Arial"/>
          </w:rPr>
          <w:drawing>
            <wp:anchor distT="0" distB="0" distL="114300" distR="114300" simplePos="0" relativeHeight="251659264" behindDoc="0" locked="0" layoutInCell="1" allowOverlap="1">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95300" cy="499745"/>
                      </a:xfrm>
                      <a:prstGeom prst="rect">
                        <a:avLst/>
                      </a:prstGeom>
                      <a:ln>
                        <a:noFill/>
                      </a:ln>
                    </pic:spPr>
                  </pic:pic>
                </a:graphicData>
              </a:graphic>
            </wp:anchor>
          </w:drawing>
        </w:r>
      </w:sdtContent>
    </w:sdt>
    <w:r>
      <w:rPr>
        <w:rFonts w:ascii="Arial" w:hAnsi="Arial" w:cs="Arial"/>
        <w:b/>
      </w:rPr>
      <w:tab/>
    </w:r>
  </w:p>
  <w:p w14:paraId="1FF6E737">
    <w:pPr>
      <w:pStyle w:val="14"/>
      <w:tabs>
        <w:tab w:val="left" w:pos="6435"/>
      </w:tabs>
      <w:jc w:val="right"/>
    </w:pPr>
    <w:r>
      <mc:AlternateContent>
        <mc:Choice Requires="wps">
          <w:drawing>
            <wp:anchor distT="0" distB="0" distL="114300" distR="114300" simplePos="0" relativeHeight="251661312"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120.85pt;margin-top:53.6pt;height:18pt;width:778.45pt;z-index:251661312;v-text-anchor:middle;mso-width-relative:page;mso-height-relative:page;" fillcolor="#3E7DBC [3206]" filled="t" stroked="f" coordsize="8686896,228844" o:gfxdata="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6C243">
    <w:pPr>
      <w:pStyle w:val="15"/>
    </w:pPr>
    <w:r>
      <mc:AlternateContent>
        <mc:Choice Requires="wps">
          <w:drawing>
            <wp:anchor distT="0" distB="0" distL="114300" distR="114300" simplePos="0" relativeHeight="251662336" behindDoc="0" locked="0" layoutInCell="1" allowOverlap="1">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rect id="Rectangle 11" o:spid="_x0000_s1026" o:spt="1" style="position:absolute;left:0pt;margin-left:-72.5pt;margin-top:-36.3pt;height:18pt;width:821.35pt;z-index:251662336;v-text-anchor:middle;mso-width-relative:page;mso-height-relative:page;" fillcolor="#2E5D8B [3204]" filled="t" stroked="f" coordsize="21600,21600" o:gfxdata="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MpzreAAAADQEAAA8AAAAAAAAAAQAgAAAAIgAAAGRycy9kb3ducmV2LnhtbFBLAQIUABQA&#10;AAAIAIdO4kAVGV3flQIAAEkFAAAOAAAAAAAAAAEAIAAAAC0BAABkcnMvZTJvRG9jLnhtbFBLBQYA&#10;AAAABgAGAFkBAAA0BgAAAAA=&#10;">
              <v:fill type="gradientRadial" on="t" color2="#172F46 [1604]" focus="100%" focussize="0f,0f" focusposition="65536f,65536f" rotate="t">
                <o:fill type="gradientRadial" v:ext="backwardCompatible"/>
              </v:fill>
              <v:stroke on="f" weight="2pt"/>
              <v:imagedata o:title=""/>
              <o:lock v:ext="edit" aspectratio="f"/>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31.6pt;margin-top:-36.3pt;height:18pt;width:778.45pt;z-index:251663360;v-text-anchor:middle;mso-width-relative:page;mso-height-relative:page;" fillcolor="#3E7DBC [3206]" filled="t" stroked="f" coordsize="8686896,228844" o:gfxdata="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DSsYxN2gAAAAwBAAAPAAAAAAAAAAEAIAAAACIAAABkcnMvZG93bnJldi54&#10;bWxQSwECFAAUAAAACACHTuJA7oRN0/kDAABnCgAADgAAAAAAAAABACAAAAApAQAAZHJzL2Uyb0Rv&#10;Yy54bWxQSwUGAAAAAAYABgBZAQAAlAc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 w:val="28794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9"/>
    <w:qFormat/>
    <w:uiPriority w:val="9"/>
    <w:pPr>
      <w:keepNext/>
      <w:keepLines/>
      <w:pBdr>
        <w:bottom w:val="single" w:color="224568" w:themeColor="accent1" w:themeShade="BF" w:sz="4" w:space="1"/>
      </w:pBdr>
      <w:spacing w:after="360" w:line="240" w:lineRule="auto"/>
      <w:outlineLvl w:val="0"/>
    </w:pPr>
    <w:rPr>
      <w:rFonts w:asciiTheme="majorHAnsi" w:hAnsiTheme="majorHAnsi" w:eastAsiaTheme="majorEastAsia" w:cstheme="majorBidi"/>
      <w:b/>
      <w:bCs/>
      <w:color w:val="234668" w:themeColor="accent1" w:themeShade="BF"/>
      <w:sz w:val="28"/>
      <w:szCs w:val="28"/>
    </w:rPr>
  </w:style>
  <w:style w:type="paragraph" w:styleId="3">
    <w:name w:val="heading 2"/>
    <w:basedOn w:val="1"/>
    <w:next w:val="1"/>
    <w:link w:val="43"/>
    <w:unhideWhenUsed/>
    <w:qFormat/>
    <w:uiPriority w:val="9"/>
    <w:pPr>
      <w:keepNext/>
      <w:keepLines/>
      <w:spacing w:before="200" w:after="0" w:line="240" w:lineRule="auto"/>
      <w:outlineLvl w:val="1"/>
    </w:pPr>
    <w:rPr>
      <w:rFonts w:asciiTheme="majorHAnsi" w:hAnsiTheme="majorHAnsi" w:eastAsiaTheme="majorEastAsia" w:cstheme="majorBidi"/>
      <w:b/>
      <w:bCs/>
      <w:color w:val="2E5D8B" w:themeColor="accent1"/>
      <w:sz w:val="26"/>
      <w:szCs w:val="26"/>
      <w14:textFill>
        <w14:solidFill>
          <w14:schemeClr w14:val="accent1"/>
        </w14:solidFill>
      </w14:textFill>
    </w:rPr>
  </w:style>
  <w:style w:type="paragraph" w:styleId="4">
    <w:name w:val="heading 3"/>
    <w:basedOn w:val="1"/>
    <w:next w:val="1"/>
    <w:link w:val="45"/>
    <w:unhideWhenUsed/>
    <w:qFormat/>
    <w:uiPriority w:val="9"/>
    <w:pPr>
      <w:keepNext/>
      <w:keepLines/>
      <w:spacing w:before="120" w:after="0" w:line="240" w:lineRule="auto"/>
      <w:outlineLvl w:val="2"/>
    </w:pPr>
    <w:rPr>
      <w:rFonts w:asciiTheme="majorHAnsi" w:hAnsiTheme="majorHAnsi" w:eastAsiaTheme="majorEastAsia" w:cstheme="majorBidi"/>
      <w:b/>
      <w:bCs/>
      <w:color w:val="2E5D8B" w:themeColor="accent1"/>
      <w14:textFill>
        <w14:solidFill>
          <w14:schemeClr w14:val="accent1"/>
        </w14:solidFill>
      </w14:textFill>
    </w:rPr>
  </w:style>
  <w:style w:type="paragraph" w:styleId="5">
    <w:name w:val="heading 4"/>
    <w:basedOn w:val="1"/>
    <w:next w:val="1"/>
    <w:link w:val="46"/>
    <w:unhideWhenUsed/>
    <w:qFormat/>
    <w:uiPriority w:val="9"/>
    <w:pPr>
      <w:keepNext/>
      <w:keepLines/>
      <w:spacing w:before="120" w:after="0" w:line="240" w:lineRule="auto"/>
      <w:outlineLvl w:val="3"/>
    </w:pPr>
    <w:rPr>
      <w:rFonts w:asciiTheme="majorHAnsi" w:hAnsiTheme="majorHAnsi" w:eastAsiaTheme="majorEastAsia" w:cstheme="majorBidi"/>
      <w:b/>
      <w:bCs/>
      <w:i/>
      <w:iCs/>
      <w:color w:val="2E5D8B" w:themeColor="accent1"/>
      <w14:textFill>
        <w14:solidFill>
          <w14:schemeClr w14:val="accent1"/>
        </w14:solidFill>
      </w14:textFill>
    </w:rPr>
  </w:style>
  <w:style w:type="paragraph" w:styleId="6">
    <w:name w:val="heading 5"/>
    <w:basedOn w:val="1"/>
    <w:next w:val="1"/>
    <w:link w:val="47"/>
    <w:unhideWhenUsed/>
    <w:qFormat/>
    <w:uiPriority w:val="9"/>
    <w:pPr>
      <w:keepNext/>
      <w:keepLines/>
      <w:spacing w:before="200" w:after="0"/>
      <w:outlineLvl w:val="4"/>
    </w:pPr>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paragraph" w:styleId="7">
    <w:name w:val="heading 6"/>
    <w:basedOn w:val="1"/>
    <w:next w:val="1"/>
    <w:link w:val="48"/>
    <w:unhideWhenUsed/>
    <w:qFormat/>
    <w:uiPriority w:val="9"/>
    <w:pPr>
      <w:keepNext/>
      <w:keepLines/>
      <w:spacing w:before="200" w:after="0"/>
      <w:outlineLvl w:val="5"/>
    </w:pPr>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paragraph" w:styleId="8">
    <w:name w:val="heading 7"/>
    <w:basedOn w:val="1"/>
    <w:next w:val="1"/>
    <w:link w:val="49"/>
    <w:unhideWhenUsed/>
    <w:qFormat/>
    <w:uiPriority w:val="9"/>
    <w:pPr>
      <w:keepNext/>
      <w:keepLines/>
      <w:spacing w:before="200" w:after="0"/>
      <w:outlineLvl w:val="6"/>
    </w:pPr>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paragraph" w:styleId="9">
    <w:name w:val="heading 8"/>
    <w:basedOn w:val="1"/>
    <w:next w:val="1"/>
    <w:link w:val="50"/>
    <w:unhideWhenUsed/>
    <w:qFormat/>
    <w:uiPriority w:val="9"/>
    <w:pPr>
      <w:keepNext/>
      <w:keepLines/>
      <w:spacing w:before="200" w:after="0"/>
      <w:outlineLvl w:val="7"/>
    </w:pPr>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51"/>
    <w:unhideWhenUsed/>
    <w:qFormat/>
    <w:uiPriority w:val="9"/>
    <w:pPr>
      <w:keepNext/>
      <w:keepLines/>
      <w:spacing w:before="200" w:after="0"/>
      <w:outlineLvl w:val="8"/>
    </w:pPr>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character" w:default="1" w:styleId="25">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3"/>
    <w:semiHidden/>
    <w:unhideWhenUsed/>
    <w:uiPriority w:val="99"/>
    <w:pPr>
      <w:spacing w:line="240" w:lineRule="auto"/>
    </w:pPr>
    <w:rPr>
      <w:sz w:val="20"/>
      <w:szCs w:val="20"/>
    </w:rPr>
  </w:style>
  <w:style w:type="paragraph" w:styleId="12">
    <w:name w:val="toc 3"/>
    <w:basedOn w:val="1"/>
    <w:next w:val="1"/>
    <w:autoRedefine/>
    <w:unhideWhenUsed/>
    <w:qFormat/>
    <w:uiPriority w:val="39"/>
    <w:pPr>
      <w:spacing w:after="100"/>
      <w:ind w:left="440"/>
    </w:pPr>
  </w:style>
  <w:style w:type="paragraph" w:styleId="13">
    <w:name w:val="Balloon Text"/>
    <w:basedOn w:val="1"/>
    <w:link w:val="32"/>
    <w:semiHidden/>
    <w:unhideWhenUsed/>
    <w:qFormat/>
    <w:uiPriority w:val="99"/>
    <w:pPr>
      <w:spacing w:after="0" w:line="240" w:lineRule="auto"/>
    </w:pPr>
    <w:rPr>
      <w:rFonts w:ascii="Tahoma" w:hAnsi="Tahoma" w:cs="Tahoma"/>
      <w:sz w:val="16"/>
      <w:szCs w:val="16"/>
    </w:rPr>
  </w:style>
  <w:style w:type="paragraph" w:styleId="14">
    <w:name w:val="footer"/>
    <w:basedOn w:val="1"/>
    <w:link w:val="30"/>
    <w:unhideWhenUsed/>
    <w:qFormat/>
    <w:uiPriority w:val="99"/>
    <w:pPr>
      <w:tabs>
        <w:tab w:val="center" w:pos="4680"/>
        <w:tab w:val="right" w:pos="9360"/>
      </w:tabs>
      <w:spacing w:after="0" w:line="240" w:lineRule="auto"/>
    </w:pPr>
  </w:style>
  <w:style w:type="paragraph" w:styleId="15">
    <w:name w:val="header"/>
    <w:basedOn w:val="1"/>
    <w:link w:val="29"/>
    <w:unhideWhenUsed/>
    <w:qFormat/>
    <w:uiPriority w:val="99"/>
    <w:pPr>
      <w:tabs>
        <w:tab w:val="center" w:pos="4680"/>
        <w:tab w:val="right" w:pos="9360"/>
      </w:tabs>
      <w:spacing w:after="0" w:line="240" w:lineRule="auto"/>
    </w:pPr>
  </w:style>
  <w:style w:type="paragraph" w:styleId="16">
    <w:name w:val="toc 1"/>
    <w:basedOn w:val="1"/>
    <w:next w:val="1"/>
    <w:autoRedefine/>
    <w:unhideWhenUsed/>
    <w:qFormat/>
    <w:uiPriority w:val="39"/>
    <w:pPr>
      <w:spacing w:after="100"/>
    </w:pPr>
  </w:style>
  <w:style w:type="paragraph" w:styleId="17">
    <w:name w:val="toc 2"/>
    <w:basedOn w:val="1"/>
    <w:next w:val="1"/>
    <w:autoRedefine/>
    <w:unhideWhenUsed/>
    <w:qFormat/>
    <w:uiPriority w:val="39"/>
    <w:pPr>
      <w:spacing w:after="100"/>
      <w:ind w:left="220"/>
    </w:pPr>
  </w:style>
  <w:style w:type="paragraph" w:styleId="18">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rPr>
  </w:style>
  <w:style w:type="paragraph" w:styleId="19">
    <w:name w:val="annotation subject"/>
    <w:basedOn w:val="11"/>
    <w:next w:val="11"/>
    <w:link w:val="54"/>
    <w:semiHidden/>
    <w:unhideWhenUsed/>
    <w:uiPriority w:val="99"/>
    <w:rPr>
      <w:b/>
      <w:bCs/>
    </w:rPr>
  </w:style>
  <w:style w:type="table" w:styleId="21">
    <w:name w:val="Table Grid"/>
    <w:basedOn w:val="2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List Accent 1"/>
    <w:basedOn w:val="20"/>
    <w:uiPriority w:val="61"/>
    <w:pPr>
      <w:spacing w:after="0" w:line="240" w:lineRule="auto"/>
    </w:pPr>
    <w:tblPr>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table" w:styleId="23">
    <w:name w:val="Medium Shading 2 Accent 1"/>
    <w:basedOn w:val="20"/>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4">
    <w:name w:val="Medium Grid 3 Accent 3"/>
    <w:basedOn w:val="20"/>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E7DBC"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E7DBC"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DBEDE" w:themeFill="accent3" w:themeFillTint="7F"/>
      </w:tcPr>
    </w:tblStylePr>
  </w:style>
  <w:style w:type="character" w:styleId="26">
    <w:name w:val="Strong"/>
    <w:basedOn w:val="25"/>
    <w:qFormat/>
    <w:uiPriority w:val="22"/>
    <w:rPr>
      <w:b/>
      <w:bCs/>
    </w:rPr>
  </w:style>
  <w:style w:type="character" w:styleId="27">
    <w:name w:val="Hyperlink"/>
    <w:basedOn w:val="25"/>
    <w:unhideWhenUsed/>
    <w:qFormat/>
    <w:uiPriority w:val="99"/>
    <w:rPr>
      <w:color w:val="2E5D8B" w:themeColor="hyperlink"/>
      <w:u w:val="single"/>
      <w14:textFill>
        <w14:solidFill>
          <w14:schemeClr w14:val="hlink"/>
        </w14:solidFill>
      </w14:textFill>
    </w:rPr>
  </w:style>
  <w:style w:type="character" w:styleId="28">
    <w:name w:val="annotation reference"/>
    <w:basedOn w:val="25"/>
    <w:semiHidden/>
    <w:unhideWhenUsed/>
    <w:uiPriority w:val="99"/>
    <w:rPr>
      <w:sz w:val="16"/>
      <w:szCs w:val="16"/>
    </w:rPr>
  </w:style>
  <w:style w:type="character" w:customStyle="1" w:styleId="29">
    <w:name w:val="Header Char"/>
    <w:basedOn w:val="25"/>
    <w:link w:val="15"/>
    <w:qFormat/>
    <w:uiPriority w:val="99"/>
  </w:style>
  <w:style w:type="character" w:customStyle="1" w:styleId="30">
    <w:name w:val="Footer Char"/>
    <w:basedOn w:val="25"/>
    <w:link w:val="14"/>
    <w:qFormat/>
    <w:uiPriority w:val="99"/>
  </w:style>
  <w:style w:type="character" w:customStyle="1" w:styleId="31">
    <w:name w:val="Subtle Emphasis"/>
    <w:basedOn w:val="25"/>
    <w:qFormat/>
    <w:uiPriority w:val="19"/>
    <w:rPr>
      <w:rFonts w:asciiTheme="minorHAnsi" w:hAnsiTheme="minorHAnsi"/>
      <w:b/>
      <w:iCs/>
      <w:color w:val="808080" w:themeColor="background1" w:themeShade="80"/>
    </w:rPr>
  </w:style>
  <w:style w:type="character" w:customStyle="1" w:styleId="32">
    <w:name w:val="Balloon Text Char"/>
    <w:basedOn w:val="25"/>
    <w:link w:val="13"/>
    <w:semiHidden/>
    <w:qFormat/>
    <w:uiPriority w:val="99"/>
    <w:rPr>
      <w:rFonts w:ascii="Tahoma" w:hAnsi="Tahoma" w:cs="Tahoma"/>
      <w:sz w:val="16"/>
      <w:szCs w:val="16"/>
    </w:rPr>
  </w:style>
  <w:style w:type="paragraph" w:styleId="33">
    <w:name w:val="List Paragraph"/>
    <w:basedOn w:val="1"/>
    <w:qFormat/>
    <w:uiPriority w:val="34"/>
    <w:pPr>
      <w:ind w:left="720"/>
      <w:contextualSpacing/>
    </w:pPr>
  </w:style>
  <w:style w:type="character" w:styleId="34">
    <w:name w:val="Placeholder Text"/>
    <w:basedOn w:val="25"/>
    <w:semiHidden/>
    <w:qFormat/>
    <w:uiPriority w:val="99"/>
    <w:rPr>
      <w:color w:val="808080"/>
    </w:rPr>
  </w:style>
  <w:style w:type="paragraph" w:styleId="35">
    <w:name w:val="No Spacing"/>
    <w:link w:val="36"/>
    <w:qFormat/>
    <w:uiPriority w:val="1"/>
    <w:pPr>
      <w:spacing w:after="0" w:line="240" w:lineRule="auto"/>
    </w:pPr>
    <w:rPr>
      <w:rFonts w:asciiTheme="minorHAnsi" w:hAnsiTheme="minorHAnsi" w:eastAsiaTheme="minorEastAsia" w:cstheme="minorBidi"/>
      <w:sz w:val="22"/>
      <w:szCs w:val="22"/>
      <w:lang w:val="en-US" w:eastAsia="ja-JP" w:bidi="ar-SA"/>
    </w:rPr>
  </w:style>
  <w:style w:type="character" w:customStyle="1" w:styleId="36">
    <w:name w:val="No Spacing Char"/>
    <w:basedOn w:val="25"/>
    <w:link w:val="35"/>
    <w:qFormat/>
    <w:uiPriority w:val="1"/>
    <w:rPr>
      <w:rFonts w:eastAsiaTheme="minorEastAsia"/>
      <w:lang w:eastAsia="ja-JP"/>
    </w:rPr>
  </w:style>
  <w:style w:type="paragraph" w:customStyle="1" w:styleId="37">
    <w:name w:val="KT Program report_Heading 1"/>
    <w:basedOn w:val="2"/>
    <w:link w:val="38"/>
    <w:qFormat/>
    <w:uiPriority w:val="0"/>
    <w:rPr>
      <w:rFonts w:ascii="Arial" w:hAnsi="Arial"/>
    </w:rPr>
  </w:style>
  <w:style w:type="character" w:customStyle="1" w:styleId="38">
    <w:name w:val="KT Program report_Heading 1 Char"/>
    <w:basedOn w:val="39"/>
    <w:link w:val="37"/>
    <w:qFormat/>
    <w:uiPriority w:val="0"/>
    <w:rPr>
      <w:rFonts w:ascii="Arial" w:hAnsi="Arial" w:eastAsiaTheme="majorEastAsia" w:cstheme="majorBidi"/>
      <w:color w:val="234668" w:themeColor="accent1" w:themeShade="BF"/>
      <w:sz w:val="28"/>
      <w:szCs w:val="28"/>
    </w:rPr>
  </w:style>
  <w:style w:type="character" w:customStyle="1" w:styleId="39">
    <w:name w:val="Heading 1 Char"/>
    <w:basedOn w:val="25"/>
    <w:link w:val="2"/>
    <w:uiPriority w:val="9"/>
    <w:rPr>
      <w:rFonts w:asciiTheme="majorHAnsi" w:hAnsiTheme="majorHAnsi" w:eastAsiaTheme="majorEastAsia" w:cstheme="majorBidi"/>
      <w:b/>
      <w:bCs/>
      <w:color w:val="234668" w:themeColor="accent1" w:themeShade="BF"/>
      <w:sz w:val="28"/>
      <w:szCs w:val="28"/>
    </w:rPr>
  </w:style>
  <w:style w:type="paragraph" w:customStyle="1" w:styleId="40">
    <w:name w:val="KT Program_Heading 3"/>
    <w:basedOn w:val="3"/>
    <w:link w:val="42"/>
    <w:uiPriority w:val="0"/>
    <w:pPr>
      <w:spacing w:before="120"/>
    </w:pPr>
    <w:rPr>
      <w:rFonts w:ascii="Arial" w:hAnsi="Arial"/>
    </w:rPr>
  </w:style>
  <w:style w:type="paragraph" w:customStyle="1" w:styleId="41">
    <w:name w:val="KT Program_Heading 4"/>
    <w:basedOn w:val="4"/>
    <w:link w:val="44"/>
    <w:uiPriority w:val="0"/>
    <w:rPr>
      <w:rFonts w:ascii="Arial" w:hAnsi="Arial"/>
    </w:rPr>
  </w:style>
  <w:style w:type="character" w:customStyle="1" w:styleId="42">
    <w:name w:val="KT Program_Heading 3 Char"/>
    <w:basedOn w:val="43"/>
    <w:link w:val="40"/>
    <w:uiPriority w:val="0"/>
    <w:rPr>
      <w:rFonts w:ascii="Arial" w:hAnsi="Arial" w:eastAsiaTheme="majorEastAsia" w:cstheme="majorBidi"/>
      <w:color w:val="2E5D8B" w:themeColor="accent1"/>
      <w:sz w:val="26"/>
      <w:szCs w:val="26"/>
      <w14:textFill>
        <w14:solidFill>
          <w14:schemeClr w14:val="accent1"/>
        </w14:solidFill>
      </w14:textFill>
    </w:rPr>
  </w:style>
  <w:style w:type="character" w:customStyle="1" w:styleId="43">
    <w:name w:val="Heading 2 Char"/>
    <w:basedOn w:val="25"/>
    <w:link w:val="3"/>
    <w:uiPriority w:val="9"/>
    <w:rPr>
      <w:rFonts w:asciiTheme="majorHAnsi" w:hAnsiTheme="majorHAnsi" w:eastAsiaTheme="majorEastAsia" w:cstheme="majorBidi"/>
      <w:b/>
      <w:bCs/>
      <w:color w:val="2E5D8B" w:themeColor="accent1"/>
      <w:sz w:val="26"/>
      <w:szCs w:val="26"/>
      <w14:textFill>
        <w14:solidFill>
          <w14:schemeClr w14:val="accent1"/>
        </w14:solidFill>
      </w14:textFill>
    </w:rPr>
  </w:style>
  <w:style w:type="character" w:customStyle="1" w:styleId="44">
    <w:name w:val="KT Program_Heading 4 Char"/>
    <w:basedOn w:val="45"/>
    <w:link w:val="41"/>
    <w:uiPriority w:val="0"/>
    <w:rPr>
      <w:rFonts w:ascii="Arial" w:hAnsi="Arial" w:eastAsiaTheme="majorEastAsia" w:cstheme="majorBidi"/>
      <w:color w:val="2E5D8B" w:themeColor="accent1"/>
      <w14:textFill>
        <w14:solidFill>
          <w14:schemeClr w14:val="accent1"/>
        </w14:solidFill>
      </w14:textFill>
    </w:rPr>
  </w:style>
  <w:style w:type="character" w:customStyle="1" w:styleId="45">
    <w:name w:val="Heading 3 Char"/>
    <w:basedOn w:val="25"/>
    <w:link w:val="4"/>
    <w:uiPriority w:val="9"/>
    <w:rPr>
      <w:rFonts w:asciiTheme="majorHAnsi" w:hAnsiTheme="majorHAnsi" w:eastAsiaTheme="majorEastAsia" w:cstheme="majorBidi"/>
      <w:b/>
      <w:bCs/>
      <w:color w:val="2E5D8B" w:themeColor="accent1"/>
      <w14:textFill>
        <w14:solidFill>
          <w14:schemeClr w14:val="accent1"/>
        </w14:solidFill>
      </w14:textFill>
    </w:rPr>
  </w:style>
  <w:style w:type="character" w:customStyle="1" w:styleId="46">
    <w:name w:val="Heading 4 Char"/>
    <w:basedOn w:val="25"/>
    <w:link w:val="5"/>
    <w:uiPriority w:val="9"/>
    <w:rPr>
      <w:rFonts w:asciiTheme="majorHAnsi" w:hAnsiTheme="majorHAnsi" w:eastAsiaTheme="majorEastAsia" w:cstheme="majorBidi"/>
      <w:b/>
      <w:bCs/>
      <w:i/>
      <w:iCs/>
      <w:color w:val="2E5D8B" w:themeColor="accent1"/>
      <w14:textFill>
        <w14:solidFill>
          <w14:schemeClr w14:val="accent1"/>
        </w14:solidFill>
      </w14:textFill>
    </w:rPr>
  </w:style>
  <w:style w:type="character" w:customStyle="1" w:styleId="47">
    <w:name w:val="Heading 5 Char"/>
    <w:basedOn w:val="25"/>
    <w:link w:val="6"/>
    <w:uiPriority w:val="9"/>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character" w:customStyle="1" w:styleId="48">
    <w:name w:val="Heading 6 Char"/>
    <w:basedOn w:val="25"/>
    <w:link w:val="7"/>
    <w:uiPriority w:val="9"/>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character" w:customStyle="1" w:styleId="49">
    <w:name w:val="Heading 7 Char"/>
    <w:basedOn w:val="25"/>
    <w:link w:val="8"/>
    <w:uiPriority w:val="9"/>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character" w:customStyle="1" w:styleId="50">
    <w:name w:val="Heading 8 Char"/>
    <w:basedOn w:val="25"/>
    <w:link w:val="9"/>
    <w:uiPriority w:val="9"/>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character" w:customStyle="1" w:styleId="51">
    <w:name w:val="Heading 9 Char"/>
    <w:basedOn w:val="25"/>
    <w:link w:val="10"/>
    <w:uiPriority w:val="9"/>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table" w:customStyle="1" w:styleId="52">
    <w:name w:val="Table Grid Light1"/>
    <w:basedOn w:val="20"/>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3">
    <w:name w:val="Comment Text Char"/>
    <w:basedOn w:val="25"/>
    <w:link w:val="11"/>
    <w:semiHidden/>
    <w:uiPriority w:val="99"/>
    <w:rPr>
      <w:sz w:val="20"/>
      <w:szCs w:val="20"/>
    </w:rPr>
  </w:style>
  <w:style w:type="character" w:customStyle="1" w:styleId="54">
    <w:name w:val="Comment Subject Char"/>
    <w:basedOn w:val="53"/>
    <w:link w:val="19"/>
    <w:semiHidden/>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082065158"/>
        <w:style w:val=""/>
        <w:category>
          <w:name w:val="General"/>
          <w:gallery w:val="placeholder"/>
        </w:category>
        <w:types>
          <w:type w:val="bbPlcHdr"/>
        </w:types>
        <w:behaviors>
          <w:behavior w:val="content"/>
        </w:behaviors>
        <w:description w:val=""/>
        <w:guid w:val="{57E8047B-B6E0-48DC-AEE4-EC7C77C0C9B4}"/>
      </w:docPartPr>
      <w:docPartBody>
        <w:p w14:paraId="02E4D85F">
          <w:r>
            <w:rPr>
              <w:rStyle w:val="4"/>
            </w:rPr>
            <w:t>Click here to enter text.</w:t>
          </w:r>
        </w:p>
      </w:docPartBody>
    </w:docPart>
    <w:docPart>
      <w:docPartPr>
        <w:name w:val="{f3669406-4ac6-4f82-8752-97f5314af116}"/>
        <w:style w:val=""/>
        <w:category>
          <w:name w:val="General"/>
          <w:gallery w:val="placeholder"/>
        </w:category>
        <w:types>
          <w:type w:val="bbPlcHdr"/>
        </w:types>
        <w:behaviors>
          <w:behavior w:val="content"/>
        </w:behaviors>
        <w:description w:val=""/>
        <w:guid w:val="{f3669406-4ac6-4f82-8752-97f5314af116}"/>
      </w:docPartPr>
      <w:docPartBody>
        <w:p w14:paraId="4681C426">
          <w:r>
            <w:rPr>
              <w:rStyle w:val="4"/>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CA" w:eastAsia="en-CA"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78C9F1-F9EC-4C7A-AD57-4FE74BECF1CB}">
  <ds:schemaRefs/>
</ds:datastoreItem>
</file>

<file path=customXml/itemProps3.xml><?xml version="1.0" encoding="utf-8"?>
<ds:datastoreItem xmlns:ds="http://schemas.openxmlformats.org/officeDocument/2006/customXml" ds:itemID="{2690EBB6-9E48-419F-B2B9-D05E3D04DA46}">
  <ds:schemaRefs/>
</ds:datastoreItem>
</file>

<file path=customXml/itemProps4.xml><?xml version="1.0" encoding="utf-8"?>
<ds:datastoreItem xmlns:ds="http://schemas.openxmlformats.org/officeDocument/2006/customXml" ds:itemID="{6EE38350-9134-45CE-9A81-881B472B5096}">
  <ds:schemaRefs/>
</ds:datastoreItem>
</file>

<file path=customXml/itemProps5.xml><?xml version="1.0" encoding="utf-8"?>
<ds:datastoreItem xmlns:ds="http://schemas.openxmlformats.org/officeDocument/2006/customXml" ds:itemID="{8E05EF34-00C3-445C-85DA-F1DB0117F497}">
  <ds:schemaRefs/>
</ds:datastoreItem>
</file>

<file path=customXml/itemProps6.xml><?xml version="1.0" encoding="utf-8"?>
<ds:datastoreItem xmlns:ds="http://schemas.openxmlformats.org/officeDocument/2006/customXml" ds:itemID="{10721A11-0898-4E01-9D8A-3EB7DCBF4A0E}">
  <ds:schemaRefs/>
</ds:datastoreItem>
</file>

<file path=docProps/app.xml><?xml version="1.0" encoding="utf-8"?>
<Properties xmlns="http://schemas.openxmlformats.org/officeDocument/2006/extended-properties" xmlns:vt="http://schemas.openxmlformats.org/officeDocument/2006/docPropsVTypes">
  <Template>Normal</Template>
  <Company>St. Michael's</Company>
  <Pages>2</Pages>
  <Words>961</Words>
  <Characters>5236</Characters>
  <Lines>45</Lines>
  <Paragraphs>12</Paragraphs>
  <TotalTime>0</TotalTime>
  <ScaleCrop>false</ScaleCrop>
  <LinksUpToDate>false</LinksUpToDate>
  <CharactersWithSpaces>6091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2019-09-09T17:41:00Z</dcterms:created>
  <dc:creator>Fatiah De Matas</dc:creator>
  <cp:lastModifiedBy>Pre</cp:lastModifiedBy>
  <cp:lastPrinted>2018-11-16T17:06:00Z</cp:lastPrinted>
  <dcterms:modified xsi:type="dcterms:W3CDTF">2025-09-07T05:47:04Z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TemplateDocerSaveRecord">
    <vt:lpwstr>eyJoZGlkIjoiMDkxZTNkYTE4MzcwZjBiNTE3ZTU5YTYxZWM3NjgzODMiLCJ1c2VySWQiOiI4MDA0ODc4NjgifQ==</vt:lpwstr>
  </property>
  <property fmtid="{D5CDD505-2E9C-101B-9397-08002B2CF9AE}" pid="5" name="KSOProductBuildVer">
    <vt:lpwstr>2052-12.1.0.22529</vt:lpwstr>
  </property>
  <property fmtid="{D5CDD505-2E9C-101B-9397-08002B2CF9AE}" pid="6" name="ICV">
    <vt:lpwstr>267D154C9DA94E59AE36770DC4264CB8_13</vt:lpwstr>
  </property>
</Properties>
</file>