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9EE6D" w14:textId="2B03B957" w:rsidR="00837D38" w:rsidRPr="00837D38" w:rsidRDefault="00837D38" w:rsidP="00837D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sz w:val="27"/>
          <w:szCs w:val="34"/>
          <w14:ligatures w14:val="none"/>
        </w:rPr>
        <w:t xml:space="preserve">Supplementary Table </w:t>
      </w:r>
      <w:r w:rsidR="00BE3067">
        <w:rPr>
          <w:rFonts w:ascii="Times New Roman" w:eastAsia="Times New Roman" w:hAnsi="Times New Roman"/>
          <w:b/>
          <w:bCs/>
          <w:kern w:val="0"/>
          <w:sz w:val="27"/>
          <w:szCs w:val="34"/>
          <w14:ligatures w14:val="none"/>
        </w:rPr>
        <w:t>1</w:t>
      </w:r>
      <w:r w:rsidRPr="00837D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Overview of Periodontal Education in the Undergraduate Dental Curriculum </w:t>
      </w:r>
      <w:r w:rsidR="00A631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(6 years) </w:t>
      </w:r>
      <w:r w:rsidRPr="00837D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at </w:t>
      </w:r>
      <w:r w:rsidR="001268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Faculty of Dentistry, </w:t>
      </w:r>
      <w:r w:rsidRPr="00837D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Chulalongkorn University</w:t>
      </w:r>
    </w:p>
    <w:tbl>
      <w:tblPr>
        <w:tblStyle w:val="GridTable1Light"/>
        <w:tblW w:w="14850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960"/>
        <w:gridCol w:w="8910"/>
      </w:tblGrid>
      <w:tr w:rsidR="0009357B" w:rsidRPr="00837D38" w14:paraId="1DFF03AA" w14:textId="77777777" w:rsidTr="009857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49AA03" w14:textId="12EA0B6B" w:rsidR="00951AD2" w:rsidRPr="001C0920" w:rsidRDefault="00951AD2" w:rsidP="00454460">
            <w:pPr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C092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Academic years</w:t>
            </w:r>
          </w:p>
        </w:tc>
        <w:tc>
          <w:tcPr>
            <w:tcW w:w="396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0DD6FD4" w14:textId="77777777" w:rsidR="00454460" w:rsidRDefault="00951AD2" w:rsidP="004544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Cs w:val="24"/>
                <w14:ligatures w14:val="none"/>
              </w:rPr>
            </w:pPr>
            <w:r w:rsidRPr="001C092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Courses related to</w:t>
            </w:r>
          </w:p>
          <w:p w14:paraId="468C7662" w14:textId="16539DE7" w:rsidR="00951AD2" w:rsidRPr="00454460" w:rsidRDefault="00951AD2" w:rsidP="004544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Cs w:val="24"/>
                <w14:ligatures w14:val="none"/>
              </w:rPr>
            </w:pPr>
            <w:r w:rsidRPr="001C092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Periodont</w:t>
            </w:r>
            <w:r w:rsidR="00E939E3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ology</w:t>
            </w:r>
          </w:p>
        </w:tc>
        <w:tc>
          <w:tcPr>
            <w:tcW w:w="891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A3A69F1" w14:textId="51BAD094" w:rsidR="00951AD2" w:rsidRPr="00837D38" w:rsidRDefault="00E939E3" w:rsidP="004544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Course description</w:t>
            </w:r>
          </w:p>
        </w:tc>
      </w:tr>
      <w:tr w:rsidR="0009357B" w:rsidRPr="00837D38" w14:paraId="6422824A" w14:textId="77777777" w:rsidTr="00985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A60C36" w14:textId="724948EB" w:rsidR="00951AD2" w:rsidRPr="00E939E3" w:rsidRDefault="00951AD2" w:rsidP="00454460">
            <w:pPr>
              <w:rPr>
                <w:rFonts w:ascii="Times New Roman" w:eastAsia="Times New Roman" w:hAnsi="Times New Roman"/>
                <w:b w:val="0"/>
                <w:bCs w:val="0"/>
                <w:kern w:val="0"/>
                <w14:ligatures w14:val="none"/>
              </w:rPr>
            </w:pPr>
            <w:r w:rsidRPr="00837D3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Pre-clinical </w:t>
            </w:r>
            <w:r w:rsidR="00E939E3">
              <w:rPr>
                <w:rFonts w:ascii="Times New Roman" w:eastAsia="Times New Roman" w:hAnsi="Times New Roman"/>
                <w:kern w:val="0"/>
                <w:szCs w:val="24"/>
                <w14:ligatures w14:val="none"/>
              </w:rPr>
              <w:t>year</w:t>
            </w:r>
          </w:p>
        </w:tc>
        <w:tc>
          <w:tcPr>
            <w:tcW w:w="3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2F3A93" w14:textId="77777777" w:rsidR="00951AD2" w:rsidRPr="001C0920" w:rsidRDefault="00951AD2" w:rsidP="004544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89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1E6F3C5" w14:textId="77777777" w:rsidR="00951AD2" w:rsidRPr="001C0920" w:rsidRDefault="00951AD2" w:rsidP="004544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</w:p>
        </w:tc>
      </w:tr>
      <w:tr w:rsidR="0009357B" w:rsidRPr="00837D38" w14:paraId="55311892" w14:textId="77777777" w:rsidTr="00985744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64B0" w14:textId="65B27C8D" w:rsidR="00951AD2" w:rsidRPr="001C0920" w:rsidRDefault="00951AD2" w:rsidP="00454460">
            <w:pPr>
              <w:spacing w:line="264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C092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Year 1-2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C64AD" w14:textId="21071700" w:rsidR="00951AD2" w:rsidRPr="00837D38" w:rsidRDefault="00E939E3" w:rsidP="00454460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Lecture courses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106386A5" w14:textId="09EEF42C" w:rsidR="00951AD2" w:rsidRPr="00837D38" w:rsidRDefault="00951AD2" w:rsidP="00454460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:cs/>
                <w14:ligatures w14:val="none"/>
              </w:rPr>
            </w:pPr>
            <w:r w:rsidRPr="00837D3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Foundational biomedical sciences</w:t>
            </w:r>
            <w:r w:rsidR="00E939E3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, </w:t>
            </w:r>
            <w:r w:rsidRPr="00837D3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basic oral biology</w:t>
            </w:r>
            <w:r w:rsidR="00E939E3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, microbiology</w:t>
            </w:r>
          </w:p>
        </w:tc>
      </w:tr>
      <w:tr w:rsidR="0009357B" w:rsidRPr="00837D38" w14:paraId="29FD4013" w14:textId="77777777" w:rsidTr="00985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2B5E04" w14:textId="0B7CFDF4" w:rsidR="00D90A47" w:rsidRPr="001C0920" w:rsidRDefault="00D90A47" w:rsidP="00454460">
            <w:pPr>
              <w:spacing w:line="264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C092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Year 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39BD3A" w14:textId="76414F4C" w:rsidR="00D90A47" w:rsidRPr="00837D38" w:rsidRDefault="00D90A47" w:rsidP="00454460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C092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Lecture courses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477D38EA" w14:textId="6EDF7A5E" w:rsidR="00D90A47" w:rsidRPr="008B0682" w:rsidRDefault="00D90A47" w:rsidP="00454460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B0682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Formal didactic Periodontology courses</w:t>
            </w:r>
          </w:p>
        </w:tc>
      </w:tr>
      <w:tr w:rsidR="0009357B" w:rsidRPr="00837D38" w14:paraId="2C8EC376" w14:textId="77777777" w:rsidTr="00985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right w:val="single" w:sz="4" w:space="0" w:color="auto"/>
            </w:tcBorders>
          </w:tcPr>
          <w:p w14:paraId="4031DBE6" w14:textId="77777777" w:rsidR="00D90A47" w:rsidRPr="001C0920" w:rsidRDefault="00D90A47" w:rsidP="00454460">
            <w:pPr>
              <w:spacing w:line="264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</w:tcPr>
          <w:p w14:paraId="7461915E" w14:textId="3DBB63CB" w:rsidR="00D90A47" w:rsidRPr="001C0920" w:rsidRDefault="00D90A47" w:rsidP="00454460">
            <w:pPr>
              <w:pStyle w:val="ListParagraph"/>
              <w:numPr>
                <w:ilvl w:val="0"/>
                <w:numId w:val="4"/>
              </w:num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C092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Periodontology I</w:t>
            </w: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8910" w:type="dxa"/>
            <w:tcBorders>
              <w:left w:val="single" w:sz="4" w:space="0" w:color="auto"/>
            </w:tcBorders>
          </w:tcPr>
          <w:p w14:paraId="105BCB31" w14:textId="3FBC27B7" w:rsidR="00D90A47" w:rsidRPr="001C0920" w:rsidRDefault="008B0682" w:rsidP="00454460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37D3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• </w:t>
            </w:r>
            <w:r w:rsidR="00D90A47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Introduction of healthy and diseased periodontium, </w:t>
            </w:r>
            <w:r w:rsidR="00743ACB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disease </w:t>
            </w:r>
            <w:r w:rsidR="00D90A47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pathogenesi</w:t>
            </w:r>
            <w:r w:rsidR="00743ACB">
              <w:rPr>
                <w:rFonts w:ascii="Times New Roman" w:eastAsia="Times New Roman" w:hAnsi="Times New Roman"/>
                <w:kern w:val="0"/>
                <w:szCs w:val="24"/>
                <w14:ligatures w14:val="none"/>
              </w:rPr>
              <w:t>s</w:t>
            </w:r>
            <w:r w:rsidR="00D90A47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, and epidemiology</w:t>
            </w:r>
            <w:r w:rsidR="00743ACB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, periodontal </w:t>
            </w:r>
            <w:r w:rsidR="00743ACB" w:rsidRPr="00365C45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examination</w:t>
            </w:r>
          </w:p>
        </w:tc>
      </w:tr>
      <w:tr w:rsidR="0009357B" w:rsidRPr="00837D38" w14:paraId="785E1047" w14:textId="77777777" w:rsidTr="00985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right w:val="single" w:sz="4" w:space="0" w:color="auto"/>
            </w:tcBorders>
          </w:tcPr>
          <w:p w14:paraId="1E093EA4" w14:textId="77777777" w:rsidR="00D90A47" w:rsidRPr="001C0920" w:rsidRDefault="00D90A47" w:rsidP="00454460">
            <w:pPr>
              <w:spacing w:line="264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8FF549" w14:textId="345292B9" w:rsidR="00D90A47" w:rsidRPr="001C0920" w:rsidRDefault="00D90A47" w:rsidP="00454460">
            <w:pPr>
              <w:pStyle w:val="ListParagraph"/>
              <w:numPr>
                <w:ilvl w:val="0"/>
                <w:numId w:val="4"/>
              </w:num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C092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Periodontology II</w:t>
            </w:r>
          </w:p>
        </w:tc>
        <w:tc>
          <w:tcPr>
            <w:tcW w:w="8910" w:type="dxa"/>
            <w:tcBorders>
              <w:left w:val="single" w:sz="4" w:space="0" w:color="auto"/>
            </w:tcBorders>
            <w:hideMark/>
          </w:tcPr>
          <w:p w14:paraId="4F2C7A56" w14:textId="24D77F00" w:rsidR="00D90A47" w:rsidRPr="00837D38" w:rsidRDefault="008B0682" w:rsidP="00454460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37D3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• </w:t>
            </w:r>
            <w:r w:rsidR="00743ACB" w:rsidRPr="00365C45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Non-surgical periodontal therapy, periodontal instrumentation, plaque control, </w:t>
            </w:r>
            <w:r w:rsidR="00743ACB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periodontal diagnosis</w:t>
            </w:r>
            <w:r w:rsidR="009A460A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and </w:t>
            </w:r>
            <w:r w:rsidR="00743ACB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prognosis</w:t>
            </w:r>
          </w:p>
        </w:tc>
      </w:tr>
      <w:tr w:rsidR="0009357B" w:rsidRPr="00837D38" w14:paraId="17341B79" w14:textId="77777777" w:rsidTr="006309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080C6CA" w14:textId="77777777" w:rsidR="00D90A47" w:rsidRPr="001C0920" w:rsidRDefault="00D90A47" w:rsidP="00454460">
            <w:pPr>
              <w:spacing w:line="264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285C4E" w14:textId="37E8387E" w:rsidR="00D90A47" w:rsidRPr="00D90A47" w:rsidRDefault="00D90A47" w:rsidP="00454460">
            <w:pPr>
              <w:spacing w:after="16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Laboratory course</w:t>
            </w:r>
          </w:p>
          <w:p w14:paraId="13012AD6" w14:textId="7F702443" w:rsidR="00D90A47" w:rsidRPr="00D90A47" w:rsidRDefault="00D90A47" w:rsidP="00454460">
            <w:pPr>
              <w:pStyle w:val="ListParagraph"/>
              <w:numPr>
                <w:ilvl w:val="0"/>
                <w:numId w:val="5"/>
              </w:num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C092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Periodontal Laboratory</w:t>
            </w:r>
          </w:p>
        </w:tc>
        <w:tc>
          <w:tcPr>
            <w:tcW w:w="89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F5BBD8" w14:textId="2D7A81B0" w:rsidR="00D90A47" w:rsidRPr="001C0920" w:rsidRDefault="00743ACB" w:rsidP="0063097C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365C45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Practical training in periodontal examination</w:t>
            </w:r>
            <w:r w:rsidR="00FD01A6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, charting</w:t>
            </w: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and instrumentation, </w:t>
            </w:r>
            <w:r w:rsidRPr="00365C45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oral hygiene instruction</w:t>
            </w:r>
            <w:r w:rsidR="00FD01A6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with peers</w:t>
            </w:r>
          </w:p>
        </w:tc>
      </w:tr>
      <w:tr w:rsidR="0009357B" w:rsidRPr="00837D38" w14:paraId="4D0A3544" w14:textId="77777777" w:rsidTr="009A460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DC3BC5" w14:textId="53E3F766" w:rsidR="00951AD2" w:rsidRPr="001C0920" w:rsidRDefault="00951AD2" w:rsidP="009A460A">
            <w:pPr>
              <w:spacing w:line="264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Cs w:val="24"/>
                <w14:ligatures w14:val="none"/>
              </w:rPr>
            </w:pPr>
            <w:r w:rsidRPr="00837D3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Clinical </w:t>
            </w:r>
            <w:r w:rsidR="00E939E3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year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2D85F2" w14:textId="42EF9325" w:rsidR="00951AD2" w:rsidRPr="00454460" w:rsidRDefault="00951AD2" w:rsidP="009A460A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C9B3F9" w14:textId="741B5B14" w:rsidR="00951AD2" w:rsidRPr="00454460" w:rsidRDefault="00951AD2" w:rsidP="009A460A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454460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Transition into clinical training</w:t>
            </w:r>
          </w:p>
        </w:tc>
      </w:tr>
      <w:tr w:rsidR="0009357B" w:rsidRPr="00837D38" w14:paraId="6E48B860" w14:textId="77777777" w:rsidTr="00985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360DDC" w14:textId="22D9A149" w:rsidR="00D90A47" w:rsidRPr="001C0920" w:rsidRDefault="00D90A47" w:rsidP="00454460">
            <w:pPr>
              <w:spacing w:line="264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C092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Year 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AA5B6E" w14:textId="2CB4EF69" w:rsidR="00D90A47" w:rsidRPr="00837D38" w:rsidRDefault="00D90A47" w:rsidP="00454460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C092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Lecture courses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2E542CD5" w14:textId="7CC319BB" w:rsidR="00D90A47" w:rsidRPr="008B0682" w:rsidRDefault="00454460" w:rsidP="00454460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B0682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Formal didactic Periodontology courses</w:t>
            </w:r>
          </w:p>
        </w:tc>
      </w:tr>
      <w:tr w:rsidR="0009357B" w:rsidRPr="00837D38" w14:paraId="64572FBE" w14:textId="77777777" w:rsidTr="00985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3B7ECE40" w14:textId="77777777" w:rsidR="00D90A47" w:rsidRPr="001C0920" w:rsidRDefault="00D90A47" w:rsidP="00454460">
            <w:pPr>
              <w:spacing w:line="264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D62246" w14:textId="023158A6" w:rsidR="00D90A47" w:rsidRPr="001C0920" w:rsidRDefault="00D90A47" w:rsidP="00454460">
            <w:pPr>
              <w:pStyle w:val="ListParagraph"/>
              <w:numPr>
                <w:ilvl w:val="0"/>
                <w:numId w:val="6"/>
              </w:num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C092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Periodontology III</w:t>
            </w:r>
          </w:p>
        </w:tc>
        <w:tc>
          <w:tcPr>
            <w:tcW w:w="8910" w:type="dxa"/>
            <w:tcBorders>
              <w:left w:val="single" w:sz="4" w:space="0" w:color="auto"/>
            </w:tcBorders>
            <w:hideMark/>
          </w:tcPr>
          <w:p w14:paraId="3087C9D8" w14:textId="63BF1BA9" w:rsidR="00D90A47" w:rsidRPr="00837D38" w:rsidRDefault="008B0682" w:rsidP="00454460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37D3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• </w:t>
            </w:r>
            <w:r w:rsidR="00D90A47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Corrective and maintenance phases of periodontal therapy, principles of periodontal flap surgery</w:t>
            </w:r>
          </w:p>
        </w:tc>
      </w:tr>
      <w:tr w:rsidR="0009357B" w:rsidRPr="00837D38" w14:paraId="2EDFDF68" w14:textId="77777777" w:rsidTr="00985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4CC898DB" w14:textId="77777777" w:rsidR="00D90A47" w:rsidRPr="001C0920" w:rsidRDefault="00D90A47" w:rsidP="00454460">
            <w:pPr>
              <w:spacing w:line="264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CF88C7" w14:textId="7EA10DDA" w:rsidR="00D90A47" w:rsidRPr="001C0920" w:rsidRDefault="00D90A47" w:rsidP="00454460">
            <w:pPr>
              <w:pStyle w:val="ListParagraph"/>
              <w:numPr>
                <w:ilvl w:val="0"/>
                <w:numId w:val="6"/>
              </w:num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C092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Periodontology IV</w:t>
            </w:r>
          </w:p>
        </w:tc>
        <w:tc>
          <w:tcPr>
            <w:tcW w:w="8910" w:type="dxa"/>
            <w:tcBorders>
              <w:left w:val="single" w:sz="4" w:space="0" w:color="auto"/>
            </w:tcBorders>
            <w:hideMark/>
          </w:tcPr>
          <w:p w14:paraId="5AEF7171" w14:textId="3594FEA2" w:rsidR="00D90A47" w:rsidRPr="00837D38" w:rsidRDefault="008B0682" w:rsidP="00454460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37D3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• </w:t>
            </w:r>
            <w:r w:rsidR="00D90A47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Advance periodontal treatments and innovations, regenerative surgery, periodontal plastic surgery, and treatment of peri-implant diseases</w:t>
            </w:r>
          </w:p>
        </w:tc>
      </w:tr>
      <w:tr w:rsidR="0009357B" w:rsidRPr="00837D38" w14:paraId="4C6B81B3" w14:textId="77777777" w:rsidTr="00985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ACC7A4" w14:textId="77777777" w:rsidR="00D90A47" w:rsidRPr="001C0920" w:rsidRDefault="00D90A47" w:rsidP="00454460">
            <w:pPr>
              <w:spacing w:line="264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AC54DB" w14:textId="5B37F421" w:rsidR="00D90A47" w:rsidRPr="001C0920" w:rsidRDefault="00D90A47" w:rsidP="00454460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C092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Clinical course</w:t>
            </w: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(Year course)</w:t>
            </w:r>
          </w:p>
          <w:p w14:paraId="5D8A6D13" w14:textId="4BD1494B" w:rsidR="00D90A47" w:rsidRPr="001C0920" w:rsidRDefault="00D90A47" w:rsidP="00454460">
            <w:pPr>
              <w:pStyle w:val="ListParagraph"/>
              <w:numPr>
                <w:ilvl w:val="0"/>
                <w:numId w:val="7"/>
              </w:num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C092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Periodontic clinic I</w:t>
            </w:r>
          </w:p>
        </w:tc>
        <w:tc>
          <w:tcPr>
            <w:tcW w:w="89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14:paraId="3D6E52CE" w14:textId="586DD17E" w:rsidR="00D90A47" w:rsidRPr="00837D38" w:rsidRDefault="00D90A47" w:rsidP="00454460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History taking, periodontal examination, professional mechanical debridement, and personal oral hygiene care in simple cases (mild to moderate plaque- induced gingival disease and maintenance cases)</w:t>
            </w:r>
          </w:p>
        </w:tc>
      </w:tr>
      <w:tr w:rsidR="0009357B" w:rsidRPr="00837D38" w14:paraId="53A2A937" w14:textId="77777777" w:rsidTr="00985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CC68" w14:textId="0080B4B1" w:rsidR="00951AD2" w:rsidRPr="001C0920" w:rsidRDefault="001C0920" w:rsidP="00454460">
            <w:pPr>
              <w:spacing w:line="264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C092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Year 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B59E7D" w14:textId="763605B3" w:rsidR="00951AD2" w:rsidRPr="001C0920" w:rsidRDefault="001C0920" w:rsidP="00454460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C092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Clinical course</w:t>
            </w:r>
            <w:r w:rsidR="00E939E3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(Year course)</w:t>
            </w:r>
          </w:p>
          <w:p w14:paraId="535B9A33" w14:textId="3481E6E8" w:rsidR="001C0920" w:rsidRPr="001C0920" w:rsidRDefault="001C0920" w:rsidP="00454460">
            <w:pPr>
              <w:pStyle w:val="ListParagraph"/>
              <w:numPr>
                <w:ilvl w:val="0"/>
                <w:numId w:val="8"/>
              </w:num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C092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Periodontic clinic II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14:paraId="55FCDD09" w14:textId="77777777" w:rsidR="001E3B0C" w:rsidRDefault="001E3B0C" w:rsidP="00454460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</w:p>
          <w:p w14:paraId="7814DE57" w14:textId="3B0F5356" w:rsidR="00951AD2" w:rsidRPr="00837D38" w:rsidRDefault="00C229CD" w:rsidP="00454460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Treatment of moderate to severe gingivitis and mild to moderate periodontitis</w:t>
            </w:r>
          </w:p>
        </w:tc>
      </w:tr>
      <w:tr w:rsidR="0009357B" w:rsidRPr="00837D38" w14:paraId="73ABDDA4" w14:textId="77777777" w:rsidTr="00985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right w:val="single" w:sz="4" w:space="0" w:color="auto"/>
            </w:tcBorders>
          </w:tcPr>
          <w:p w14:paraId="6E4BE3A2" w14:textId="6CC10C88" w:rsidR="001C0920" w:rsidRPr="001C0920" w:rsidRDefault="001C0920" w:rsidP="00454460">
            <w:pPr>
              <w:spacing w:line="264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C092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Year 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20D57B" w14:textId="3AD63C0C" w:rsidR="001C0920" w:rsidRPr="001C0920" w:rsidRDefault="001C0920" w:rsidP="00454460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C092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Clinical course</w:t>
            </w:r>
            <w:r w:rsidR="00E939E3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(Year course)</w:t>
            </w:r>
          </w:p>
          <w:p w14:paraId="7068A420" w14:textId="489AC9A7" w:rsidR="001C0920" w:rsidRPr="001C0920" w:rsidRDefault="001C0920" w:rsidP="00454460">
            <w:pPr>
              <w:pStyle w:val="ListParagraph"/>
              <w:numPr>
                <w:ilvl w:val="0"/>
                <w:numId w:val="9"/>
              </w:num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C092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Periodontic clinic III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96D5D94" w14:textId="70125633" w:rsidR="001C0920" w:rsidRPr="001C0920" w:rsidRDefault="00CB6E71" w:rsidP="00454460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Treatment of mild to moderate periodontitis, c</w:t>
            </w:r>
            <w:r w:rsidR="001E3B0C" w:rsidRPr="001E3B0C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omprehensive periodontal assessment</w:t>
            </w: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and</w:t>
            </w:r>
            <w:r w:rsidR="001E3B0C" w:rsidRPr="001E3B0C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treatment planning, and assisted training in periodontal surgical procedures</w:t>
            </w:r>
          </w:p>
        </w:tc>
      </w:tr>
      <w:tr w:rsidR="0009357B" w:rsidRPr="00837D38" w14:paraId="15840AC9" w14:textId="77777777" w:rsidTr="00985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bottom w:val="single" w:sz="4" w:space="0" w:color="auto"/>
              <w:right w:val="single" w:sz="4" w:space="0" w:color="auto"/>
            </w:tcBorders>
          </w:tcPr>
          <w:p w14:paraId="7DB61E88" w14:textId="77777777" w:rsidR="0044562A" w:rsidRPr="001C0920" w:rsidRDefault="0044562A" w:rsidP="00454460">
            <w:pPr>
              <w:spacing w:line="264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E2AD" w14:textId="77777777" w:rsidR="0044562A" w:rsidRDefault="0044562A" w:rsidP="00454460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Elective course</w:t>
            </w:r>
          </w:p>
          <w:p w14:paraId="4EBE4B6E" w14:textId="4CFA7810" w:rsidR="0044562A" w:rsidRPr="0044562A" w:rsidRDefault="0044562A" w:rsidP="00454460">
            <w:pPr>
              <w:pStyle w:val="ListParagraph"/>
              <w:numPr>
                <w:ilvl w:val="0"/>
                <w:numId w:val="10"/>
              </w:num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Advanced Periodontal Surgery</w:t>
            </w:r>
          </w:p>
        </w:tc>
        <w:tc>
          <w:tcPr>
            <w:tcW w:w="8910" w:type="dxa"/>
            <w:tcBorders>
              <w:left w:val="single" w:sz="4" w:space="0" w:color="auto"/>
              <w:bottom w:val="single" w:sz="4" w:space="0" w:color="auto"/>
            </w:tcBorders>
          </w:tcPr>
          <w:p w14:paraId="42BBF190" w14:textId="77777777" w:rsidR="00086863" w:rsidRDefault="00086863" w:rsidP="00454460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756096BF" w14:textId="2FE49AC5" w:rsidR="0044562A" w:rsidRPr="00EF1A20" w:rsidRDefault="00EF1A20" w:rsidP="00454460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Advanced education in periodont</w:t>
            </w:r>
            <w:r w:rsidR="00086863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al </w:t>
            </w:r>
            <w:r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and implant </w:t>
            </w:r>
            <w:r w:rsidR="00086863">
              <w:rPr>
                <w:rFonts w:ascii="Times New Roman" w:eastAsia="Times New Roman" w:hAnsi="Times New Roman"/>
                <w:kern w:val="0"/>
                <w14:ligatures w14:val="none"/>
              </w:rPr>
              <w:t>surgery</w:t>
            </w:r>
          </w:p>
        </w:tc>
      </w:tr>
    </w:tbl>
    <w:p w14:paraId="38AA6264" w14:textId="77777777" w:rsidR="00D93320" w:rsidRPr="00837D38" w:rsidRDefault="00D93320">
      <w:pPr>
        <w:rPr>
          <w:cs/>
        </w:rPr>
      </w:pPr>
    </w:p>
    <w:sectPr w:rsidR="00D93320" w:rsidRPr="00837D38" w:rsidSect="0009357B">
      <w:pgSz w:w="16840" w:h="11900" w:orient="landscape"/>
      <w:pgMar w:top="1009" w:right="1440" w:bottom="64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00A29"/>
    <w:multiLevelType w:val="hybridMultilevel"/>
    <w:tmpl w:val="A0DE0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22C54"/>
    <w:multiLevelType w:val="multilevel"/>
    <w:tmpl w:val="AE2A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787CDA"/>
    <w:multiLevelType w:val="hybridMultilevel"/>
    <w:tmpl w:val="0D747038"/>
    <w:lvl w:ilvl="0" w:tplc="781AE808">
      <w:start w:val="1"/>
      <w:numFmt w:val="decimal"/>
      <w:lvlText w:val="%1."/>
      <w:lvlJc w:val="left"/>
      <w:pPr>
        <w:ind w:left="720" w:hanging="360"/>
      </w:pPr>
      <w:rPr>
        <w:rFonts w:cs="Angsana New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4691E"/>
    <w:multiLevelType w:val="hybridMultilevel"/>
    <w:tmpl w:val="87BA5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D68BF"/>
    <w:multiLevelType w:val="hybridMultilevel"/>
    <w:tmpl w:val="26EEF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306EC"/>
    <w:multiLevelType w:val="multilevel"/>
    <w:tmpl w:val="88B28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F94416"/>
    <w:multiLevelType w:val="hybridMultilevel"/>
    <w:tmpl w:val="8A9AD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D35D7"/>
    <w:multiLevelType w:val="hybridMultilevel"/>
    <w:tmpl w:val="166EC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26378"/>
    <w:multiLevelType w:val="multilevel"/>
    <w:tmpl w:val="72FC9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64273C"/>
    <w:multiLevelType w:val="hybridMultilevel"/>
    <w:tmpl w:val="C5B66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648242">
    <w:abstractNumId w:val="5"/>
  </w:num>
  <w:num w:numId="2" w16cid:durableId="360977319">
    <w:abstractNumId w:val="8"/>
  </w:num>
  <w:num w:numId="3" w16cid:durableId="2019043629">
    <w:abstractNumId w:val="1"/>
  </w:num>
  <w:num w:numId="4" w16cid:durableId="1893808178">
    <w:abstractNumId w:val="2"/>
  </w:num>
  <w:num w:numId="5" w16cid:durableId="92479217">
    <w:abstractNumId w:val="3"/>
  </w:num>
  <w:num w:numId="6" w16cid:durableId="1217207879">
    <w:abstractNumId w:val="6"/>
  </w:num>
  <w:num w:numId="7" w16cid:durableId="912667060">
    <w:abstractNumId w:val="7"/>
  </w:num>
  <w:num w:numId="8" w16cid:durableId="44261189">
    <w:abstractNumId w:val="4"/>
  </w:num>
  <w:num w:numId="9" w16cid:durableId="783695274">
    <w:abstractNumId w:val="0"/>
  </w:num>
  <w:num w:numId="10" w16cid:durableId="20349124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D38"/>
    <w:rsid w:val="00004724"/>
    <w:rsid w:val="00015004"/>
    <w:rsid w:val="00022F56"/>
    <w:rsid w:val="00030833"/>
    <w:rsid w:val="0005573A"/>
    <w:rsid w:val="00055BF9"/>
    <w:rsid w:val="00086863"/>
    <w:rsid w:val="0009357B"/>
    <w:rsid w:val="000A5116"/>
    <w:rsid w:val="000F597C"/>
    <w:rsid w:val="000F6744"/>
    <w:rsid w:val="0012337C"/>
    <w:rsid w:val="00126863"/>
    <w:rsid w:val="00154BA8"/>
    <w:rsid w:val="001610C3"/>
    <w:rsid w:val="00162FC3"/>
    <w:rsid w:val="00177569"/>
    <w:rsid w:val="001B17FE"/>
    <w:rsid w:val="001B6DC4"/>
    <w:rsid w:val="001C0920"/>
    <w:rsid w:val="001D5160"/>
    <w:rsid w:val="001E3B0C"/>
    <w:rsid w:val="00212661"/>
    <w:rsid w:val="002150CA"/>
    <w:rsid w:val="0023321E"/>
    <w:rsid w:val="0024273D"/>
    <w:rsid w:val="0026314F"/>
    <w:rsid w:val="0027444B"/>
    <w:rsid w:val="002D29AA"/>
    <w:rsid w:val="002E5681"/>
    <w:rsid w:val="002E57C5"/>
    <w:rsid w:val="002E6F5B"/>
    <w:rsid w:val="002F142C"/>
    <w:rsid w:val="003002FA"/>
    <w:rsid w:val="00316AA6"/>
    <w:rsid w:val="00363DF9"/>
    <w:rsid w:val="003C1ED0"/>
    <w:rsid w:val="003C47E4"/>
    <w:rsid w:val="003C7A46"/>
    <w:rsid w:val="00431E70"/>
    <w:rsid w:val="0044562A"/>
    <w:rsid w:val="0044716F"/>
    <w:rsid w:val="00454460"/>
    <w:rsid w:val="00462FBA"/>
    <w:rsid w:val="00464BC7"/>
    <w:rsid w:val="004A6D8A"/>
    <w:rsid w:val="004D4723"/>
    <w:rsid w:val="004E3285"/>
    <w:rsid w:val="00514A8A"/>
    <w:rsid w:val="00524245"/>
    <w:rsid w:val="005373C7"/>
    <w:rsid w:val="005B285F"/>
    <w:rsid w:val="00611BF8"/>
    <w:rsid w:val="0062364F"/>
    <w:rsid w:val="0063097C"/>
    <w:rsid w:val="006326AB"/>
    <w:rsid w:val="00663D6E"/>
    <w:rsid w:val="00686B9F"/>
    <w:rsid w:val="006966FC"/>
    <w:rsid w:val="006A5592"/>
    <w:rsid w:val="006A6F70"/>
    <w:rsid w:val="006E5060"/>
    <w:rsid w:val="006F2C42"/>
    <w:rsid w:val="00701B2A"/>
    <w:rsid w:val="00743ACB"/>
    <w:rsid w:val="007566AB"/>
    <w:rsid w:val="00794181"/>
    <w:rsid w:val="007B42FC"/>
    <w:rsid w:val="007B4556"/>
    <w:rsid w:val="007C03DB"/>
    <w:rsid w:val="007E33AE"/>
    <w:rsid w:val="00837D38"/>
    <w:rsid w:val="0084381A"/>
    <w:rsid w:val="008557B9"/>
    <w:rsid w:val="00855919"/>
    <w:rsid w:val="00860599"/>
    <w:rsid w:val="00865629"/>
    <w:rsid w:val="008812A6"/>
    <w:rsid w:val="008B0682"/>
    <w:rsid w:val="008B362B"/>
    <w:rsid w:val="008B63E9"/>
    <w:rsid w:val="008C0CA4"/>
    <w:rsid w:val="008C3B12"/>
    <w:rsid w:val="008F48E1"/>
    <w:rsid w:val="008F4B92"/>
    <w:rsid w:val="0092521B"/>
    <w:rsid w:val="00951AD2"/>
    <w:rsid w:val="009715CA"/>
    <w:rsid w:val="00985744"/>
    <w:rsid w:val="009A460A"/>
    <w:rsid w:val="009C092A"/>
    <w:rsid w:val="009C5F87"/>
    <w:rsid w:val="00A01B5C"/>
    <w:rsid w:val="00A10EC8"/>
    <w:rsid w:val="00A4280F"/>
    <w:rsid w:val="00A63115"/>
    <w:rsid w:val="00A9048D"/>
    <w:rsid w:val="00A91B5E"/>
    <w:rsid w:val="00A9374A"/>
    <w:rsid w:val="00A95C21"/>
    <w:rsid w:val="00AD4151"/>
    <w:rsid w:val="00B05B2F"/>
    <w:rsid w:val="00B062D4"/>
    <w:rsid w:val="00B13D16"/>
    <w:rsid w:val="00B16E42"/>
    <w:rsid w:val="00B3559D"/>
    <w:rsid w:val="00B5366A"/>
    <w:rsid w:val="00B716A3"/>
    <w:rsid w:val="00B7520E"/>
    <w:rsid w:val="00BB6B46"/>
    <w:rsid w:val="00BC1A41"/>
    <w:rsid w:val="00BC2CCA"/>
    <w:rsid w:val="00BC69AC"/>
    <w:rsid w:val="00BD4B9F"/>
    <w:rsid w:val="00BE3067"/>
    <w:rsid w:val="00C00645"/>
    <w:rsid w:val="00C037EF"/>
    <w:rsid w:val="00C1415D"/>
    <w:rsid w:val="00C229CD"/>
    <w:rsid w:val="00C541D8"/>
    <w:rsid w:val="00C56A75"/>
    <w:rsid w:val="00CA1A38"/>
    <w:rsid w:val="00CB2B2C"/>
    <w:rsid w:val="00CB6E71"/>
    <w:rsid w:val="00D23822"/>
    <w:rsid w:val="00D34D07"/>
    <w:rsid w:val="00D41004"/>
    <w:rsid w:val="00D462B3"/>
    <w:rsid w:val="00D611F0"/>
    <w:rsid w:val="00D71536"/>
    <w:rsid w:val="00D82475"/>
    <w:rsid w:val="00D8765B"/>
    <w:rsid w:val="00D90A47"/>
    <w:rsid w:val="00D93320"/>
    <w:rsid w:val="00D97DDB"/>
    <w:rsid w:val="00DB093A"/>
    <w:rsid w:val="00DB3656"/>
    <w:rsid w:val="00E0008D"/>
    <w:rsid w:val="00E055F0"/>
    <w:rsid w:val="00E05FF4"/>
    <w:rsid w:val="00E55F77"/>
    <w:rsid w:val="00E6717B"/>
    <w:rsid w:val="00E72449"/>
    <w:rsid w:val="00E81FCD"/>
    <w:rsid w:val="00E939E3"/>
    <w:rsid w:val="00E97076"/>
    <w:rsid w:val="00EC1558"/>
    <w:rsid w:val="00EE5F2F"/>
    <w:rsid w:val="00EE6073"/>
    <w:rsid w:val="00EF1A20"/>
    <w:rsid w:val="00F34D91"/>
    <w:rsid w:val="00F36585"/>
    <w:rsid w:val="00F411DD"/>
    <w:rsid w:val="00F75034"/>
    <w:rsid w:val="00F9262A"/>
    <w:rsid w:val="00FA7C23"/>
    <w:rsid w:val="00FB0D37"/>
    <w:rsid w:val="00FC3BC3"/>
    <w:rsid w:val="00FD01A6"/>
    <w:rsid w:val="00FD6AE1"/>
    <w:rsid w:val="00FE234D"/>
    <w:rsid w:val="00FE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85360"/>
  <w15:chartTrackingRefBased/>
  <w15:docId w15:val="{DBF879DF-38A8-FA4C-86A0-5DCB4567E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7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7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D3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D3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837D3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D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D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D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D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D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D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37D3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37D3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37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7D38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7D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7D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D38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D3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37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837D38"/>
    <w:rPr>
      <w:b/>
      <w:bCs/>
    </w:rPr>
  </w:style>
  <w:style w:type="character" w:styleId="Emphasis">
    <w:name w:val="Emphasis"/>
    <w:basedOn w:val="DefaultParagraphFont"/>
    <w:uiPriority w:val="20"/>
    <w:qFormat/>
    <w:rsid w:val="00837D38"/>
    <w:rPr>
      <w:i/>
      <w:iCs/>
    </w:rPr>
  </w:style>
  <w:style w:type="table" w:styleId="GridTable1Light">
    <w:name w:val="Grid Table 1 Light"/>
    <w:basedOn w:val="TableNormal"/>
    <w:uiPriority w:val="46"/>
    <w:rsid w:val="00951AD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743ACB"/>
    <w:pPr>
      <w:spacing w:after="0" w:line="240" w:lineRule="auto"/>
    </w:pPr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292</Words>
  <Characters>1650</Characters>
  <Application>Microsoft Office Word</Application>
  <DocSecurity>0</DocSecurity>
  <Lines>51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Pimchanok Sutthiboonyapan</dc:creator>
  <cp:keywords/>
  <dc:description/>
  <cp:lastModifiedBy>Pimchanok Sutthiboonyapan</cp:lastModifiedBy>
  <cp:revision>20</cp:revision>
  <dcterms:created xsi:type="dcterms:W3CDTF">2026-01-13T03:59:00Z</dcterms:created>
  <dcterms:modified xsi:type="dcterms:W3CDTF">2026-01-20T03:50:00Z</dcterms:modified>
</cp:coreProperties>
</file>