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74A8D" w14:textId="77777777" w:rsidR="00843167" w:rsidRDefault="00843167" w:rsidP="00843167">
      <w:pPr>
        <w:rPr>
          <w:rFonts w:ascii="Arial" w:hAnsi="Arial" w:cs="Arial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539"/>
        <w:gridCol w:w="539"/>
        <w:gridCol w:w="798"/>
        <w:gridCol w:w="856"/>
        <w:gridCol w:w="539"/>
        <w:gridCol w:w="603"/>
        <w:gridCol w:w="481"/>
        <w:gridCol w:w="543"/>
        <w:gridCol w:w="741"/>
        <w:gridCol w:w="744"/>
        <w:gridCol w:w="540"/>
        <w:gridCol w:w="543"/>
        <w:gridCol w:w="540"/>
        <w:gridCol w:w="543"/>
        <w:gridCol w:w="540"/>
        <w:gridCol w:w="543"/>
        <w:gridCol w:w="741"/>
        <w:gridCol w:w="744"/>
        <w:gridCol w:w="540"/>
        <w:gridCol w:w="543"/>
        <w:gridCol w:w="540"/>
        <w:gridCol w:w="540"/>
      </w:tblGrid>
      <w:tr w:rsidR="00843167" w:rsidRPr="00BE21CD" w14:paraId="123AB207" w14:textId="77777777" w:rsidTr="005E1E30">
        <w:trPr>
          <w:trHeight w:val="340"/>
        </w:trPr>
        <w:tc>
          <w:tcPr>
            <w:tcW w:w="252" w:type="pct"/>
            <w:vMerge w:val="restart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213CD54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Author</w:t>
            </w:r>
          </w:p>
        </w:tc>
        <w:tc>
          <w:tcPr>
            <w:tcW w:w="193" w:type="pct"/>
            <w:vMerge w:val="restart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CB8DBA5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Year</w:t>
            </w:r>
          </w:p>
        </w:tc>
        <w:tc>
          <w:tcPr>
            <w:tcW w:w="193" w:type="pct"/>
            <w:vMerge w:val="restart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ACF1165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Type of study</w:t>
            </w:r>
          </w:p>
        </w:tc>
        <w:tc>
          <w:tcPr>
            <w:tcW w:w="591" w:type="pct"/>
            <w:gridSpan w:val="2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4DB4254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Protocol description</w:t>
            </w:r>
          </w:p>
        </w:tc>
        <w:tc>
          <w:tcPr>
            <w:tcW w:w="409" w:type="pct"/>
            <w:gridSpan w:val="2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A8C8D6C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Number of implants</w:t>
            </w:r>
          </w:p>
        </w:tc>
        <w:tc>
          <w:tcPr>
            <w:tcW w:w="3362" w:type="pct"/>
            <w:gridSpan w:val="16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E49EDD"/>
            <w:noWrap/>
            <w:vAlign w:val="center"/>
            <w:hideMark/>
          </w:tcPr>
          <w:p w14:paraId="1D1A3A49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PES</w:t>
            </w:r>
          </w:p>
        </w:tc>
      </w:tr>
      <w:tr w:rsidR="00843167" w:rsidRPr="00BE21CD" w14:paraId="47545041" w14:textId="77777777" w:rsidTr="005E1E30">
        <w:trPr>
          <w:trHeight w:val="340"/>
        </w:trPr>
        <w:tc>
          <w:tcPr>
            <w:tcW w:w="252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0CC7029" w14:textId="77777777" w:rsidR="00843167" w:rsidRPr="00BE21CD" w:rsidRDefault="00843167" w:rsidP="005E1E30">
            <w:pPr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193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DF7C8E2" w14:textId="77777777" w:rsidR="00843167" w:rsidRPr="00BE21CD" w:rsidRDefault="00843167" w:rsidP="005E1E30">
            <w:pPr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193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5E266D5" w14:textId="77777777" w:rsidR="00843167" w:rsidRPr="00BE21CD" w:rsidRDefault="00843167" w:rsidP="005E1E30">
            <w:pPr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285" w:type="pct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98FE666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Test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086BBE8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Control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BE39FDA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Test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6784F9A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Control</w:t>
            </w:r>
          </w:p>
        </w:tc>
        <w:tc>
          <w:tcPr>
            <w:tcW w:w="1671" w:type="pct"/>
            <w:gridSpan w:val="8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1092A5E2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Test</w:t>
            </w:r>
          </w:p>
        </w:tc>
        <w:tc>
          <w:tcPr>
            <w:tcW w:w="1691" w:type="pct"/>
            <w:gridSpan w:val="8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4F287E5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Control</w:t>
            </w:r>
          </w:p>
        </w:tc>
      </w:tr>
      <w:tr w:rsidR="00843167" w:rsidRPr="00BE21CD" w14:paraId="7A38AD3F" w14:textId="77777777" w:rsidTr="005E1E30">
        <w:trPr>
          <w:trHeight w:val="340"/>
        </w:trPr>
        <w:tc>
          <w:tcPr>
            <w:tcW w:w="252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897B551" w14:textId="77777777" w:rsidR="00843167" w:rsidRPr="00BE21CD" w:rsidRDefault="00843167" w:rsidP="005E1E30">
            <w:pPr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193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F13A6E3" w14:textId="77777777" w:rsidR="00843167" w:rsidRPr="00BE21CD" w:rsidRDefault="00843167" w:rsidP="005E1E30">
            <w:pPr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193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FF630B9" w14:textId="77777777" w:rsidR="00843167" w:rsidRPr="00BE21CD" w:rsidRDefault="00843167" w:rsidP="005E1E30">
            <w:pPr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2B81660" w14:textId="77777777" w:rsidR="00843167" w:rsidRPr="00BE21CD" w:rsidRDefault="00843167" w:rsidP="005E1E30">
            <w:pPr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B3F53BD" w14:textId="77777777" w:rsidR="00843167" w:rsidRPr="00BE21CD" w:rsidRDefault="00843167" w:rsidP="005E1E30">
            <w:pPr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477C64F5" w14:textId="77777777" w:rsidR="00843167" w:rsidRPr="00BE21CD" w:rsidRDefault="00843167" w:rsidP="005E1E30">
            <w:pPr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A39E90B" w14:textId="77777777" w:rsidR="00843167" w:rsidRPr="00BE21CD" w:rsidRDefault="00843167" w:rsidP="005E1E30">
            <w:pPr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366" w:type="pct"/>
            <w:gridSpan w:val="2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AADFCE5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4 months</w:t>
            </w:r>
          </w:p>
        </w:tc>
        <w:tc>
          <w:tcPr>
            <w:tcW w:w="531" w:type="pct"/>
            <w:gridSpan w:val="2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FCBDC59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0-6 months (changes)</w:t>
            </w:r>
          </w:p>
        </w:tc>
        <w:tc>
          <w:tcPr>
            <w:tcW w:w="387" w:type="pct"/>
            <w:gridSpan w:val="2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3AD0FF2D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1 year</w:t>
            </w:r>
          </w:p>
        </w:tc>
        <w:tc>
          <w:tcPr>
            <w:tcW w:w="387" w:type="pct"/>
            <w:gridSpan w:val="2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EDA27B4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3 year</w:t>
            </w:r>
          </w:p>
        </w:tc>
        <w:tc>
          <w:tcPr>
            <w:tcW w:w="387" w:type="pct"/>
            <w:gridSpan w:val="2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123213BD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4 months</w:t>
            </w:r>
          </w:p>
        </w:tc>
        <w:tc>
          <w:tcPr>
            <w:tcW w:w="531" w:type="pct"/>
            <w:gridSpan w:val="2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62BEA24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0-6 months (changes)</w:t>
            </w:r>
          </w:p>
        </w:tc>
        <w:tc>
          <w:tcPr>
            <w:tcW w:w="387" w:type="pct"/>
            <w:gridSpan w:val="2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DC22E8E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1 year</w:t>
            </w:r>
          </w:p>
        </w:tc>
        <w:tc>
          <w:tcPr>
            <w:tcW w:w="386" w:type="pct"/>
            <w:gridSpan w:val="2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1D8108BB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3 year</w:t>
            </w:r>
          </w:p>
        </w:tc>
      </w:tr>
      <w:tr w:rsidR="00843167" w:rsidRPr="00BE21CD" w14:paraId="09B79B61" w14:textId="77777777" w:rsidTr="005E1E30">
        <w:trPr>
          <w:trHeight w:val="340"/>
        </w:trPr>
        <w:tc>
          <w:tcPr>
            <w:tcW w:w="252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B5B3661" w14:textId="77777777" w:rsidR="00843167" w:rsidRPr="00BE21CD" w:rsidRDefault="00843167" w:rsidP="005E1E30">
            <w:pPr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193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542280B" w14:textId="77777777" w:rsidR="00843167" w:rsidRPr="00BE21CD" w:rsidRDefault="00843167" w:rsidP="005E1E30">
            <w:pPr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193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606EAC3" w14:textId="77777777" w:rsidR="00843167" w:rsidRPr="00BE21CD" w:rsidRDefault="00843167" w:rsidP="005E1E30">
            <w:pPr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2692099" w14:textId="77777777" w:rsidR="00843167" w:rsidRPr="00BE21CD" w:rsidRDefault="00843167" w:rsidP="005E1E30">
            <w:pPr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6143479" w14:textId="77777777" w:rsidR="00843167" w:rsidRPr="00BE21CD" w:rsidRDefault="00843167" w:rsidP="005E1E30">
            <w:pPr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02DC3DA" w14:textId="77777777" w:rsidR="00843167" w:rsidRPr="00BE21CD" w:rsidRDefault="00843167" w:rsidP="005E1E30">
            <w:pPr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6BF4E07" w14:textId="77777777" w:rsidR="00843167" w:rsidRPr="00BE21CD" w:rsidRDefault="00843167" w:rsidP="005E1E30">
            <w:pPr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44210F20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Mean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434E1B63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SD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67D79DC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Mean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36B8BF0B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SD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885E5D5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Mean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3CEF83D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SD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6163086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Mean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C5061F6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SD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32CB200A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Mean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3598FB45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SD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48EC6586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Mean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FFFAF41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SD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EF327D4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Mean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514BDA57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SD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6040BDA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Mean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444798A4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b/>
                <w:bCs/>
                <w:color w:val="000000"/>
                <w:sz w:val="13"/>
                <w:szCs w:val="13"/>
              </w:rPr>
              <w:t>SD</w:t>
            </w:r>
          </w:p>
        </w:tc>
      </w:tr>
      <w:tr w:rsidR="00843167" w:rsidRPr="00BE21CD" w14:paraId="661B940B" w14:textId="77777777" w:rsidTr="005E1E30">
        <w:trPr>
          <w:trHeight w:val="500"/>
        </w:trPr>
        <w:tc>
          <w:tcPr>
            <w:tcW w:w="252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3D09CDF" w14:textId="770A35CA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Chokaree</w:t>
            </w:r>
            <w:r w:rsidR="00D923C7" w:rsidRPr="00417E91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="00D923C7" w:rsidRPr="00D923C7">
              <w:rPr>
                <w:rFonts w:ascii="Arial" w:hAnsi="Arial" w:cs="Arial"/>
                <w:sz w:val="13"/>
                <w:szCs w:val="13"/>
              </w:rPr>
              <w:t>et al.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51EFF89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2024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13E1386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RCT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57FAC9B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 xml:space="preserve">IIP – BG -  customized HA -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E0DA799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 xml:space="preserve">IIP – BG - Standard HA 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CE38B00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0584090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34B1ABAE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F14041C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DEE6E1A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−0.333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F02C3AC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1.51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8196A5C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2123333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F42F4F5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6BC3525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D4F93A0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0DF2A09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C5C44A1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-2.75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AC1B884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0.96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4D08C99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FAEB1F5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BEDDED1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F89D775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</w:tr>
      <w:tr w:rsidR="00843167" w:rsidRPr="00BE21CD" w14:paraId="215E6403" w14:textId="77777777" w:rsidTr="005E1E30">
        <w:trPr>
          <w:trHeight w:val="500"/>
        </w:trPr>
        <w:tc>
          <w:tcPr>
            <w:tcW w:w="252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B0B639B" w14:textId="4C7626FC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Perez</w:t>
            </w:r>
            <w:r w:rsidR="00D923C7">
              <w:rPr>
                <w:rFonts w:ascii="Arial" w:hAnsi="Arial" w:cs="Arial"/>
                <w:color w:val="000000"/>
                <w:sz w:val="13"/>
                <w:szCs w:val="13"/>
              </w:rPr>
              <w:t xml:space="preserve"> </w:t>
            </w:r>
            <w:r w:rsidR="00D923C7" w:rsidRPr="00D923C7">
              <w:rPr>
                <w:rFonts w:ascii="Arial" w:hAnsi="Arial" w:cs="Arial"/>
                <w:sz w:val="13"/>
                <w:szCs w:val="13"/>
              </w:rPr>
              <w:t>et al.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EF90395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2020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20B2F8B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RCT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22B94C2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 xml:space="preserve">IIP – BG - customized HA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CF67EDD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 xml:space="preserve">IIP – BG - Standard HA 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76DD173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18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B0913ED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18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364E3B59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2478D69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3E08EB4F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737FA68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E49EDD"/>
            <w:vAlign w:val="center"/>
            <w:hideMark/>
          </w:tcPr>
          <w:p w14:paraId="398E5746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8,7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E49EDD"/>
            <w:vAlign w:val="center"/>
            <w:hideMark/>
          </w:tcPr>
          <w:p w14:paraId="24B6FD0F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1B17001E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5C6C464E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0D1FC25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2C3012A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E108D6A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C0DD739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E49EDD"/>
            <w:vAlign w:val="center"/>
            <w:hideMark/>
          </w:tcPr>
          <w:p w14:paraId="3A069CFE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8.2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E49EDD"/>
            <w:vAlign w:val="center"/>
            <w:hideMark/>
          </w:tcPr>
          <w:p w14:paraId="2AC19CB5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0.7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0A59CD3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4C7E3905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</w:tr>
      <w:tr w:rsidR="00843167" w:rsidRPr="00BE21CD" w14:paraId="104E0B7B" w14:textId="77777777" w:rsidTr="005E1E30">
        <w:trPr>
          <w:trHeight w:val="340"/>
        </w:trPr>
        <w:tc>
          <w:tcPr>
            <w:tcW w:w="252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3D2F8FD9" w14:textId="65494681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Cosyn</w:t>
            </w:r>
            <w:r w:rsidR="00D923C7" w:rsidRPr="00D923C7">
              <w:rPr>
                <w:rFonts w:ascii="Arial" w:hAnsi="Arial" w:cs="Arial"/>
                <w:sz w:val="13"/>
                <w:szCs w:val="13"/>
              </w:rPr>
              <w:t xml:space="preserve"> </w:t>
            </w:r>
            <w:r w:rsidR="00D923C7" w:rsidRPr="00D923C7">
              <w:rPr>
                <w:rFonts w:ascii="Arial" w:hAnsi="Arial" w:cs="Arial"/>
                <w:sz w:val="13"/>
                <w:szCs w:val="13"/>
              </w:rPr>
              <w:t>et al.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4AE399E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2011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AE54EAC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Case series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A07E205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IIP - IP - BG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3B76A2DF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N.A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15322AC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D65FC45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4C8BD076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AC92033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00E51C7F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082F10D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A667369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76679E7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E49EDD"/>
            <w:noWrap/>
            <w:vAlign w:val="center"/>
            <w:hideMark/>
          </w:tcPr>
          <w:p w14:paraId="315F8F4D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10,48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E49EDD"/>
            <w:vAlign w:val="center"/>
            <w:hideMark/>
          </w:tcPr>
          <w:p w14:paraId="3A094488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2,47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1096DACB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065458DE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CE1FC2F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3494987A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43AA4E78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7913CBD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19D41520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83B26D7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</w:tr>
      <w:tr w:rsidR="00843167" w:rsidRPr="00BE21CD" w14:paraId="6BFD4093" w14:textId="77777777" w:rsidTr="005E1E30">
        <w:trPr>
          <w:trHeight w:val="340"/>
        </w:trPr>
        <w:tc>
          <w:tcPr>
            <w:tcW w:w="252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1D1B2D73" w14:textId="1985CD2A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Noelken</w:t>
            </w:r>
            <w:r w:rsidR="00D923C7" w:rsidRPr="00D923C7">
              <w:rPr>
                <w:rFonts w:ascii="Arial" w:hAnsi="Arial" w:cs="Arial"/>
                <w:sz w:val="13"/>
                <w:szCs w:val="13"/>
              </w:rPr>
              <w:t xml:space="preserve"> </w:t>
            </w:r>
            <w:r w:rsidR="00D923C7" w:rsidRPr="00D923C7">
              <w:rPr>
                <w:rFonts w:ascii="Arial" w:hAnsi="Arial" w:cs="Arial"/>
                <w:sz w:val="13"/>
                <w:szCs w:val="13"/>
              </w:rPr>
              <w:t>et al.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36AB5E5C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2011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674FB122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Case series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774B4AA7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IIP - IP - BG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1E7BD8B0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N.A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1034A0B2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16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4E058E73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4636BE0C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3D25BE42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6C00B307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71E11790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E49EDD"/>
            <w:vAlign w:val="center"/>
            <w:hideMark/>
          </w:tcPr>
          <w:p w14:paraId="6351F19C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12,5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E49EDD"/>
            <w:vAlign w:val="center"/>
            <w:hideMark/>
          </w:tcPr>
          <w:p w14:paraId="59AEE914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1,25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26308453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2E5138BF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7CFAD3FF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3DA3CAF5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4FADF371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5F61191B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2B0CFF98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2CB63B71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661333FE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09BE7E3B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</w:tr>
      <w:tr w:rsidR="00843167" w:rsidRPr="00BE21CD" w14:paraId="44E05CF8" w14:textId="77777777" w:rsidTr="005E1E30">
        <w:trPr>
          <w:trHeight w:val="980"/>
        </w:trPr>
        <w:tc>
          <w:tcPr>
            <w:tcW w:w="252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DA32882" w14:textId="09386CD1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Felice</w:t>
            </w:r>
            <w:r w:rsidR="00D923C7" w:rsidRPr="00D923C7">
              <w:rPr>
                <w:rFonts w:ascii="Arial" w:hAnsi="Arial" w:cs="Arial"/>
                <w:sz w:val="13"/>
                <w:szCs w:val="13"/>
              </w:rPr>
              <w:t xml:space="preserve"> </w:t>
            </w:r>
            <w:r w:rsidR="00D923C7" w:rsidRPr="00D923C7">
              <w:rPr>
                <w:rFonts w:ascii="Arial" w:hAnsi="Arial" w:cs="Arial"/>
                <w:sz w:val="13"/>
                <w:szCs w:val="13"/>
              </w:rPr>
              <w:t>et al.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755ECA7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2011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6648C06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RCT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A5C9559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IIP - IP - BG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CDA68FF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Socket preservation - delayed implant - IP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1FAED9A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54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27A2D86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54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E49EDD"/>
            <w:noWrap/>
            <w:vAlign w:val="center"/>
            <w:hideMark/>
          </w:tcPr>
          <w:p w14:paraId="64313BD4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12,75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E49EDD"/>
            <w:vAlign w:val="center"/>
            <w:hideMark/>
          </w:tcPr>
          <w:p w14:paraId="4FD11F2A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1,25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4A55E5C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721A990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172F7B7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129611CF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235DC03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07462035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E49EDD"/>
            <w:noWrap/>
            <w:vAlign w:val="center"/>
            <w:hideMark/>
          </w:tcPr>
          <w:p w14:paraId="284E3ED0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12.62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E49EDD"/>
            <w:vAlign w:val="center"/>
            <w:hideMark/>
          </w:tcPr>
          <w:p w14:paraId="5CCC75D2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1.05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AD0E556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AFAEB3C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71F3236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02D64485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10F6261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63E08B1" w14:textId="77777777" w:rsidR="00843167" w:rsidRPr="00BE21CD" w:rsidRDefault="00843167" w:rsidP="005E1E30">
            <w:pPr>
              <w:jc w:val="center"/>
              <w:rPr>
                <w:rFonts w:ascii="Arial" w:hAnsi="Arial" w:cs="Arial"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color w:val="000000"/>
                <w:sz w:val="13"/>
                <w:szCs w:val="13"/>
              </w:rPr>
              <w:t>NA</w:t>
            </w:r>
          </w:p>
        </w:tc>
      </w:tr>
      <w:tr w:rsidR="00843167" w:rsidRPr="00BE21CD" w14:paraId="4685A29D" w14:textId="77777777" w:rsidTr="005E1E30">
        <w:trPr>
          <w:trHeight w:val="340"/>
        </w:trPr>
        <w:tc>
          <w:tcPr>
            <w:tcW w:w="5000" w:type="pct"/>
            <w:gridSpan w:val="23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6E5B7ADF" w14:textId="77777777" w:rsidR="00843167" w:rsidRPr="00BE21CD" w:rsidRDefault="00843167" w:rsidP="005E1E30">
            <w:pPr>
              <w:rPr>
                <w:rFonts w:ascii="Arial" w:hAnsi="Arial" w:cs="Arial"/>
                <w:i/>
                <w:iCs/>
                <w:color w:val="000000"/>
                <w:sz w:val="13"/>
                <w:szCs w:val="13"/>
              </w:rPr>
            </w:pPr>
            <w:r w:rsidRPr="00BE21CD">
              <w:rPr>
                <w:rFonts w:ascii="Arial" w:hAnsi="Arial" w:cs="Arial"/>
                <w:i/>
                <w:iCs/>
                <w:color w:val="000000"/>
                <w:sz w:val="13"/>
                <w:szCs w:val="13"/>
              </w:rPr>
              <w:t>IIP: Immediate Implant Placement; BG: Bone Graft;  HA: Healing Abutment; IP: Immediate Provisional; NA: Not Applicable; RCT : Randomized Clinical Trial; BL : Bone Level ; IC : Internal Connection ; EC : External Connection</w:t>
            </w:r>
          </w:p>
        </w:tc>
      </w:tr>
    </w:tbl>
    <w:p w14:paraId="0FBC4691" w14:textId="1594D3C3" w:rsidR="00843167" w:rsidRDefault="00843167" w:rsidP="00843167">
      <w:pPr>
        <w:rPr>
          <w:rFonts w:ascii="Arial" w:hAnsi="Arial" w:cs="Arial"/>
        </w:rPr>
      </w:pPr>
      <w:r w:rsidRPr="00ED425E">
        <w:rPr>
          <w:rFonts w:ascii="Arial" w:hAnsi="Arial" w:cs="Arial"/>
        </w:rPr>
        <w:t xml:space="preserve">Supplemental Table </w:t>
      </w:r>
      <w:r>
        <w:rPr>
          <w:rFonts w:ascii="Arial" w:hAnsi="Arial" w:cs="Arial"/>
        </w:rPr>
        <w:t>8</w:t>
      </w:r>
      <w:r w:rsidRPr="00ED425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 xml:space="preserve">Pink Esthetic Score </w:t>
      </w:r>
    </w:p>
    <w:p w14:paraId="14FECF3C" w14:textId="77777777" w:rsidR="00843167" w:rsidRDefault="00843167"/>
    <w:sectPr w:rsidR="00843167" w:rsidSect="0084316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67"/>
    <w:rsid w:val="007D0E6C"/>
    <w:rsid w:val="00843167"/>
    <w:rsid w:val="00941B5D"/>
    <w:rsid w:val="00D92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1B8ACE"/>
  <w15:chartTrackingRefBased/>
  <w15:docId w15:val="{6780603B-FACB-F347-B6D1-96FC4A51F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167"/>
    <w:pPr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84316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4316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4316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4316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4316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4316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4316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4316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4316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431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431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431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4316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4316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4316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4316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4316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4316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431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8431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4316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8431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4316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84316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4316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84316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431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4316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431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1012</Characters>
  <Application>Microsoft Office Word</Application>
  <DocSecurity>0</DocSecurity>
  <Lines>37</Lines>
  <Paragraphs>13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ZADIKIAN</dc:creator>
  <cp:keywords/>
  <dc:description/>
  <cp:lastModifiedBy>Charles ZADIKIAN</cp:lastModifiedBy>
  <cp:revision>2</cp:revision>
  <dcterms:created xsi:type="dcterms:W3CDTF">2025-05-03T12:25:00Z</dcterms:created>
  <dcterms:modified xsi:type="dcterms:W3CDTF">2025-12-29T14:16:00Z</dcterms:modified>
</cp:coreProperties>
</file>