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DE093">
      <w:pPr>
        <w:widowControl/>
        <w:tabs>
          <w:tab w:val="left" w:pos="5520"/>
        </w:tabs>
        <w:spacing w:line="300" w:lineRule="exact"/>
        <w:rPr>
          <w:rFonts w:hint="eastAsia" w:ascii="Times New Roman" w:hAnsi="Times New Roman" w:eastAsia="宋体" w:cs="Times New Roman"/>
          <w:sz w:val="24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1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</w:rPr>
        <w:t>upplementary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  <w:lang w:val="en-US" w:eastAsia="zh-CN"/>
        </w:rPr>
        <w:t>file2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</w:rPr>
        <w:t>.</w:t>
      </w:r>
      <w:r>
        <w:rPr>
          <w:rFonts w:ascii="Times New Roman" w:hAnsi="Times New Roman" w:eastAsia="宋体" w:cs="Times New Roman"/>
          <w:sz w:val="24"/>
          <w:szCs w:val="21"/>
        </w:rPr>
        <w:t>Three-dimensional</w:t>
      </w:r>
      <w:r>
        <w:rPr>
          <w:rFonts w:hint="eastAsia" w:ascii="Times New Roman" w:hAnsi="Times New Roman" w:eastAsia="宋体" w:cs="Times New Roman"/>
          <w:sz w:val="2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1"/>
        </w:rPr>
        <w:t>displacement</w:t>
      </w:r>
      <w:r>
        <w:rPr>
          <w:rFonts w:hint="eastAsia" w:ascii="Times New Roman" w:hAnsi="Times New Roman" w:eastAsia="宋体" w:cs="Times New Roman"/>
          <w:sz w:val="24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1"/>
        </w:rPr>
        <w:t>for</w:t>
      </w:r>
      <w:r>
        <w:rPr>
          <w:rFonts w:hint="eastAsia" w:ascii="Times New Roman" w:hAnsi="Times New Roman" w:eastAsia="宋体" w:cs="Times New Roman"/>
          <w:sz w:val="24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1"/>
        </w:rPr>
        <w:t>the</w:t>
      </w:r>
      <w:r>
        <w:rPr>
          <w:rFonts w:hint="eastAsia" w:ascii="Times New Roman" w:hAnsi="Times New Roman" w:eastAsia="宋体" w:cs="Times New Roman"/>
          <w:sz w:val="24"/>
          <w:szCs w:val="21"/>
          <w:lang w:val="en-US" w:eastAsia="zh-CN"/>
        </w:rPr>
        <w:t xml:space="preserve"> posterior </w:t>
      </w:r>
      <w:r>
        <w:rPr>
          <w:rFonts w:hint="eastAsia" w:ascii="Times New Roman" w:hAnsi="Times New Roman" w:eastAsia="宋体" w:cs="Times New Roman"/>
          <w:sz w:val="24"/>
          <w:szCs w:val="21"/>
        </w:rPr>
        <w:t>teeth(mm).</w:t>
      </w:r>
    </w:p>
    <w:p w14:paraId="61061621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tbl>
      <w:tblPr>
        <w:tblStyle w:val="2"/>
        <w:tblpPr w:leftFromText="180" w:rightFromText="180" w:vertAnchor="page" w:horzAnchor="page" w:tblpX="1203" w:tblpY="1238"/>
        <w:tblOverlap w:val="never"/>
        <w:tblW w:w="21328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1159"/>
        <w:gridCol w:w="1050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 w14:paraId="3303DAD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3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2C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OLE_LINK1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Maxillary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BD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Forcemagnitudes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9C2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Directions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99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-axis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15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-axis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B6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Z-axis</w:t>
            </w:r>
          </w:p>
        </w:tc>
      </w:tr>
      <w:tr w14:paraId="4CEA7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3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22CD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157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BF1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Models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3E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9C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AC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55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9A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AB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D9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6E9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A7E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F2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4E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38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</w:tr>
      <w:tr w14:paraId="77E475E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31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7B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irst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molar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C9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100g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96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B2A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0.1103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±5.26%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D4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0.1323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±4.71%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59A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0.1376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±6.36%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C5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0.1345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±3.02%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DF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0±4.85%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EB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-0.0084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±8.68%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7D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0.0152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±8.71%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A8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0.0175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±8.25%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56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0.0113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±7.46%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97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0.0163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±3.90%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68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0.0239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±7.68%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EC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0.0127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±5.59%</w:t>
            </w:r>
          </w:p>
        </w:tc>
      </w:tr>
      <w:tr w14:paraId="3A92F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B9A6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EF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FC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07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0314±4.98%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1A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0.0325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±5.93%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C2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0.0124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±12.21%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97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0.0842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±6.94%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D5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-0.0030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±9.12%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F893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-0.0021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±9.12%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95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-0.0013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±9.98%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05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-0.0009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±9.92%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C3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2±7.35%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0A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59±4.32%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72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40±7.47%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ED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5±5.43%</w:t>
            </w:r>
          </w:p>
        </w:tc>
      </w:tr>
      <w:tr w14:paraId="0DD72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7D26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49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150g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7B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B1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0.1103±5.26%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901C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0.1356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±4.70%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A8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0.1405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±6.93%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7E2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0.1374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±3.78%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69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0±4.85%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0D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-0.0077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±9.04%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61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0.0147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±8.45%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B8B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0.0168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±7.90%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D5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0.0113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±7.46%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B8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0.0172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±3.44%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D0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0.0245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±7.66%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64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0.0134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±5.90%</w:t>
            </w:r>
          </w:p>
        </w:tc>
      </w:tr>
      <w:tr w14:paraId="3B9C1B7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5957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93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14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23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0314±4.98%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2D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0.0326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±5.82%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D8C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0.0125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±12.35%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FC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0.0839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±7.13%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FAD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-0.0030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±9.12%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4D9F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-0.0019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±9.44%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9A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-0.0014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±9.76%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7A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-0.0010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±9.88%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9C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2±7.35%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CB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0.0172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±3.44%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DF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2±7.45%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DC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2±5.87%</w:t>
            </w:r>
          </w:p>
        </w:tc>
      </w:tr>
      <w:tr w14:paraId="50DBE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49A6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E8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200g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CD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A3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0.1103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±5.26%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885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0.1389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±5.04%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4C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0.1442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±6.41%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D8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0.1407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±3.27%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FA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0±4.85%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5E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-0.0069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±9.36%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56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0.0141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±8.66%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AD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0.0160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±7.93%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00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0.0113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±7.46%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0F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0.0179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±3.61%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A0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0.0253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±7.83%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70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0.0142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±5.41%</w:t>
            </w:r>
          </w:p>
        </w:tc>
      </w:tr>
      <w:tr w14:paraId="48F12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AC05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4B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04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2E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0314±4.98%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5E6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0.0323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±5.33%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B4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0.0124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±12.29%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71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0.0840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±7.13%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D15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-0.0030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±9.12%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23EB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-0.0020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±9.36%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F0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-0.0016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±9.68%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8D3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-0.0011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±9.75%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F3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2±7.35%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AD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0.0179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±3.61%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C2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0±7.78%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55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1±5.40%</w:t>
            </w:r>
          </w:p>
        </w:tc>
      </w:tr>
      <w:tr w14:paraId="69C1C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F5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The second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molar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46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100g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C2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ED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551±4.83%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03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272±5.12%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89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0293±5.23%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18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314±3.26%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C6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-0.0072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±6.22%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9E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-0.0030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±7.25%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E4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-0.0043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±7.14%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AA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-0.0052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±5.43%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1D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-0.0116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±6.24%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03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-0.0046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±4.13%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6F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-0.0068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±6.25%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721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-0.0089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±5.12%</w:t>
            </w:r>
          </w:p>
        </w:tc>
      </w:tr>
      <w:tr w14:paraId="4DC1B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C6DA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2F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1C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23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-0.0116±5.77%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AD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0.0051±4.58%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D3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0.0069±5.46%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C0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0.0174±3.45%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F4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0.0035±13.48%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037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0.0017±15.10%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6AE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-0.0128±5.22%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F6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-0.0178±4.91%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0B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-0.011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5±5.94%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A1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3±4.02%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17A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7±6.22%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36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87±5.18%</w:t>
            </w:r>
          </w:p>
        </w:tc>
      </w:tr>
      <w:tr w14:paraId="21710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64CA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4B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150g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7A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E3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551±4.83%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3D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0.0250±5.22%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A7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273±5.66%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63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298±3.23%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11C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-0.0072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±6.22%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18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-0.0026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±7.23%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12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-0.0037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±6.89%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1A2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-0.0046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±5.48%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88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-0.0116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±6.24%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C9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-0.0041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±4.93%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3D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-0.0062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±5.83%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A3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-0.0082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±5.93%</w:t>
            </w:r>
          </w:p>
        </w:tc>
      </w:tr>
      <w:tr w14:paraId="7B3AB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DD1D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D5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7C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6D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-0.0116±5.77%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D6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0.0093±4.58%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B8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0.0087±5.59%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13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0.0088±3.54%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D8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0.0035±13.48%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B2B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0.0024±13.93%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C0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-0.0144±6.16%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05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-0.0188±4.99%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39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-0.011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  <w:bookmarkStart w:id="1" w:name="_GoBack"/>
            <w:bookmarkEnd w:id="1"/>
            <w:r>
              <w:rPr>
                <w:rFonts w:hint="eastAsia"/>
                <w:sz w:val="18"/>
                <w:szCs w:val="18"/>
                <w:lang w:val="en-US" w:eastAsia="zh-CN"/>
              </w:rPr>
              <w:t>±6.44%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F4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39±4.88%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A5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64±5.77%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1B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79±5.79%</w:t>
            </w:r>
          </w:p>
        </w:tc>
      </w:tr>
      <w:tr w14:paraId="41BDF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17FC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F1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200g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26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AD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551±4.83%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89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228±5.64%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76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253±5.54%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CB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277±3.15%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78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-0.0072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±6.22%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90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-0.0021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±7.66%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30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-0.0033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±6.73%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F5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-0.0040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±5.63%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2C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-0.0116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±6.24%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93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-0.0037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±5.03%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46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-0.0054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±6.13%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52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-0.0074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±5.26%</w:t>
            </w:r>
          </w:p>
        </w:tc>
      </w:tr>
      <w:tr w14:paraId="3E677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982B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A5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86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1E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-0.0116±5.77%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A9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0.0110±4.58%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6C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0.0098±5.61%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17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0.0099±3.46%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CD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0.0035±13.48%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30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0.0014±18.05%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2C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-0.0151±6.24%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4F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-0.0192±5.90%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23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-0.011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5±6.32%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56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5±4.95%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D9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52±5.09%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E7B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71±5.14%</w:t>
            </w:r>
          </w:p>
        </w:tc>
      </w:tr>
      <w:tr w14:paraId="1A923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072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first pre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molar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062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100g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5F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35A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581±6.85%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A4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281±4.58%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FF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311±5.95%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B6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320±4.64%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7B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0.0392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±5.53%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A3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0.0173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±9.01%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BA5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0.0245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±9.13%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B5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0.0285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±7.53%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3C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-0.0095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±6.16%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AB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-0.0018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±5.14%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8A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-0.0032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±7.63%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4E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-0.0044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±6.16%</w:t>
            </w:r>
          </w:p>
        </w:tc>
      </w:tr>
      <w:tr w14:paraId="39A9C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A6ED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65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50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A6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0.0192±5.92%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E0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-0.0064±5.89%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94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-0.0064±6.58%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8F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-0.0016±9.99%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A29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0.0147±7.11%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84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0.0086±10.28%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587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0.0096±8.37%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0E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0.0130±6.85%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68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9±6.23%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68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5±4.62%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CE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0±7.88%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EB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41±6.23%</w:t>
            </w:r>
          </w:p>
        </w:tc>
      </w:tr>
      <w:tr w14:paraId="2EEED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37CE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67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150g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96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FCD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581±6.85%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90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264±4.82%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145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295±5.39%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D5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301±4.82%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64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0.0392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±5.53%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07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0.0165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±8.94%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DC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0.0239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±8.82%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88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0.0279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±7.56%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AD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-0.0095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±6.16%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5C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-0.0014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±5.90%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CA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-0.0029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±7.55%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DD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-0.0035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±6.24%</w:t>
            </w:r>
          </w:p>
        </w:tc>
      </w:tr>
      <w:tr w14:paraId="2E04A68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DC59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5D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C4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C4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0.0192±5.92%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E0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-0.0065±6.21%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8B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-0.0064±6.43%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96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-0.0017±9.99%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65EB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0.0147±7.11%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5B4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0.0076±12.58%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79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0.0091±8.54%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CC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0.0126±6.75%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A28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9±6.23%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E4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1±5.94%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00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5±7.54%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D7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6±6.28%</w:t>
            </w:r>
          </w:p>
        </w:tc>
      </w:tr>
      <w:tr w14:paraId="335DF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43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FA12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BC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200g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B6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15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581±6.85%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4C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248±4.93%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4D2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274±5.83%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A8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285±4.96%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D0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0.0392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±5.53%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1B5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0.0160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±8.02%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A3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0.0233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±8.78%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74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0.0272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±7.73%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CD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-0.0095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±6.16%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3F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-0.0012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±5.88%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40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-0.0021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±7.23%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EB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-0.0030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±6.25%</w:t>
            </w:r>
          </w:p>
        </w:tc>
      </w:tr>
      <w:tr w14:paraId="00973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31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8796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B2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25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7D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0.0192±5.92%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94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-0.0063±6.34%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C5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-0.0065±6.52%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8B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-0.0016±9.99%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DD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0.0147±7.11%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B3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0.0072±8.53%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86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0.0087±8.56%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48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0.0118±6.47%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FD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9±6.23%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CAA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-0.0012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±5.88%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81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3±7.11%</w:t>
            </w:r>
          </w:p>
        </w:tc>
        <w:tc>
          <w:tcPr>
            <w:tcW w:w="14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BE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-0.003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1±6.17%</w:t>
            </w:r>
          </w:p>
        </w:tc>
      </w:tr>
      <w:bookmarkEnd w:id="0"/>
    </w:tbl>
    <w:p w14:paraId="3073DE6D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5C9959FC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69A494AF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38274B62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69098D36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51EE13A1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5D509DF4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562D2AC1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4A5A733C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5484F8ED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0F1A4612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126FCFB7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384DC9EC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707271DF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6A6D3F54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4B09C79D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7134CE1F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4A0EE0B8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2248EBDB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5745A548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1D00EC97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76D1FF1E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43B85085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7663CD04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3B97FD1F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70B96CE3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660D875D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4C497F7B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3ABF9104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1B43495A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35F90919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12240C4F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0D306108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78C9EC13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72588A6A">
      <w:pPr>
        <w:widowControl/>
        <w:tabs>
          <w:tab w:val="left" w:pos="5520"/>
        </w:tabs>
        <w:spacing w:line="300" w:lineRule="exact"/>
        <w:rPr>
          <w:rFonts w:hint="eastAsia" w:ascii="Times New Roman" w:hAnsi="Times New Roman" w:eastAsia="宋体" w:cs="Times New Roman"/>
          <w:b/>
          <w:bCs/>
          <w:sz w:val="24"/>
          <w:szCs w:val="21"/>
          <w:lang w:eastAsia="zh-CN"/>
        </w:rPr>
      </w:pPr>
      <w:r>
        <w:rPr>
          <w:rFonts w:ascii="Times New Roman" w:hAnsi="Times New Roman" w:eastAsia="宋体" w:cs="Times New Roman"/>
          <w:sz w:val="24"/>
          <w:szCs w:val="21"/>
        </w:rPr>
        <w:t>Thecoordinatesystemwascenteredoneachtoo</w:t>
      </w:r>
      <w:r>
        <w:rPr>
          <w:rFonts w:ascii="Times New Roman" w:hAnsi="Times New Roman" w:eastAsia="宋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th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1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宋体" w:cs="Times New Roman"/>
          <w:color w:val="000000" w:themeColor="text1"/>
          <w:kern w:val="2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localcoordinatesystem</w:t>
      </w:r>
      <w:r>
        <w:rPr>
          <w:rFonts w:hint="eastAsia" w:ascii="Times New Roman" w:hAnsi="Times New Roman" w:eastAsia="宋体" w:cs="Times New Roman"/>
          <w:color w:val="000000" w:themeColor="text1"/>
          <w:kern w:val="2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ascii="Times New Roman" w:hAnsi="Times New Roman" w:eastAsia="宋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宋体" w:cs="Times New Roman"/>
          <w:sz w:val="24"/>
          <w:szCs w:val="21"/>
        </w:rPr>
        <w:t>Apositivevalueonthex-axisrepresentsthemesialsurfaceoftheteeth,apositivevalueonthey-axisrepresentsthelingualsurfaceoftheteeth,andapositive</w:t>
      </w:r>
      <w:r>
        <w:rPr>
          <w:rFonts w:hint="eastAsia" w:ascii="Times New Roman" w:hAnsi="Times New Roman" w:eastAsia="宋体" w:cs="Times New Roman"/>
          <w:sz w:val="24"/>
          <w:szCs w:val="21"/>
          <w:highlight w:val="none"/>
        </w:rPr>
        <w:t>direction</w:t>
      </w:r>
      <w:r>
        <w:rPr>
          <w:rFonts w:hint="eastAsia" w:ascii="Times New Roman" w:hAnsi="Times New Roman" w:eastAsia="宋体" w:cs="Times New Roman"/>
          <w:sz w:val="24"/>
          <w:szCs w:val="21"/>
          <w:highlight w:val="none"/>
          <w:lang w:val="en-US" w:eastAsia="zh-CN"/>
        </w:rPr>
        <w:t>on</w:t>
      </w:r>
      <w:r>
        <w:rPr>
          <w:rFonts w:ascii="Times New Roman" w:hAnsi="Times New Roman" w:eastAsia="宋体" w:cs="Times New Roman"/>
          <w:sz w:val="24"/>
          <w:szCs w:val="21"/>
        </w:rPr>
        <w:t>thez-axisrepresentstowardsthe</w:t>
      </w:r>
      <w:r>
        <w:rPr>
          <w:rFonts w:hint="eastAsia" w:ascii="Times New Roman" w:hAnsi="Times New Roman" w:eastAsia="宋体" w:cs="Times New Roman"/>
          <w:sz w:val="24"/>
          <w:szCs w:val="21"/>
          <w:lang w:val="en-US" w:eastAsia="zh-CN"/>
        </w:rPr>
        <w:t>apex</w:t>
      </w:r>
      <w:r>
        <w:rPr>
          <w:rFonts w:ascii="Times New Roman" w:hAnsi="Times New Roman" w:eastAsia="宋体" w:cs="Times New Roman"/>
          <w:sz w:val="24"/>
          <w:szCs w:val="21"/>
        </w:rPr>
        <w:t>ofthema</w:t>
      </w:r>
      <w:r>
        <w:rPr>
          <w:rFonts w:hint="eastAsia" w:ascii="Times New Roman" w:hAnsi="Times New Roman" w:eastAsia="宋体" w:cs="Times New Roman"/>
          <w:sz w:val="24"/>
          <w:szCs w:val="21"/>
          <w:lang w:val="en-US" w:eastAsia="zh-CN"/>
        </w:rPr>
        <w:t>xillary</w:t>
      </w:r>
      <w:r>
        <w:rPr>
          <w:rFonts w:ascii="Times New Roman" w:hAnsi="Times New Roman" w:eastAsia="宋体" w:cs="Times New Roman"/>
          <w:sz w:val="24"/>
          <w:szCs w:val="21"/>
        </w:rPr>
        <w:t>teeth.</w:t>
      </w:r>
    </w:p>
    <w:p w14:paraId="585F3E29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7CE0EDDE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0134D714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70F8E695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42C7C685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45646D6A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7CA3B9D9"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 w14:paraId="282EB2D5"/>
    <w:p w14:paraId="0BBCCB1F"/>
    <w:p w14:paraId="18B2C905"/>
    <w:sectPr>
      <w:pgSz w:w="23811" w:h="16838" w:orient="landscape"/>
      <w:pgMar w:top="567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02933EE-5F59-43F3-BEBC-FD3D12E200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mYTdhMWUyMGE3MDBkMWE1MmZlZWQzNjRkZTIzYTgifQ=="/>
  </w:docVars>
  <w:rsids>
    <w:rsidRoot w:val="2DA86A5B"/>
    <w:rsid w:val="02337D11"/>
    <w:rsid w:val="04242B42"/>
    <w:rsid w:val="07156AEA"/>
    <w:rsid w:val="088077EC"/>
    <w:rsid w:val="0A994AA7"/>
    <w:rsid w:val="171F5B8D"/>
    <w:rsid w:val="17A3575E"/>
    <w:rsid w:val="18940DE2"/>
    <w:rsid w:val="191E4864"/>
    <w:rsid w:val="19494B4C"/>
    <w:rsid w:val="1B8E426C"/>
    <w:rsid w:val="1DE2230B"/>
    <w:rsid w:val="27B40CB2"/>
    <w:rsid w:val="297A4F71"/>
    <w:rsid w:val="2DA86A5B"/>
    <w:rsid w:val="2F9C1303"/>
    <w:rsid w:val="2FAF6186"/>
    <w:rsid w:val="30E91A38"/>
    <w:rsid w:val="38FD7E63"/>
    <w:rsid w:val="3A8A4286"/>
    <w:rsid w:val="3AC753BF"/>
    <w:rsid w:val="3B395F02"/>
    <w:rsid w:val="433C73FD"/>
    <w:rsid w:val="47242D51"/>
    <w:rsid w:val="47C13C1A"/>
    <w:rsid w:val="4AA07FC2"/>
    <w:rsid w:val="4E626DBB"/>
    <w:rsid w:val="519862A9"/>
    <w:rsid w:val="52D23428"/>
    <w:rsid w:val="57304603"/>
    <w:rsid w:val="58A33775"/>
    <w:rsid w:val="591971B3"/>
    <w:rsid w:val="59294712"/>
    <w:rsid w:val="5B27390E"/>
    <w:rsid w:val="61105DC6"/>
    <w:rsid w:val="614D13BB"/>
    <w:rsid w:val="61AB426B"/>
    <w:rsid w:val="622F344A"/>
    <w:rsid w:val="6366292F"/>
    <w:rsid w:val="6E1F494A"/>
    <w:rsid w:val="6F7D076E"/>
    <w:rsid w:val="729D47F7"/>
    <w:rsid w:val="7F55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710</Words>
  <Characters>3292</Characters>
  <Lines>0</Lines>
  <Paragraphs>0</Paragraphs>
  <TotalTime>5</TotalTime>
  <ScaleCrop>false</ScaleCrop>
  <LinksUpToDate>false</LinksUpToDate>
  <CharactersWithSpaces>3303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2022-06-03T16:54:00Z</dcterms:created>
  <dc:creator>絮凝L</dc:creator>
  <cp:lastModifiedBy>Feiyu Wang</cp:lastModifiedBy>
  <dcterms:modified xsi:type="dcterms:W3CDTF">2026-03-29T13:33:36Z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2CF7ADFE426444698C9D630ABD2D6E33</vt:lpwstr>
  </property>
  <property fmtid="{D5CDD505-2E9C-101B-9397-08002B2CF9AE}" pid="4" name="KSOTemplateDocerSaveRecord">
    <vt:lpwstr>eyJoZGlkIjoiZjhmYTdhMWUyMGE3MDBkMWE1MmZlZWQzNjRkZTIzYTgiLCJ1c2VySWQiOiIyMTIxMzY2MTEifQ==</vt:lpwstr>
  </property>
</Properties>
</file>