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2535C" w14:textId="77777777" w:rsidR="008932E9" w:rsidRPr="008932E9" w:rsidRDefault="008932E9" w:rsidP="008932E9">
      <w:pPr>
        <w:keepNext/>
        <w:keepLines/>
        <w:spacing w:before="480" w:after="0" w:line="276" w:lineRule="auto"/>
        <w:outlineLvl w:val="0"/>
        <w:rPr>
          <w:rFonts w:ascii="Times New Roman" w:eastAsia="MS Gothic" w:hAnsi="Times New Roman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8932E9">
        <w:rPr>
          <w:rFonts w:ascii="Times New Roman" w:eastAsia="MS Gothic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Supplementary Table S1: Baseline and follow-up attachment-level periodontal parameters</w:t>
      </w:r>
    </w:p>
    <w:tbl>
      <w:tblPr>
        <w:tblStyle w:val="TableGrid1"/>
        <w:tblW w:w="8951" w:type="dxa"/>
        <w:tblLook w:val="04A0" w:firstRow="1" w:lastRow="0" w:firstColumn="1" w:lastColumn="0" w:noHBand="0" w:noVBand="1"/>
      </w:tblPr>
      <w:tblGrid>
        <w:gridCol w:w="8951"/>
      </w:tblGrid>
      <w:tr w:rsidR="008932E9" w:rsidRPr="008932E9" w14:paraId="5B10EB20" w14:textId="77777777" w:rsidTr="00864ACB">
        <w:trPr>
          <w:trHeight w:val="5036"/>
        </w:trPr>
        <w:tc>
          <w:tcPr>
            <w:tcW w:w="8951" w:type="dxa"/>
          </w:tcPr>
          <w:tbl>
            <w:tblPr>
              <w:tblStyle w:val="TableGridLight1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1639"/>
              <w:gridCol w:w="1392"/>
              <w:gridCol w:w="1422"/>
              <w:gridCol w:w="1441"/>
              <w:gridCol w:w="1434"/>
              <w:gridCol w:w="1392"/>
            </w:tblGrid>
            <w:tr w:rsidR="008932E9" w:rsidRPr="008932E9" w14:paraId="235F505A" w14:textId="77777777" w:rsidTr="00E31585">
              <w:trPr>
                <w:trHeight w:val="1050"/>
              </w:trPr>
              <w:tc>
                <w:tcPr>
                  <w:tcW w:w="1639" w:type="dxa"/>
                  <w:vAlign w:val="center"/>
                </w:tcPr>
                <w:p w14:paraId="56B4ECE0" w14:textId="77777777" w:rsidR="008932E9" w:rsidRPr="008932E9" w:rsidRDefault="008932E9" w:rsidP="00E3158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932E9">
                    <w:rPr>
                      <w:rFonts w:ascii="Times New Roman" w:hAnsi="Times New Roman" w:cs="Times New Roman"/>
                      <w:b/>
                      <w:bCs/>
                    </w:rPr>
                    <w:t>Outcome Variable</w:t>
                  </w:r>
                </w:p>
              </w:tc>
              <w:tc>
                <w:tcPr>
                  <w:tcW w:w="1392" w:type="dxa"/>
                  <w:vAlign w:val="center"/>
                </w:tcPr>
                <w:p w14:paraId="75F04243" w14:textId="77777777" w:rsidR="008932E9" w:rsidRPr="008932E9" w:rsidRDefault="008932E9" w:rsidP="00E3158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932E9">
                    <w:rPr>
                      <w:rFonts w:ascii="Times New Roman" w:hAnsi="Times New Roman" w:cs="Times New Roman"/>
                      <w:b/>
                      <w:bCs/>
                    </w:rPr>
                    <w:t>Time Point</w:t>
                  </w:r>
                </w:p>
              </w:tc>
              <w:tc>
                <w:tcPr>
                  <w:tcW w:w="1422" w:type="dxa"/>
                  <w:vAlign w:val="center"/>
                </w:tcPr>
                <w:p w14:paraId="1D2AEBF8" w14:textId="77777777" w:rsidR="008932E9" w:rsidRPr="008932E9" w:rsidRDefault="008932E9" w:rsidP="00E3158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932E9">
                    <w:rPr>
                      <w:rFonts w:ascii="Times New Roman" w:hAnsi="Times New Roman" w:cs="Times New Roman"/>
                      <w:b/>
                      <w:bCs/>
                    </w:rPr>
                    <w:t>Water Flosser (Median, IQR)</w:t>
                  </w:r>
                </w:p>
              </w:tc>
              <w:tc>
                <w:tcPr>
                  <w:tcW w:w="1441" w:type="dxa"/>
                  <w:vAlign w:val="center"/>
                </w:tcPr>
                <w:p w14:paraId="12AB44AA" w14:textId="77777777" w:rsidR="008932E9" w:rsidRPr="008932E9" w:rsidRDefault="008932E9" w:rsidP="00E3158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932E9">
                    <w:rPr>
                      <w:rFonts w:ascii="Times New Roman" w:hAnsi="Times New Roman" w:cs="Times New Roman"/>
                      <w:b/>
                      <w:bCs/>
                    </w:rPr>
                    <w:t>Interdental Brush (Median, IQR)</w:t>
                  </w:r>
                </w:p>
              </w:tc>
              <w:tc>
                <w:tcPr>
                  <w:tcW w:w="1434" w:type="dxa"/>
                  <w:vAlign w:val="center"/>
                </w:tcPr>
                <w:p w14:paraId="4F75F0BE" w14:textId="77777777" w:rsidR="008932E9" w:rsidRPr="008932E9" w:rsidRDefault="008932E9" w:rsidP="00E3158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932E9">
                    <w:rPr>
                      <w:rFonts w:ascii="Times New Roman" w:hAnsi="Times New Roman" w:cs="Times New Roman"/>
                      <w:b/>
                      <w:bCs/>
                    </w:rPr>
                    <w:t>Median Difference</w:t>
                  </w:r>
                </w:p>
              </w:tc>
              <w:tc>
                <w:tcPr>
                  <w:tcW w:w="1392" w:type="dxa"/>
                  <w:vAlign w:val="center"/>
                </w:tcPr>
                <w:p w14:paraId="7AA191B2" w14:textId="77777777" w:rsidR="008932E9" w:rsidRPr="008932E9" w:rsidRDefault="008932E9" w:rsidP="00E3158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932E9">
                    <w:rPr>
                      <w:rFonts w:ascii="Times New Roman" w:hAnsi="Times New Roman" w:cs="Times New Roman"/>
                      <w:b/>
                      <w:bCs/>
                    </w:rPr>
                    <w:t>p-value</w:t>
                  </w:r>
                </w:p>
              </w:tc>
            </w:tr>
            <w:tr w:rsidR="008932E9" w:rsidRPr="008932E9" w14:paraId="6DB74561" w14:textId="77777777" w:rsidTr="00864ACB">
              <w:trPr>
                <w:trHeight w:val="567"/>
              </w:trPr>
              <w:tc>
                <w:tcPr>
                  <w:tcW w:w="1639" w:type="dxa"/>
                  <w:vMerge w:val="restart"/>
                  <w:vAlign w:val="center"/>
                </w:tcPr>
                <w:p w14:paraId="1A9A5BBF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932E9">
                    <w:rPr>
                      <w:rFonts w:ascii="Times New Roman" w:hAnsi="Times New Roman" w:cs="Times New Roman"/>
                      <w:b/>
                      <w:bCs/>
                    </w:rPr>
                    <w:t>CAL</w:t>
                  </w:r>
                </w:p>
              </w:tc>
              <w:tc>
                <w:tcPr>
                  <w:tcW w:w="1392" w:type="dxa"/>
                  <w:vAlign w:val="center"/>
                </w:tcPr>
                <w:p w14:paraId="2EBE7A11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T0</w:t>
                  </w:r>
                </w:p>
              </w:tc>
              <w:tc>
                <w:tcPr>
                  <w:tcW w:w="1422" w:type="dxa"/>
                  <w:vAlign w:val="center"/>
                </w:tcPr>
                <w:p w14:paraId="5C5DA32F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2.03 (0.19)</w:t>
                  </w:r>
                </w:p>
              </w:tc>
              <w:tc>
                <w:tcPr>
                  <w:tcW w:w="1441" w:type="dxa"/>
                  <w:vAlign w:val="center"/>
                </w:tcPr>
                <w:p w14:paraId="0F4A2715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2.03 (0.19)</w:t>
                  </w:r>
                </w:p>
              </w:tc>
              <w:tc>
                <w:tcPr>
                  <w:tcW w:w="1434" w:type="dxa"/>
                  <w:vAlign w:val="center"/>
                </w:tcPr>
                <w:p w14:paraId="2AC9FE69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0.00</w:t>
                  </w:r>
                </w:p>
              </w:tc>
              <w:tc>
                <w:tcPr>
                  <w:tcW w:w="1392" w:type="dxa"/>
                  <w:vAlign w:val="center"/>
                </w:tcPr>
                <w:p w14:paraId="2231DB50" w14:textId="29618AD3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&gt;</w:t>
                  </w:r>
                  <w:r w:rsidR="00C30796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932E9">
                    <w:rPr>
                      <w:rFonts w:ascii="Times New Roman" w:hAnsi="Times New Roman" w:cs="Times New Roman"/>
                    </w:rPr>
                    <w:t>0.05</w:t>
                  </w:r>
                </w:p>
              </w:tc>
            </w:tr>
            <w:tr w:rsidR="008932E9" w:rsidRPr="008932E9" w14:paraId="1939B407" w14:textId="77777777" w:rsidTr="00864ACB">
              <w:trPr>
                <w:trHeight w:val="567"/>
              </w:trPr>
              <w:tc>
                <w:tcPr>
                  <w:tcW w:w="1639" w:type="dxa"/>
                  <w:vMerge/>
                  <w:vAlign w:val="center"/>
                </w:tcPr>
                <w:p w14:paraId="2AED98B8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1392" w:type="dxa"/>
                  <w:vAlign w:val="center"/>
                </w:tcPr>
                <w:p w14:paraId="780895B2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T2</w:t>
                  </w:r>
                </w:p>
              </w:tc>
              <w:tc>
                <w:tcPr>
                  <w:tcW w:w="1422" w:type="dxa"/>
                  <w:vAlign w:val="center"/>
                </w:tcPr>
                <w:p w14:paraId="7C63B91C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2.03 (0.25)</w:t>
                  </w:r>
                </w:p>
              </w:tc>
              <w:tc>
                <w:tcPr>
                  <w:tcW w:w="1441" w:type="dxa"/>
                  <w:vAlign w:val="center"/>
                </w:tcPr>
                <w:p w14:paraId="18C1534C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2.00 (0.22)</w:t>
                  </w:r>
                </w:p>
              </w:tc>
              <w:tc>
                <w:tcPr>
                  <w:tcW w:w="1434" w:type="dxa"/>
                  <w:vAlign w:val="center"/>
                </w:tcPr>
                <w:p w14:paraId="4BA54248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0.03</w:t>
                  </w:r>
                </w:p>
              </w:tc>
              <w:tc>
                <w:tcPr>
                  <w:tcW w:w="1392" w:type="dxa"/>
                  <w:vAlign w:val="center"/>
                </w:tcPr>
                <w:p w14:paraId="1DEC9C6D" w14:textId="1E1779C0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&gt;</w:t>
                  </w:r>
                  <w:r w:rsidR="00C30796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932E9">
                    <w:rPr>
                      <w:rFonts w:ascii="Times New Roman" w:hAnsi="Times New Roman" w:cs="Times New Roman"/>
                    </w:rPr>
                    <w:t>0.05</w:t>
                  </w:r>
                </w:p>
              </w:tc>
            </w:tr>
            <w:tr w:rsidR="008932E9" w:rsidRPr="008932E9" w14:paraId="3431700B" w14:textId="77777777" w:rsidTr="00864ACB">
              <w:trPr>
                <w:trHeight w:val="567"/>
              </w:trPr>
              <w:tc>
                <w:tcPr>
                  <w:tcW w:w="1639" w:type="dxa"/>
                  <w:vMerge w:val="restart"/>
                  <w:vAlign w:val="center"/>
                </w:tcPr>
                <w:p w14:paraId="55BC2D62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932E9">
                    <w:rPr>
                      <w:rFonts w:ascii="Times New Roman" w:hAnsi="Times New Roman" w:cs="Times New Roman"/>
                      <w:b/>
                      <w:bCs/>
                    </w:rPr>
                    <w:t>MR</w:t>
                  </w:r>
                </w:p>
              </w:tc>
              <w:tc>
                <w:tcPr>
                  <w:tcW w:w="1392" w:type="dxa"/>
                  <w:vAlign w:val="center"/>
                </w:tcPr>
                <w:p w14:paraId="2F25F553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T0</w:t>
                  </w:r>
                </w:p>
              </w:tc>
              <w:tc>
                <w:tcPr>
                  <w:tcW w:w="1422" w:type="dxa"/>
                  <w:vAlign w:val="center"/>
                </w:tcPr>
                <w:p w14:paraId="5E413A22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1.97 (0.19)</w:t>
                  </w:r>
                </w:p>
              </w:tc>
              <w:tc>
                <w:tcPr>
                  <w:tcW w:w="1441" w:type="dxa"/>
                  <w:vAlign w:val="center"/>
                </w:tcPr>
                <w:p w14:paraId="0760010C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2.00 (0.17)</w:t>
                  </w:r>
                </w:p>
              </w:tc>
              <w:tc>
                <w:tcPr>
                  <w:tcW w:w="1434" w:type="dxa"/>
                  <w:vAlign w:val="center"/>
                </w:tcPr>
                <w:p w14:paraId="0914E2E8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0.03</w:t>
                  </w:r>
                </w:p>
              </w:tc>
              <w:tc>
                <w:tcPr>
                  <w:tcW w:w="1392" w:type="dxa"/>
                  <w:vAlign w:val="center"/>
                </w:tcPr>
                <w:p w14:paraId="0151A4F1" w14:textId="05A67DF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&gt;</w:t>
                  </w:r>
                  <w:r w:rsidR="00C30796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932E9">
                    <w:rPr>
                      <w:rFonts w:ascii="Times New Roman" w:hAnsi="Times New Roman" w:cs="Times New Roman"/>
                    </w:rPr>
                    <w:t>0.05</w:t>
                  </w:r>
                </w:p>
              </w:tc>
            </w:tr>
            <w:tr w:rsidR="008932E9" w:rsidRPr="008932E9" w14:paraId="70F20805" w14:textId="77777777" w:rsidTr="00864ACB">
              <w:trPr>
                <w:trHeight w:val="567"/>
              </w:trPr>
              <w:tc>
                <w:tcPr>
                  <w:tcW w:w="1639" w:type="dxa"/>
                  <w:vMerge/>
                  <w:vAlign w:val="center"/>
                </w:tcPr>
                <w:p w14:paraId="67A41C34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1392" w:type="dxa"/>
                  <w:vAlign w:val="center"/>
                </w:tcPr>
                <w:p w14:paraId="1DDAE3CD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T2</w:t>
                  </w:r>
                </w:p>
              </w:tc>
              <w:tc>
                <w:tcPr>
                  <w:tcW w:w="1422" w:type="dxa"/>
                  <w:vAlign w:val="center"/>
                </w:tcPr>
                <w:p w14:paraId="7161F6A7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1.94 (0.19)</w:t>
                  </w:r>
                </w:p>
              </w:tc>
              <w:tc>
                <w:tcPr>
                  <w:tcW w:w="1441" w:type="dxa"/>
                  <w:vAlign w:val="center"/>
                </w:tcPr>
                <w:p w14:paraId="564053EF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2.03 (0.22)</w:t>
                  </w:r>
                </w:p>
              </w:tc>
              <w:tc>
                <w:tcPr>
                  <w:tcW w:w="1434" w:type="dxa"/>
                  <w:vAlign w:val="center"/>
                </w:tcPr>
                <w:p w14:paraId="7CE0EDFC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0.09</w:t>
                  </w:r>
                </w:p>
              </w:tc>
              <w:tc>
                <w:tcPr>
                  <w:tcW w:w="1392" w:type="dxa"/>
                  <w:vAlign w:val="center"/>
                </w:tcPr>
                <w:p w14:paraId="5C16C78B" w14:textId="5F3B1D95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&gt;</w:t>
                  </w:r>
                  <w:r w:rsidR="00C30796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932E9">
                    <w:rPr>
                      <w:rFonts w:ascii="Times New Roman" w:hAnsi="Times New Roman" w:cs="Times New Roman"/>
                    </w:rPr>
                    <w:t>0.05</w:t>
                  </w:r>
                </w:p>
              </w:tc>
            </w:tr>
            <w:tr w:rsidR="008932E9" w:rsidRPr="008932E9" w14:paraId="43881634" w14:textId="77777777" w:rsidTr="00864ACB">
              <w:trPr>
                <w:trHeight w:val="567"/>
              </w:trPr>
              <w:tc>
                <w:tcPr>
                  <w:tcW w:w="1639" w:type="dxa"/>
                  <w:vMerge w:val="restart"/>
                  <w:vAlign w:val="center"/>
                </w:tcPr>
                <w:p w14:paraId="102A9092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932E9">
                    <w:rPr>
                      <w:rFonts w:ascii="Times New Roman" w:hAnsi="Times New Roman" w:cs="Times New Roman"/>
                      <w:b/>
                      <w:bCs/>
                    </w:rPr>
                    <w:t>PD Threshold (PD &gt;3 mm)</w:t>
                  </w:r>
                </w:p>
              </w:tc>
              <w:tc>
                <w:tcPr>
                  <w:tcW w:w="1392" w:type="dxa"/>
                  <w:vAlign w:val="center"/>
                </w:tcPr>
                <w:p w14:paraId="4BF8E21E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T0</w:t>
                  </w:r>
                </w:p>
              </w:tc>
              <w:tc>
                <w:tcPr>
                  <w:tcW w:w="1422" w:type="dxa"/>
                  <w:vAlign w:val="center"/>
                </w:tcPr>
                <w:p w14:paraId="260771C4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0.00 (0.00)</w:t>
                  </w:r>
                </w:p>
              </w:tc>
              <w:tc>
                <w:tcPr>
                  <w:tcW w:w="1441" w:type="dxa"/>
                  <w:vAlign w:val="center"/>
                </w:tcPr>
                <w:p w14:paraId="06A43004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0.00 (0.00)</w:t>
                  </w:r>
                </w:p>
              </w:tc>
              <w:tc>
                <w:tcPr>
                  <w:tcW w:w="1434" w:type="dxa"/>
                  <w:vAlign w:val="center"/>
                </w:tcPr>
                <w:p w14:paraId="63D2CBB0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0.00</w:t>
                  </w:r>
                </w:p>
              </w:tc>
              <w:tc>
                <w:tcPr>
                  <w:tcW w:w="1392" w:type="dxa"/>
                  <w:vAlign w:val="center"/>
                </w:tcPr>
                <w:p w14:paraId="28DD0EA8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0.775</w:t>
                  </w:r>
                </w:p>
              </w:tc>
            </w:tr>
            <w:tr w:rsidR="008932E9" w:rsidRPr="008932E9" w14:paraId="73103E8A" w14:textId="77777777" w:rsidTr="00864ACB">
              <w:trPr>
                <w:trHeight w:val="567"/>
              </w:trPr>
              <w:tc>
                <w:tcPr>
                  <w:tcW w:w="1639" w:type="dxa"/>
                  <w:vMerge/>
                  <w:vAlign w:val="center"/>
                </w:tcPr>
                <w:p w14:paraId="56C89431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92" w:type="dxa"/>
                  <w:vAlign w:val="center"/>
                </w:tcPr>
                <w:p w14:paraId="67EA0AB1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T2</w:t>
                  </w:r>
                </w:p>
              </w:tc>
              <w:tc>
                <w:tcPr>
                  <w:tcW w:w="1422" w:type="dxa"/>
                  <w:vAlign w:val="center"/>
                </w:tcPr>
                <w:p w14:paraId="18A921EA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0.00 (0.00)</w:t>
                  </w:r>
                </w:p>
              </w:tc>
              <w:tc>
                <w:tcPr>
                  <w:tcW w:w="1441" w:type="dxa"/>
                  <w:vAlign w:val="center"/>
                </w:tcPr>
                <w:p w14:paraId="2B86B9EB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0.00 (0.00)</w:t>
                  </w:r>
                </w:p>
              </w:tc>
              <w:tc>
                <w:tcPr>
                  <w:tcW w:w="1434" w:type="dxa"/>
                  <w:vAlign w:val="center"/>
                </w:tcPr>
                <w:p w14:paraId="6A9730C7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0.00</w:t>
                  </w:r>
                </w:p>
              </w:tc>
              <w:tc>
                <w:tcPr>
                  <w:tcW w:w="1392" w:type="dxa"/>
                  <w:vAlign w:val="center"/>
                </w:tcPr>
                <w:p w14:paraId="45373C47" w14:textId="77777777" w:rsidR="008932E9" w:rsidRPr="008932E9" w:rsidRDefault="008932E9" w:rsidP="008932E9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932E9">
                    <w:rPr>
                      <w:rFonts w:ascii="Times New Roman" w:hAnsi="Times New Roman" w:cs="Times New Roman"/>
                    </w:rPr>
                    <w:t>1.000</w:t>
                  </w:r>
                </w:p>
              </w:tc>
            </w:tr>
          </w:tbl>
          <w:p w14:paraId="2F729D7F" w14:textId="254187AD" w:rsidR="008932E9" w:rsidRPr="008932E9" w:rsidRDefault="008932E9" w:rsidP="008B20C1">
            <w:pPr>
              <w:spacing w:after="200"/>
              <w:rPr>
                <w:rFonts w:ascii="Times New Roman" w:hAnsi="Times New Roman" w:cs="Times New Roman"/>
              </w:rPr>
            </w:pPr>
            <w:r w:rsidRPr="008932E9">
              <w:rPr>
                <w:rFonts w:ascii="Times New Roman" w:hAnsi="Times New Roman" w:cs="Times New Roman"/>
              </w:rPr>
              <w:t>Clinical Attachment Loss (CAL), Marginal Recession (MR), Probing Depth (PD</w:t>
            </w:r>
            <w:r w:rsidR="008B20C1">
              <w:rPr>
                <w:rFonts w:ascii="Times New Roman" w:hAnsi="Times New Roman" w:cs="Times New Roman"/>
              </w:rPr>
              <w:br/>
            </w:r>
            <w:proofErr w:type="spellStart"/>
            <w:r w:rsidRPr="008932E9">
              <w:rPr>
                <w:rFonts w:ascii="Times New Roman" w:hAnsi="Times New Roman" w:cs="Times New Roman"/>
              </w:rPr>
              <w:t>PD</w:t>
            </w:r>
            <w:proofErr w:type="spellEnd"/>
            <w:r w:rsidRPr="008932E9">
              <w:rPr>
                <w:rFonts w:ascii="Times New Roman" w:hAnsi="Times New Roman" w:cs="Times New Roman"/>
              </w:rPr>
              <w:t xml:space="preserve"> was recorded as a threshold indicator (≤3 mm vs &gt;3 mm). </w:t>
            </w:r>
            <w:r w:rsidR="008B20C1">
              <w:rPr>
                <w:rFonts w:ascii="Times New Roman" w:hAnsi="Times New Roman" w:cs="Times New Roman"/>
              </w:rPr>
              <w:br/>
            </w:r>
            <w:r w:rsidRPr="008932E9">
              <w:rPr>
                <w:rFonts w:ascii="Times New Roman" w:hAnsi="Times New Roman" w:cs="Times New Roman"/>
              </w:rPr>
              <w:t>CAL and MR were recorded as ordinal severity scores.</w:t>
            </w:r>
          </w:p>
        </w:tc>
      </w:tr>
    </w:tbl>
    <w:p w14:paraId="33190A3C" w14:textId="77777777" w:rsidR="008932E9" w:rsidRPr="008932E9" w:rsidRDefault="008932E9" w:rsidP="008932E9">
      <w:pPr>
        <w:spacing w:after="20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555A4EB1" w14:textId="77777777" w:rsidR="00B07CAD" w:rsidRDefault="00B07CAD"/>
    <w:sectPr w:rsidR="00B07CAD" w:rsidSect="008932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AD"/>
    <w:rsid w:val="008932E9"/>
    <w:rsid w:val="008B20C1"/>
    <w:rsid w:val="00B07CAD"/>
    <w:rsid w:val="00C16592"/>
    <w:rsid w:val="00C30796"/>
    <w:rsid w:val="00E3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30C08"/>
  <w15:chartTrackingRefBased/>
  <w15:docId w15:val="{336E10B6-33D1-401A-8178-6F880AFF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C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C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C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C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C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CA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8932E9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next w:val="TableGridLight"/>
    <w:uiPriority w:val="99"/>
    <w:rsid w:val="008932E9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">
    <w:name w:val="Table Grid"/>
    <w:basedOn w:val="TableNormal"/>
    <w:uiPriority w:val="39"/>
    <w:rsid w:val="00893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932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Ahmed Qazi</dc:creator>
  <cp:keywords/>
  <dc:description/>
  <cp:lastModifiedBy>Zahra Ahmed Qazi</cp:lastModifiedBy>
  <cp:revision>5</cp:revision>
  <dcterms:created xsi:type="dcterms:W3CDTF">2026-02-03T01:24:00Z</dcterms:created>
  <dcterms:modified xsi:type="dcterms:W3CDTF">2026-02-03T01:25:00Z</dcterms:modified>
</cp:coreProperties>
</file>