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C8F31" w14:textId="58EADB47" w:rsidR="004A3BA7" w:rsidRPr="00760C43" w:rsidRDefault="004A3BA7" w:rsidP="004A3BA7">
      <w:pPr>
        <w:spacing w:line="48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760C43">
        <w:rPr>
          <w:rFonts w:ascii="Times New Roman" w:eastAsia="宋体" w:hAnsi="Times New Roman" w:cs="Times New Roman"/>
          <w:sz w:val="24"/>
          <w:szCs w:val="24"/>
        </w:rPr>
        <w:t xml:space="preserve">Supplementary Table </w:t>
      </w:r>
      <w:r>
        <w:rPr>
          <w:rFonts w:ascii="Times New Roman" w:eastAsia="宋体" w:hAnsi="Times New Roman" w:cs="Times New Roman"/>
          <w:sz w:val="24"/>
          <w:szCs w:val="24"/>
        </w:rPr>
        <w:t>1</w:t>
      </w:r>
      <w:r w:rsidRPr="00760C43">
        <w:rPr>
          <w:rFonts w:ascii="Times New Roman" w:eastAsia="宋体" w:hAnsi="Times New Roman" w:cs="Times New Roman"/>
          <w:sz w:val="24"/>
          <w:szCs w:val="24"/>
        </w:rPr>
        <w:t>. Intraclass correlation coefficients (ICCs) for the intra-observer reliability of repeated measurements</w:t>
      </w:r>
      <w:r>
        <w:rPr>
          <w:rFonts w:ascii="Times New Roman" w:eastAsia="宋体" w:hAnsi="Times New Roman" w:cs="Times New Roman"/>
          <w:sz w:val="24"/>
          <w:szCs w:val="24"/>
        </w:rPr>
        <w:t>.</w:t>
      </w:r>
    </w:p>
    <w:tbl>
      <w:tblPr>
        <w:tblStyle w:val="1"/>
        <w:tblW w:w="8554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54"/>
        <w:gridCol w:w="2800"/>
        <w:gridCol w:w="2800"/>
      </w:tblGrid>
      <w:tr w:rsidR="004A3BA7" w:rsidRPr="00760C43" w14:paraId="5ACC8F92" w14:textId="77777777" w:rsidTr="00D04618">
        <w:trPr>
          <w:trHeight w:val="229"/>
          <w:jc w:val="center"/>
        </w:trPr>
        <w:tc>
          <w:tcPr>
            <w:tcW w:w="2954" w:type="dxa"/>
            <w:vMerge w:val="restart"/>
          </w:tcPr>
          <w:p w14:paraId="0F1E185B" w14:textId="77777777" w:rsidR="004A3BA7" w:rsidRPr="00760C43" w:rsidRDefault="004A3BA7" w:rsidP="007D6DA4">
            <w:pPr>
              <w:spacing w:line="360" w:lineRule="auto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Measure</w:t>
            </w:r>
          </w:p>
        </w:tc>
        <w:tc>
          <w:tcPr>
            <w:tcW w:w="5600" w:type="dxa"/>
            <w:gridSpan w:val="2"/>
            <w:tcBorders>
              <w:bottom w:val="single" w:sz="8" w:space="0" w:color="auto"/>
            </w:tcBorders>
            <w:vAlign w:val="center"/>
          </w:tcPr>
          <w:p w14:paraId="10990E76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Group</w:t>
            </w:r>
          </w:p>
        </w:tc>
      </w:tr>
      <w:tr w:rsidR="004A3BA7" w:rsidRPr="00760C43" w14:paraId="0375A2CE" w14:textId="77777777" w:rsidTr="00D04618">
        <w:trPr>
          <w:trHeight w:val="229"/>
          <w:jc w:val="center"/>
        </w:trPr>
        <w:tc>
          <w:tcPr>
            <w:tcW w:w="2954" w:type="dxa"/>
            <w:vMerge/>
            <w:tcBorders>
              <w:bottom w:val="single" w:sz="8" w:space="0" w:color="auto"/>
            </w:tcBorders>
            <w:vAlign w:val="center"/>
          </w:tcPr>
          <w:p w14:paraId="74ACB18C" w14:textId="77777777" w:rsidR="004A3BA7" w:rsidRPr="00760C43" w:rsidRDefault="004A3BA7" w:rsidP="007D6DA4">
            <w:pPr>
              <w:spacing w:line="360" w:lineRule="auto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0243C13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Anterior open bite group</w:t>
            </w:r>
          </w:p>
        </w:tc>
        <w:tc>
          <w:tcPr>
            <w:tcW w:w="2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9217441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Control group</w:t>
            </w:r>
          </w:p>
        </w:tc>
      </w:tr>
      <w:tr w:rsidR="004A3BA7" w:rsidRPr="00760C43" w14:paraId="55A93C00" w14:textId="77777777" w:rsidTr="00D04618">
        <w:trPr>
          <w:trHeight w:val="18"/>
          <w:jc w:val="center"/>
        </w:trPr>
        <w:tc>
          <w:tcPr>
            <w:tcW w:w="2954" w:type="dxa"/>
            <w:tcBorders>
              <w:top w:val="single" w:sz="8" w:space="0" w:color="auto"/>
              <w:bottom w:val="nil"/>
            </w:tcBorders>
            <w:vAlign w:val="center"/>
          </w:tcPr>
          <w:p w14:paraId="52F36D5C" w14:textId="77777777" w:rsidR="004A3BA7" w:rsidRPr="00760C43" w:rsidRDefault="004A3BA7" w:rsidP="007D6DA4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Nasopharyngeal volume</w:t>
            </w:r>
          </w:p>
        </w:tc>
        <w:tc>
          <w:tcPr>
            <w:tcW w:w="2800" w:type="dxa"/>
            <w:tcBorders>
              <w:top w:val="single" w:sz="8" w:space="0" w:color="auto"/>
              <w:bottom w:val="nil"/>
            </w:tcBorders>
            <w:vAlign w:val="center"/>
          </w:tcPr>
          <w:p w14:paraId="5FB748EC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.924</w:t>
            </w:r>
          </w:p>
        </w:tc>
        <w:tc>
          <w:tcPr>
            <w:tcW w:w="2800" w:type="dxa"/>
            <w:tcBorders>
              <w:top w:val="single" w:sz="8" w:space="0" w:color="auto"/>
              <w:bottom w:val="nil"/>
            </w:tcBorders>
            <w:vAlign w:val="center"/>
          </w:tcPr>
          <w:p w14:paraId="15757229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.928</w:t>
            </w:r>
          </w:p>
        </w:tc>
      </w:tr>
      <w:tr w:rsidR="004A3BA7" w:rsidRPr="00760C43" w14:paraId="593034E4" w14:textId="77777777" w:rsidTr="00D04618">
        <w:trPr>
          <w:trHeight w:val="18"/>
          <w:jc w:val="center"/>
        </w:trPr>
        <w:tc>
          <w:tcPr>
            <w:tcW w:w="2954" w:type="dxa"/>
            <w:tcBorders>
              <w:top w:val="nil"/>
            </w:tcBorders>
            <w:vAlign w:val="center"/>
          </w:tcPr>
          <w:p w14:paraId="586FB32D" w14:textId="77777777" w:rsidR="004A3BA7" w:rsidRPr="00760C43" w:rsidRDefault="004A3BA7" w:rsidP="007D6DA4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Velopharyngeal volume</w:t>
            </w:r>
          </w:p>
        </w:tc>
        <w:tc>
          <w:tcPr>
            <w:tcW w:w="2800" w:type="dxa"/>
            <w:tcBorders>
              <w:top w:val="nil"/>
            </w:tcBorders>
            <w:vAlign w:val="center"/>
          </w:tcPr>
          <w:p w14:paraId="5039A3C2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.937</w:t>
            </w:r>
          </w:p>
        </w:tc>
        <w:tc>
          <w:tcPr>
            <w:tcW w:w="2800" w:type="dxa"/>
            <w:tcBorders>
              <w:top w:val="nil"/>
            </w:tcBorders>
            <w:vAlign w:val="center"/>
          </w:tcPr>
          <w:p w14:paraId="4E4C1E38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.910</w:t>
            </w:r>
          </w:p>
        </w:tc>
      </w:tr>
      <w:tr w:rsidR="004A3BA7" w:rsidRPr="00760C43" w14:paraId="1AAC5D5C" w14:textId="77777777" w:rsidTr="00D04618">
        <w:trPr>
          <w:trHeight w:val="18"/>
          <w:jc w:val="center"/>
        </w:trPr>
        <w:tc>
          <w:tcPr>
            <w:tcW w:w="2954" w:type="dxa"/>
            <w:vAlign w:val="center"/>
          </w:tcPr>
          <w:p w14:paraId="2969F3E8" w14:textId="77777777" w:rsidR="004A3BA7" w:rsidRPr="00760C43" w:rsidRDefault="004A3BA7" w:rsidP="007D6DA4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Glossopharyngeal volume</w:t>
            </w:r>
          </w:p>
        </w:tc>
        <w:tc>
          <w:tcPr>
            <w:tcW w:w="2800" w:type="dxa"/>
            <w:vAlign w:val="center"/>
          </w:tcPr>
          <w:p w14:paraId="60BEE664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.909</w:t>
            </w:r>
          </w:p>
        </w:tc>
        <w:tc>
          <w:tcPr>
            <w:tcW w:w="2800" w:type="dxa"/>
            <w:vAlign w:val="center"/>
          </w:tcPr>
          <w:p w14:paraId="169985BD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.907</w:t>
            </w:r>
          </w:p>
        </w:tc>
      </w:tr>
      <w:tr w:rsidR="004A3BA7" w:rsidRPr="00760C43" w14:paraId="221C5AFA" w14:textId="77777777" w:rsidTr="00D04618">
        <w:trPr>
          <w:trHeight w:val="18"/>
          <w:jc w:val="center"/>
        </w:trPr>
        <w:tc>
          <w:tcPr>
            <w:tcW w:w="2954" w:type="dxa"/>
            <w:vAlign w:val="center"/>
          </w:tcPr>
          <w:p w14:paraId="618640A7" w14:textId="77777777" w:rsidR="004A3BA7" w:rsidRPr="00760C43" w:rsidRDefault="004A3BA7" w:rsidP="007D6DA4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Nasopharyngeal CSA</w:t>
            </w:r>
          </w:p>
        </w:tc>
        <w:tc>
          <w:tcPr>
            <w:tcW w:w="2800" w:type="dxa"/>
            <w:vAlign w:val="center"/>
          </w:tcPr>
          <w:p w14:paraId="766B2347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.855</w:t>
            </w:r>
          </w:p>
        </w:tc>
        <w:tc>
          <w:tcPr>
            <w:tcW w:w="2800" w:type="dxa"/>
            <w:vAlign w:val="center"/>
          </w:tcPr>
          <w:p w14:paraId="0735481E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.867</w:t>
            </w:r>
          </w:p>
        </w:tc>
      </w:tr>
      <w:tr w:rsidR="004A3BA7" w:rsidRPr="00760C43" w14:paraId="12DD7207" w14:textId="77777777" w:rsidTr="00D04618">
        <w:trPr>
          <w:trHeight w:val="18"/>
          <w:jc w:val="center"/>
        </w:trPr>
        <w:tc>
          <w:tcPr>
            <w:tcW w:w="2954" w:type="dxa"/>
            <w:vAlign w:val="center"/>
          </w:tcPr>
          <w:p w14:paraId="34DAE583" w14:textId="77777777" w:rsidR="004A3BA7" w:rsidRPr="00760C43" w:rsidRDefault="004A3BA7" w:rsidP="007D6DA4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Velopharyngeal CSA</w:t>
            </w:r>
          </w:p>
        </w:tc>
        <w:tc>
          <w:tcPr>
            <w:tcW w:w="2800" w:type="dxa"/>
            <w:vAlign w:val="center"/>
          </w:tcPr>
          <w:p w14:paraId="4CA3B160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.909</w:t>
            </w:r>
          </w:p>
        </w:tc>
        <w:tc>
          <w:tcPr>
            <w:tcW w:w="2800" w:type="dxa"/>
            <w:vAlign w:val="center"/>
          </w:tcPr>
          <w:p w14:paraId="3ED88119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.938</w:t>
            </w:r>
          </w:p>
        </w:tc>
      </w:tr>
      <w:tr w:rsidR="004A3BA7" w:rsidRPr="00760C43" w14:paraId="1C67C92F" w14:textId="77777777" w:rsidTr="00D04618">
        <w:trPr>
          <w:trHeight w:val="18"/>
          <w:jc w:val="center"/>
        </w:trPr>
        <w:tc>
          <w:tcPr>
            <w:tcW w:w="2954" w:type="dxa"/>
            <w:vAlign w:val="center"/>
          </w:tcPr>
          <w:p w14:paraId="546C3721" w14:textId="77777777" w:rsidR="004A3BA7" w:rsidRPr="00760C43" w:rsidRDefault="004A3BA7" w:rsidP="007D6DA4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Glossopharyngeal CSA</w:t>
            </w:r>
          </w:p>
        </w:tc>
        <w:tc>
          <w:tcPr>
            <w:tcW w:w="2800" w:type="dxa"/>
            <w:vAlign w:val="center"/>
          </w:tcPr>
          <w:p w14:paraId="568BDCDB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.880</w:t>
            </w:r>
          </w:p>
        </w:tc>
        <w:tc>
          <w:tcPr>
            <w:tcW w:w="2800" w:type="dxa"/>
            <w:vAlign w:val="center"/>
          </w:tcPr>
          <w:p w14:paraId="4EA49EAA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.897</w:t>
            </w:r>
          </w:p>
        </w:tc>
      </w:tr>
      <w:tr w:rsidR="004A3BA7" w:rsidRPr="00760C43" w14:paraId="46FE605C" w14:textId="77777777" w:rsidTr="00D04618">
        <w:trPr>
          <w:trHeight w:val="18"/>
          <w:jc w:val="center"/>
        </w:trPr>
        <w:tc>
          <w:tcPr>
            <w:tcW w:w="2954" w:type="dxa"/>
            <w:vAlign w:val="center"/>
          </w:tcPr>
          <w:p w14:paraId="549DD95A" w14:textId="77777777" w:rsidR="004A3BA7" w:rsidRPr="00760C43" w:rsidRDefault="004A3BA7" w:rsidP="007D6DA4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Oropharyngeal min-CSA</w:t>
            </w:r>
          </w:p>
        </w:tc>
        <w:tc>
          <w:tcPr>
            <w:tcW w:w="2800" w:type="dxa"/>
            <w:vAlign w:val="center"/>
          </w:tcPr>
          <w:p w14:paraId="46A84443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.926</w:t>
            </w:r>
          </w:p>
        </w:tc>
        <w:tc>
          <w:tcPr>
            <w:tcW w:w="2800" w:type="dxa"/>
            <w:vAlign w:val="center"/>
          </w:tcPr>
          <w:p w14:paraId="404F8DC4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.936</w:t>
            </w:r>
          </w:p>
        </w:tc>
      </w:tr>
      <w:tr w:rsidR="004A3BA7" w:rsidRPr="00760C43" w14:paraId="288B4B99" w14:textId="77777777" w:rsidTr="00D04618">
        <w:trPr>
          <w:trHeight w:val="18"/>
          <w:jc w:val="center"/>
        </w:trPr>
        <w:tc>
          <w:tcPr>
            <w:tcW w:w="2954" w:type="dxa"/>
            <w:vAlign w:val="center"/>
          </w:tcPr>
          <w:p w14:paraId="27C38031" w14:textId="77777777" w:rsidR="004A3BA7" w:rsidRPr="00760C43" w:rsidRDefault="004A3BA7" w:rsidP="007D6DA4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Velopharyngeal TW</w:t>
            </w:r>
          </w:p>
        </w:tc>
        <w:tc>
          <w:tcPr>
            <w:tcW w:w="2800" w:type="dxa"/>
            <w:vAlign w:val="center"/>
          </w:tcPr>
          <w:p w14:paraId="12199851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.915</w:t>
            </w:r>
          </w:p>
        </w:tc>
        <w:tc>
          <w:tcPr>
            <w:tcW w:w="2800" w:type="dxa"/>
            <w:vAlign w:val="center"/>
          </w:tcPr>
          <w:p w14:paraId="7AF51DF5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.900</w:t>
            </w:r>
          </w:p>
        </w:tc>
      </w:tr>
      <w:tr w:rsidR="004A3BA7" w:rsidRPr="00760C43" w14:paraId="4CC55443" w14:textId="77777777" w:rsidTr="00D04618">
        <w:trPr>
          <w:trHeight w:val="18"/>
          <w:jc w:val="center"/>
        </w:trPr>
        <w:tc>
          <w:tcPr>
            <w:tcW w:w="2954" w:type="dxa"/>
            <w:vAlign w:val="center"/>
          </w:tcPr>
          <w:p w14:paraId="02DFEF59" w14:textId="77777777" w:rsidR="004A3BA7" w:rsidRPr="00760C43" w:rsidRDefault="004A3BA7" w:rsidP="007D6DA4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Velopharyngeal APD</w:t>
            </w:r>
          </w:p>
        </w:tc>
        <w:tc>
          <w:tcPr>
            <w:tcW w:w="2800" w:type="dxa"/>
            <w:vAlign w:val="center"/>
          </w:tcPr>
          <w:p w14:paraId="63EDD6BD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.927</w:t>
            </w:r>
          </w:p>
        </w:tc>
        <w:tc>
          <w:tcPr>
            <w:tcW w:w="2800" w:type="dxa"/>
            <w:vAlign w:val="center"/>
          </w:tcPr>
          <w:p w14:paraId="3653ED5A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.893</w:t>
            </w:r>
          </w:p>
        </w:tc>
      </w:tr>
      <w:tr w:rsidR="004A3BA7" w:rsidRPr="00760C43" w14:paraId="5E52423B" w14:textId="77777777" w:rsidTr="00D04618">
        <w:trPr>
          <w:trHeight w:val="18"/>
          <w:jc w:val="center"/>
        </w:trPr>
        <w:tc>
          <w:tcPr>
            <w:tcW w:w="2954" w:type="dxa"/>
            <w:vAlign w:val="center"/>
          </w:tcPr>
          <w:p w14:paraId="493E5B84" w14:textId="77777777" w:rsidR="004A3BA7" w:rsidRPr="00760C43" w:rsidRDefault="004A3BA7" w:rsidP="007D6DA4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Glossopharyngeal TW</w:t>
            </w:r>
          </w:p>
        </w:tc>
        <w:tc>
          <w:tcPr>
            <w:tcW w:w="2800" w:type="dxa"/>
            <w:vAlign w:val="center"/>
          </w:tcPr>
          <w:p w14:paraId="7849B43C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.908</w:t>
            </w:r>
          </w:p>
        </w:tc>
        <w:tc>
          <w:tcPr>
            <w:tcW w:w="2800" w:type="dxa"/>
            <w:vAlign w:val="center"/>
          </w:tcPr>
          <w:p w14:paraId="3E946778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.905</w:t>
            </w:r>
          </w:p>
        </w:tc>
      </w:tr>
      <w:tr w:rsidR="004A3BA7" w:rsidRPr="00760C43" w14:paraId="05DBC32E" w14:textId="77777777" w:rsidTr="00D04618">
        <w:trPr>
          <w:trHeight w:val="18"/>
          <w:jc w:val="center"/>
        </w:trPr>
        <w:tc>
          <w:tcPr>
            <w:tcW w:w="2954" w:type="dxa"/>
            <w:vAlign w:val="center"/>
          </w:tcPr>
          <w:p w14:paraId="14C3B0E5" w14:textId="77777777" w:rsidR="004A3BA7" w:rsidRPr="00760C43" w:rsidRDefault="004A3BA7" w:rsidP="007D6DA4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Glossopharyngeal APD</w:t>
            </w:r>
          </w:p>
        </w:tc>
        <w:tc>
          <w:tcPr>
            <w:tcW w:w="2800" w:type="dxa"/>
            <w:vAlign w:val="center"/>
          </w:tcPr>
          <w:p w14:paraId="32660467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.889</w:t>
            </w:r>
          </w:p>
        </w:tc>
        <w:tc>
          <w:tcPr>
            <w:tcW w:w="2800" w:type="dxa"/>
            <w:vAlign w:val="center"/>
          </w:tcPr>
          <w:p w14:paraId="0EC3BAA3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.894</w:t>
            </w:r>
          </w:p>
        </w:tc>
      </w:tr>
      <w:tr w:rsidR="004A3BA7" w:rsidRPr="00760C43" w14:paraId="466F7D61" w14:textId="77777777" w:rsidTr="00D04618">
        <w:trPr>
          <w:trHeight w:val="18"/>
          <w:jc w:val="center"/>
        </w:trPr>
        <w:tc>
          <w:tcPr>
            <w:tcW w:w="2954" w:type="dxa"/>
            <w:vAlign w:val="center"/>
          </w:tcPr>
          <w:p w14:paraId="5ADB6585" w14:textId="77777777" w:rsidR="004A3BA7" w:rsidRPr="00760C43" w:rsidRDefault="004A3BA7" w:rsidP="007D6DA4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Oropharyngeal height</w:t>
            </w:r>
          </w:p>
        </w:tc>
        <w:tc>
          <w:tcPr>
            <w:tcW w:w="2800" w:type="dxa"/>
            <w:vAlign w:val="center"/>
          </w:tcPr>
          <w:p w14:paraId="2DD286CB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.932</w:t>
            </w:r>
          </w:p>
        </w:tc>
        <w:tc>
          <w:tcPr>
            <w:tcW w:w="2800" w:type="dxa"/>
            <w:vAlign w:val="center"/>
          </w:tcPr>
          <w:p w14:paraId="0089EDAC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.903</w:t>
            </w:r>
          </w:p>
        </w:tc>
      </w:tr>
      <w:tr w:rsidR="004A3BA7" w:rsidRPr="00760C43" w14:paraId="626F4288" w14:textId="77777777" w:rsidTr="00D04618">
        <w:trPr>
          <w:trHeight w:val="18"/>
          <w:jc w:val="center"/>
        </w:trPr>
        <w:tc>
          <w:tcPr>
            <w:tcW w:w="2954" w:type="dxa"/>
            <w:vAlign w:val="center"/>
          </w:tcPr>
          <w:p w14:paraId="3E29DE49" w14:textId="77777777" w:rsidR="004A3BA7" w:rsidRPr="00760C43" w:rsidRDefault="004A3BA7" w:rsidP="007D6DA4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H-S</w:t>
            </w:r>
          </w:p>
        </w:tc>
        <w:tc>
          <w:tcPr>
            <w:tcW w:w="2800" w:type="dxa"/>
            <w:vAlign w:val="center"/>
          </w:tcPr>
          <w:p w14:paraId="674178F9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.929</w:t>
            </w:r>
          </w:p>
        </w:tc>
        <w:tc>
          <w:tcPr>
            <w:tcW w:w="2800" w:type="dxa"/>
            <w:vAlign w:val="center"/>
          </w:tcPr>
          <w:p w14:paraId="55CADC38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.920</w:t>
            </w:r>
          </w:p>
        </w:tc>
      </w:tr>
      <w:tr w:rsidR="004A3BA7" w:rsidRPr="00760C43" w14:paraId="66A012FE" w14:textId="77777777" w:rsidTr="00D04618">
        <w:trPr>
          <w:trHeight w:val="18"/>
          <w:jc w:val="center"/>
        </w:trPr>
        <w:tc>
          <w:tcPr>
            <w:tcW w:w="2954" w:type="dxa"/>
            <w:vAlign w:val="center"/>
          </w:tcPr>
          <w:p w14:paraId="615854B7" w14:textId="77777777" w:rsidR="004A3BA7" w:rsidRPr="00760C43" w:rsidRDefault="004A3BA7" w:rsidP="007D6DA4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H-PNS</w:t>
            </w:r>
          </w:p>
        </w:tc>
        <w:tc>
          <w:tcPr>
            <w:tcW w:w="2800" w:type="dxa"/>
            <w:vAlign w:val="center"/>
          </w:tcPr>
          <w:p w14:paraId="14B6CD3F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.947</w:t>
            </w:r>
          </w:p>
        </w:tc>
        <w:tc>
          <w:tcPr>
            <w:tcW w:w="2800" w:type="dxa"/>
            <w:vAlign w:val="center"/>
          </w:tcPr>
          <w:p w14:paraId="43EC986B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.932</w:t>
            </w:r>
          </w:p>
        </w:tc>
      </w:tr>
      <w:tr w:rsidR="004A3BA7" w:rsidRPr="00760C43" w14:paraId="6AD2B046" w14:textId="77777777" w:rsidTr="00D04618">
        <w:trPr>
          <w:trHeight w:val="18"/>
          <w:jc w:val="center"/>
        </w:trPr>
        <w:tc>
          <w:tcPr>
            <w:tcW w:w="2954" w:type="dxa"/>
            <w:vAlign w:val="center"/>
          </w:tcPr>
          <w:p w14:paraId="2605771D" w14:textId="77777777" w:rsidR="004A3BA7" w:rsidRPr="00760C43" w:rsidRDefault="004A3BA7" w:rsidP="007D6DA4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H-C3v</w:t>
            </w:r>
          </w:p>
        </w:tc>
        <w:tc>
          <w:tcPr>
            <w:tcW w:w="2800" w:type="dxa"/>
            <w:vAlign w:val="center"/>
          </w:tcPr>
          <w:p w14:paraId="3AB74909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.917</w:t>
            </w:r>
          </w:p>
        </w:tc>
        <w:tc>
          <w:tcPr>
            <w:tcW w:w="2800" w:type="dxa"/>
            <w:vAlign w:val="center"/>
          </w:tcPr>
          <w:p w14:paraId="2479AC46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.911</w:t>
            </w:r>
          </w:p>
        </w:tc>
      </w:tr>
      <w:tr w:rsidR="004A3BA7" w:rsidRPr="00760C43" w14:paraId="0371159B" w14:textId="77777777" w:rsidTr="00D04618">
        <w:trPr>
          <w:trHeight w:val="18"/>
          <w:jc w:val="center"/>
        </w:trPr>
        <w:tc>
          <w:tcPr>
            <w:tcW w:w="2954" w:type="dxa"/>
            <w:vAlign w:val="center"/>
          </w:tcPr>
          <w:p w14:paraId="2FC16C22" w14:textId="77777777" w:rsidR="004A3BA7" w:rsidRPr="00760C43" w:rsidRDefault="004A3BA7" w:rsidP="007D6DA4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H-</w:t>
            </w:r>
            <w:proofErr w:type="spellStart"/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RGn</w:t>
            </w:r>
            <w:proofErr w:type="spellEnd"/>
          </w:p>
        </w:tc>
        <w:tc>
          <w:tcPr>
            <w:tcW w:w="2800" w:type="dxa"/>
            <w:vAlign w:val="center"/>
          </w:tcPr>
          <w:p w14:paraId="2A5E3430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.903</w:t>
            </w:r>
          </w:p>
        </w:tc>
        <w:tc>
          <w:tcPr>
            <w:tcW w:w="2800" w:type="dxa"/>
            <w:vAlign w:val="center"/>
          </w:tcPr>
          <w:p w14:paraId="7B04D520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.896</w:t>
            </w:r>
          </w:p>
        </w:tc>
      </w:tr>
      <w:tr w:rsidR="004A3BA7" w:rsidRPr="00760C43" w14:paraId="59CAB797" w14:textId="77777777" w:rsidTr="00D04618">
        <w:trPr>
          <w:trHeight w:val="18"/>
          <w:jc w:val="center"/>
        </w:trPr>
        <w:tc>
          <w:tcPr>
            <w:tcW w:w="2954" w:type="dxa"/>
            <w:vAlign w:val="center"/>
          </w:tcPr>
          <w:p w14:paraId="24567ADB" w14:textId="77777777" w:rsidR="004A3BA7" w:rsidRPr="00760C43" w:rsidRDefault="004A3BA7" w:rsidP="007D6DA4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proofErr w:type="spellStart"/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Supraglossal</w:t>
            </w:r>
            <w:proofErr w:type="spellEnd"/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space volume</w:t>
            </w:r>
          </w:p>
        </w:tc>
        <w:tc>
          <w:tcPr>
            <w:tcW w:w="2800" w:type="dxa"/>
            <w:vAlign w:val="center"/>
          </w:tcPr>
          <w:p w14:paraId="24B3E918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.952</w:t>
            </w:r>
          </w:p>
        </w:tc>
        <w:tc>
          <w:tcPr>
            <w:tcW w:w="2800" w:type="dxa"/>
            <w:vAlign w:val="center"/>
          </w:tcPr>
          <w:p w14:paraId="250206C7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.939</w:t>
            </w:r>
          </w:p>
        </w:tc>
      </w:tr>
      <w:tr w:rsidR="004A3BA7" w:rsidRPr="00760C43" w14:paraId="22503D6D" w14:textId="77777777" w:rsidTr="00D04618">
        <w:trPr>
          <w:trHeight w:val="18"/>
          <w:jc w:val="center"/>
        </w:trPr>
        <w:tc>
          <w:tcPr>
            <w:tcW w:w="2954" w:type="dxa"/>
            <w:vAlign w:val="center"/>
          </w:tcPr>
          <w:p w14:paraId="50F1F7A4" w14:textId="77777777" w:rsidR="004A3BA7" w:rsidRPr="00760C43" w:rsidRDefault="004A3BA7" w:rsidP="007D6DA4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Tongue length</w:t>
            </w:r>
          </w:p>
        </w:tc>
        <w:tc>
          <w:tcPr>
            <w:tcW w:w="2800" w:type="dxa"/>
            <w:vAlign w:val="center"/>
          </w:tcPr>
          <w:p w14:paraId="6DB63BF9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.833</w:t>
            </w:r>
          </w:p>
        </w:tc>
        <w:tc>
          <w:tcPr>
            <w:tcW w:w="2800" w:type="dxa"/>
            <w:vAlign w:val="center"/>
          </w:tcPr>
          <w:p w14:paraId="0327A0CB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.874</w:t>
            </w:r>
          </w:p>
        </w:tc>
      </w:tr>
      <w:tr w:rsidR="004A3BA7" w:rsidRPr="00760C43" w14:paraId="6844A6E2" w14:textId="77777777" w:rsidTr="00D04618">
        <w:trPr>
          <w:trHeight w:val="18"/>
          <w:jc w:val="center"/>
        </w:trPr>
        <w:tc>
          <w:tcPr>
            <w:tcW w:w="2954" w:type="dxa"/>
            <w:vAlign w:val="center"/>
          </w:tcPr>
          <w:p w14:paraId="7B51427B" w14:textId="77777777" w:rsidR="004A3BA7" w:rsidRPr="00760C43" w:rsidRDefault="004A3BA7" w:rsidP="007D6DA4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Tongue thickness</w:t>
            </w:r>
          </w:p>
        </w:tc>
        <w:tc>
          <w:tcPr>
            <w:tcW w:w="2800" w:type="dxa"/>
            <w:vAlign w:val="center"/>
          </w:tcPr>
          <w:p w14:paraId="77706F40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.895</w:t>
            </w:r>
          </w:p>
        </w:tc>
        <w:tc>
          <w:tcPr>
            <w:tcW w:w="2800" w:type="dxa"/>
            <w:vAlign w:val="center"/>
          </w:tcPr>
          <w:p w14:paraId="2F68F325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.905</w:t>
            </w:r>
          </w:p>
        </w:tc>
      </w:tr>
      <w:tr w:rsidR="004A3BA7" w:rsidRPr="00760C43" w14:paraId="71795AE9" w14:textId="77777777" w:rsidTr="00D04618">
        <w:trPr>
          <w:trHeight w:val="18"/>
          <w:jc w:val="center"/>
        </w:trPr>
        <w:tc>
          <w:tcPr>
            <w:tcW w:w="2954" w:type="dxa"/>
            <w:vAlign w:val="center"/>
          </w:tcPr>
          <w:p w14:paraId="2CC32124" w14:textId="77777777" w:rsidR="004A3BA7" w:rsidRPr="00760C43" w:rsidRDefault="004A3BA7" w:rsidP="007D6DA4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Tongue area</w:t>
            </w:r>
          </w:p>
        </w:tc>
        <w:tc>
          <w:tcPr>
            <w:tcW w:w="2800" w:type="dxa"/>
            <w:vAlign w:val="center"/>
          </w:tcPr>
          <w:p w14:paraId="54DB3147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.915</w:t>
            </w:r>
          </w:p>
        </w:tc>
        <w:tc>
          <w:tcPr>
            <w:tcW w:w="2800" w:type="dxa"/>
            <w:vAlign w:val="center"/>
          </w:tcPr>
          <w:p w14:paraId="77FE4A67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.892</w:t>
            </w:r>
          </w:p>
        </w:tc>
      </w:tr>
      <w:tr w:rsidR="004A3BA7" w:rsidRPr="00760C43" w14:paraId="2711F65B" w14:textId="77777777" w:rsidTr="00D04618">
        <w:trPr>
          <w:trHeight w:val="18"/>
          <w:jc w:val="center"/>
        </w:trPr>
        <w:tc>
          <w:tcPr>
            <w:tcW w:w="2954" w:type="dxa"/>
            <w:vAlign w:val="center"/>
          </w:tcPr>
          <w:p w14:paraId="57A18279" w14:textId="77777777" w:rsidR="004A3BA7" w:rsidRPr="00760C43" w:rsidRDefault="004A3BA7" w:rsidP="007D6DA4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Soft palate length</w:t>
            </w:r>
          </w:p>
        </w:tc>
        <w:tc>
          <w:tcPr>
            <w:tcW w:w="2800" w:type="dxa"/>
            <w:vAlign w:val="center"/>
          </w:tcPr>
          <w:p w14:paraId="6A173019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.931</w:t>
            </w:r>
          </w:p>
        </w:tc>
        <w:tc>
          <w:tcPr>
            <w:tcW w:w="2800" w:type="dxa"/>
            <w:vAlign w:val="center"/>
          </w:tcPr>
          <w:p w14:paraId="169D2E9D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.912</w:t>
            </w:r>
          </w:p>
        </w:tc>
      </w:tr>
      <w:tr w:rsidR="004A3BA7" w:rsidRPr="00760C43" w14:paraId="5CA2DD4C" w14:textId="77777777" w:rsidTr="00D04618">
        <w:trPr>
          <w:trHeight w:val="18"/>
          <w:jc w:val="center"/>
        </w:trPr>
        <w:tc>
          <w:tcPr>
            <w:tcW w:w="2954" w:type="dxa"/>
            <w:vAlign w:val="center"/>
          </w:tcPr>
          <w:p w14:paraId="7724D92C" w14:textId="77777777" w:rsidR="004A3BA7" w:rsidRPr="00760C43" w:rsidRDefault="004A3BA7" w:rsidP="007D6DA4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Soft palate thickness</w:t>
            </w:r>
          </w:p>
        </w:tc>
        <w:tc>
          <w:tcPr>
            <w:tcW w:w="2800" w:type="dxa"/>
            <w:vAlign w:val="center"/>
          </w:tcPr>
          <w:p w14:paraId="5BAC5E33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.913</w:t>
            </w:r>
          </w:p>
        </w:tc>
        <w:tc>
          <w:tcPr>
            <w:tcW w:w="2800" w:type="dxa"/>
            <w:vAlign w:val="center"/>
          </w:tcPr>
          <w:p w14:paraId="7EA6B60C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.901</w:t>
            </w:r>
          </w:p>
        </w:tc>
      </w:tr>
      <w:tr w:rsidR="004A3BA7" w:rsidRPr="00760C43" w14:paraId="591F362B" w14:textId="77777777" w:rsidTr="00D04618">
        <w:trPr>
          <w:trHeight w:val="18"/>
          <w:jc w:val="center"/>
        </w:trPr>
        <w:tc>
          <w:tcPr>
            <w:tcW w:w="2954" w:type="dxa"/>
            <w:vAlign w:val="center"/>
          </w:tcPr>
          <w:p w14:paraId="6F109F06" w14:textId="77777777" w:rsidR="004A3BA7" w:rsidRPr="00760C43" w:rsidRDefault="004A3BA7" w:rsidP="007D6DA4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Soft palate area</w:t>
            </w:r>
          </w:p>
        </w:tc>
        <w:tc>
          <w:tcPr>
            <w:tcW w:w="2800" w:type="dxa"/>
            <w:vAlign w:val="center"/>
          </w:tcPr>
          <w:p w14:paraId="6BB19107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.881</w:t>
            </w:r>
          </w:p>
        </w:tc>
        <w:tc>
          <w:tcPr>
            <w:tcW w:w="2800" w:type="dxa"/>
            <w:vAlign w:val="center"/>
          </w:tcPr>
          <w:p w14:paraId="1615B075" w14:textId="77777777" w:rsidR="004A3BA7" w:rsidRPr="00760C43" w:rsidRDefault="004A3BA7" w:rsidP="007D6DA4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.871</w:t>
            </w:r>
          </w:p>
        </w:tc>
      </w:tr>
    </w:tbl>
    <w:p w14:paraId="1D6DFC45" w14:textId="77777777" w:rsidR="004A3BA7" w:rsidRPr="00760C43" w:rsidRDefault="004A3BA7" w:rsidP="004A3B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0C43">
        <w:rPr>
          <w:rFonts w:ascii="Times New Roman" w:hAnsi="Times New Roman" w:cs="Times New Roman"/>
          <w:sz w:val="24"/>
          <w:szCs w:val="24"/>
        </w:rPr>
        <w:t>ICC calculated using a two‑way random effects model with absolute agreement.</w:t>
      </w:r>
    </w:p>
    <w:p w14:paraId="33983E9A" w14:textId="3290CB14" w:rsidR="00760C43" w:rsidRPr="00760C43" w:rsidRDefault="00760C43" w:rsidP="00760C43">
      <w:pPr>
        <w:spacing w:line="48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760C43">
        <w:rPr>
          <w:rFonts w:ascii="Times New Roman" w:eastAsia="宋体" w:hAnsi="Times New Roman" w:cs="Times New Roman"/>
          <w:sz w:val="24"/>
          <w:szCs w:val="24"/>
        </w:rPr>
        <w:lastRenderedPageBreak/>
        <w:t xml:space="preserve">Supplementary Table </w:t>
      </w:r>
      <w:r w:rsidR="004A3BA7">
        <w:rPr>
          <w:rFonts w:ascii="Times New Roman" w:eastAsia="宋体" w:hAnsi="Times New Roman" w:cs="Times New Roman"/>
          <w:sz w:val="24"/>
          <w:szCs w:val="24"/>
        </w:rPr>
        <w:t>2</w:t>
      </w:r>
      <w:r w:rsidRPr="00760C43">
        <w:rPr>
          <w:rFonts w:ascii="Times New Roman" w:eastAsia="宋体" w:hAnsi="Times New Roman" w:cs="Times New Roman"/>
          <w:sz w:val="24"/>
          <w:szCs w:val="24"/>
        </w:rPr>
        <w:t>. Basic characteristics of the AOB subgroups.</w:t>
      </w:r>
    </w:p>
    <w:tbl>
      <w:tblPr>
        <w:tblStyle w:val="1"/>
        <w:tblW w:w="11527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047"/>
        <w:gridCol w:w="3048"/>
        <w:gridCol w:w="1440"/>
        <w:gridCol w:w="1440"/>
      </w:tblGrid>
      <w:tr w:rsidR="00E51707" w:rsidRPr="00CC6610" w14:paraId="5FB5B04C" w14:textId="77777777" w:rsidTr="00E51707">
        <w:trPr>
          <w:trHeight w:val="198"/>
          <w:jc w:val="center"/>
        </w:trPr>
        <w:tc>
          <w:tcPr>
            <w:tcW w:w="2552" w:type="dxa"/>
            <w:vMerge w:val="restart"/>
          </w:tcPr>
          <w:p w14:paraId="72A65FA0" w14:textId="77777777" w:rsidR="00760C43" w:rsidRPr="00760C43" w:rsidRDefault="00760C43" w:rsidP="00760C43">
            <w:pPr>
              <w:spacing w:line="360" w:lineRule="auto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Variable</w:t>
            </w:r>
          </w:p>
        </w:tc>
        <w:tc>
          <w:tcPr>
            <w:tcW w:w="6095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3AF7A7A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Group</w:t>
            </w:r>
          </w:p>
        </w:tc>
        <w:tc>
          <w:tcPr>
            <w:tcW w:w="1440" w:type="dxa"/>
          </w:tcPr>
          <w:p w14:paraId="2DFA962E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</w:rPr>
              <w:t>Z</w:t>
            </w:r>
            <w:r w:rsidRPr="00760C43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/</w:t>
            </w:r>
            <w:proofErr w:type="spellStart"/>
            <w:r w:rsidRPr="00760C43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</w:rPr>
              <w:t>t</w:t>
            </w:r>
            <w:r w:rsidRPr="00760C43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value</w:t>
            </w:r>
            <w:proofErr w:type="spellEnd"/>
          </w:p>
        </w:tc>
        <w:tc>
          <w:tcPr>
            <w:tcW w:w="1440" w:type="dxa"/>
            <w:vMerge w:val="restart"/>
          </w:tcPr>
          <w:p w14:paraId="01601FEE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Arial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en-US"/>
              </w:rPr>
              <w:t xml:space="preserve">P </w:t>
            </w:r>
            <w:r w:rsidRPr="00760C43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value</w:t>
            </w:r>
          </w:p>
        </w:tc>
      </w:tr>
      <w:tr w:rsidR="00E51707" w:rsidRPr="00CC6610" w14:paraId="79C156CD" w14:textId="77777777" w:rsidTr="00E51707">
        <w:trPr>
          <w:trHeight w:val="198"/>
          <w:jc w:val="center"/>
        </w:trPr>
        <w:tc>
          <w:tcPr>
            <w:tcW w:w="2552" w:type="dxa"/>
            <w:vMerge/>
            <w:tcBorders>
              <w:bottom w:val="single" w:sz="8" w:space="0" w:color="auto"/>
            </w:tcBorders>
            <w:vAlign w:val="center"/>
          </w:tcPr>
          <w:p w14:paraId="58392E59" w14:textId="77777777" w:rsidR="00760C43" w:rsidRPr="00760C43" w:rsidRDefault="00760C43" w:rsidP="00760C43">
            <w:pPr>
              <w:spacing w:line="360" w:lineRule="auto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4B3F05D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Borderline high-angle (n=16)</w:t>
            </w:r>
          </w:p>
        </w:tc>
        <w:tc>
          <w:tcPr>
            <w:tcW w:w="304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618E612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High-angle</w:t>
            </w:r>
            <w:r w:rsidRPr="00760C43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760C4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(</w:t>
            </w:r>
            <w:r w:rsidRPr="00760C43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n=29</w:t>
            </w:r>
            <w:r w:rsidRPr="00760C4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bottom w:val="single" w:sz="8" w:space="0" w:color="auto"/>
            </w:tcBorders>
          </w:tcPr>
          <w:p w14:paraId="243F028E" w14:textId="77777777" w:rsidR="00760C43" w:rsidRPr="00760C43" w:rsidRDefault="00760C43" w:rsidP="00760C43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vMerge/>
            <w:tcBorders>
              <w:bottom w:val="single" w:sz="8" w:space="0" w:color="auto"/>
            </w:tcBorders>
            <w:vAlign w:val="center"/>
          </w:tcPr>
          <w:p w14:paraId="2051B60A" w14:textId="77777777" w:rsidR="00760C43" w:rsidRPr="00760C43" w:rsidRDefault="00760C43" w:rsidP="00760C43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760C43" w:rsidRPr="00760C43" w14:paraId="091E4264" w14:textId="77777777" w:rsidTr="00E51707">
        <w:trPr>
          <w:trHeight w:val="15"/>
          <w:jc w:val="center"/>
        </w:trPr>
        <w:tc>
          <w:tcPr>
            <w:tcW w:w="2552" w:type="dxa"/>
            <w:tcBorders>
              <w:top w:val="single" w:sz="8" w:space="0" w:color="auto"/>
              <w:bottom w:val="nil"/>
            </w:tcBorders>
            <w:vAlign w:val="center"/>
          </w:tcPr>
          <w:p w14:paraId="092BE705" w14:textId="77777777" w:rsidR="00760C43" w:rsidRPr="00760C43" w:rsidRDefault="00760C43" w:rsidP="00760C43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 xml:space="preserve">Age(years), </w:t>
            </w:r>
            <w:proofErr w:type="gramStart"/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Median(</w:t>
            </w:r>
            <w:proofErr w:type="gramEnd"/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IQR)</w:t>
            </w:r>
          </w:p>
        </w:tc>
        <w:tc>
          <w:tcPr>
            <w:tcW w:w="3047" w:type="dxa"/>
            <w:tcBorders>
              <w:top w:val="single" w:sz="8" w:space="0" w:color="auto"/>
              <w:bottom w:val="nil"/>
            </w:tcBorders>
            <w:vAlign w:val="center"/>
          </w:tcPr>
          <w:p w14:paraId="744A57B2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21.50 (18.25, 25.75)</w:t>
            </w:r>
          </w:p>
        </w:tc>
        <w:tc>
          <w:tcPr>
            <w:tcW w:w="3048" w:type="dxa"/>
            <w:tcBorders>
              <w:top w:val="single" w:sz="8" w:space="0" w:color="auto"/>
              <w:bottom w:val="nil"/>
            </w:tcBorders>
            <w:vAlign w:val="center"/>
          </w:tcPr>
          <w:p w14:paraId="6313404C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23.00 (20.00, 24.50)</w:t>
            </w:r>
          </w:p>
        </w:tc>
        <w:tc>
          <w:tcPr>
            <w:tcW w:w="1440" w:type="dxa"/>
            <w:tcBorders>
              <w:top w:val="single" w:sz="8" w:space="0" w:color="auto"/>
              <w:bottom w:val="nil"/>
            </w:tcBorders>
            <w:vAlign w:val="center"/>
          </w:tcPr>
          <w:p w14:paraId="74968E87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-0.465</w:t>
            </w:r>
          </w:p>
        </w:tc>
        <w:tc>
          <w:tcPr>
            <w:tcW w:w="1440" w:type="dxa"/>
            <w:tcBorders>
              <w:top w:val="single" w:sz="8" w:space="0" w:color="auto"/>
              <w:bottom w:val="nil"/>
            </w:tcBorders>
            <w:vAlign w:val="center"/>
          </w:tcPr>
          <w:p w14:paraId="4EE6D8F6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0.642</w:t>
            </w:r>
            <w:r w:rsidRPr="00760C43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760C43" w:rsidRPr="00760C43" w14:paraId="6D69DBF6" w14:textId="77777777" w:rsidTr="00E51707">
        <w:trPr>
          <w:trHeight w:val="15"/>
          <w:jc w:val="center"/>
        </w:trPr>
        <w:tc>
          <w:tcPr>
            <w:tcW w:w="2552" w:type="dxa"/>
            <w:tcBorders>
              <w:top w:val="nil"/>
            </w:tcBorders>
            <w:vAlign w:val="center"/>
          </w:tcPr>
          <w:p w14:paraId="68E5B4D1" w14:textId="77777777" w:rsidR="00760C43" w:rsidRPr="00760C43" w:rsidRDefault="00760C43" w:rsidP="00760C43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 xml:space="preserve">Sex, </w:t>
            </w:r>
            <w:proofErr w:type="gramStart"/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N(</w:t>
            </w:r>
            <w:proofErr w:type="gramEnd"/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%)</w:t>
            </w:r>
          </w:p>
        </w:tc>
        <w:tc>
          <w:tcPr>
            <w:tcW w:w="3047" w:type="dxa"/>
            <w:tcBorders>
              <w:top w:val="nil"/>
            </w:tcBorders>
            <w:vAlign w:val="center"/>
          </w:tcPr>
          <w:p w14:paraId="4F56A27F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048" w:type="dxa"/>
            <w:tcBorders>
              <w:top w:val="nil"/>
            </w:tcBorders>
            <w:vAlign w:val="center"/>
          </w:tcPr>
          <w:p w14:paraId="49A4C38B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50EE8A6E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6A417D1E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.330</w:t>
            </w:r>
            <w:r w:rsidRPr="00760C43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perscript"/>
              </w:rPr>
              <w:t>b</w:t>
            </w:r>
          </w:p>
        </w:tc>
      </w:tr>
      <w:tr w:rsidR="00760C43" w:rsidRPr="00760C43" w14:paraId="522039C3" w14:textId="77777777" w:rsidTr="00E51707">
        <w:trPr>
          <w:trHeight w:val="15"/>
          <w:jc w:val="center"/>
        </w:trPr>
        <w:tc>
          <w:tcPr>
            <w:tcW w:w="2552" w:type="dxa"/>
            <w:vAlign w:val="center"/>
          </w:tcPr>
          <w:p w14:paraId="11285412" w14:textId="77777777" w:rsidR="00760C43" w:rsidRPr="00760C43" w:rsidRDefault="00760C43" w:rsidP="00760C43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Female</w:t>
            </w:r>
          </w:p>
        </w:tc>
        <w:tc>
          <w:tcPr>
            <w:tcW w:w="3047" w:type="dxa"/>
            <w:vAlign w:val="center"/>
          </w:tcPr>
          <w:p w14:paraId="532DF900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3(81.3%)</w:t>
            </w:r>
          </w:p>
        </w:tc>
        <w:tc>
          <w:tcPr>
            <w:tcW w:w="3048" w:type="dxa"/>
            <w:vAlign w:val="center"/>
          </w:tcPr>
          <w:p w14:paraId="25B65343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7(93.1%)</w:t>
            </w:r>
          </w:p>
        </w:tc>
        <w:tc>
          <w:tcPr>
            <w:tcW w:w="1440" w:type="dxa"/>
          </w:tcPr>
          <w:p w14:paraId="5EA4F825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vAlign w:val="center"/>
          </w:tcPr>
          <w:p w14:paraId="79D0963A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760C43" w:rsidRPr="00760C43" w14:paraId="467DDE9D" w14:textId="77777777" w:rsidTr="00E51707">
        <w:trPr>
          <w:trHeight w:val="15"/>
          <w:jc w:val="center"/>
        </w:trPr>
        <w:tc>
          <w:tcPr>
            <w:tcW w:w="2552" w:type="dxa"/>
            <w:vAlign w:val="center"/>
          </w:tcPr>
          <w:p w14:paraId="3954D012" w14:textId="77777777" w:rsidR="00760C43" w:rsidRPr="00760C43" w:rsidRDefault="00760C43" w:rsidP="00760C43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Male</w:t>
            </w:r>
          </w:p>
        </w:tc>
        <w:tc>
          <w:tcPr>
            <w:tcW w:w="3047" w:type="dxa"/>
            <w:vAlign w:val="center"/>
          </w:tcPr>
          <w:p w14:paraId="05BF2167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(18.8%)</w:t>
            </w:r>
          </w:p>
        </w:tc>
        <w:tc>
          <w:tcPr>
            <w:tcW w:w="3048" w:type="dxa"/>
            <w:vAlign w:val="center"/>
          </w:tcPr>
          <w:p w14:paraId="10711E40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(6.9%)</w:t>
            </w:r>
          </w:p>
        </w:tc>
        <w:tc>
          <w:tcPr>
            <w:tcW w:w="1440" w:type="dxa"/>
          </w:tcPr>
          <w:p w14:paraId="5EA228B5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vAlign w:val="center"/>
          </w:tcPr>
          <w:p w14:paraId="0E008F15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760C43" w:rsidRPr="00760C43" w14:paraId="12FE4D09" w14:textId="77777777" w:rsidTr="00E51707">
        <w:trPr>
          <w:trHeight w:val="15"/>
          <w:jc w:val="center"/>
        </w:trPr>
        <w:tc>
          <w:tcPr>
            <w:tcW w:w="2552" w:type="dxa"/>
            <w:vAlign w:val="center"/>
          </w:tcPr>
          <w:p w14:paraId="65D1F989" w14:textId="77777777" w:rsidR="00760C43" w:rsidRPr="00760C43" w:rsidRDefault="00760C43" w:rsidP="00760C43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proofErr w:type="gramStart"/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SNA(</w:t>
            </w:r>
            <w:proofErr w:type="gramEnd"/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 xml:space="preserve">°), </w:t>
            </w:r>
            <w:proofErr w:type="spellStart"/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Mean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±</w:t>
            </w:r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SD</w:t>
            </w:r>
            <w:proofErr w:type="spellEnd"/>
          </w:p>
        </w:tc>
        <w:tc>
          <w:tcPr>
            <w:tcW w:w="3047" w:type="dxa"/>
            <w:vAlign w:val="bottom"/>
          </w:tcPr>
          <w:p w14:paraId="435EE811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82.41±3.58</w:t>
            </w:r>
          </w:p>
        </w:tc>
        <w:tc>
          <w:tcPr>
            <w:tcW w:w="3048" w:type="dxa"/>
            <w:vAlign w:val="bottom"/>
          </w:tcPr>
          <w:p w14:paraId="2AF9B236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81.51±3.73</w:t>
            </w:r>
          </w:p>
        </w:tc>
        <w:tc>
          <w:tcPr>
            <w:tcW w:w="1440" w:type="dxa"/>
          </w:tcPr>
          <w:p w14:paraId="483699E2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0.779</w:t>
            </w:r>
          </w:p>
        </w:tc>
        <w:tc>
          <w:tcPr>
            <w:tcW w:w="1440" w:type="dxa"/>
            <w:vAlign w:val="center"/>
          </w:tcPr>
          <w:p w14:paraId="71BA4BE4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0.440</w:t>
            </w:r>
            <w:r w:rsidRPr="00760C43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perscript"/>
              </w:rPr>
              <w:t>c</w:t>
            </w:r>
          </w:p>
        </w:tc>
      </w:tr>
      <w:tr w:rsidR="00760C43" w:rsidRPr="00760C43" w14:paraId="229B6754" w14:textId="77777777" w:rsidTr="00E51707">
        <w:trPr>
          <w:trHeight w:val="15"/>
          <w:jc w:val="center"/>
        </w:trPr>
        <w:tc>
          <w:tcPr>
            <w:tcW w:w="2552" w:type="dxa"/>
            <w:vAlign w:val="center"/>
          </w:tcPr>
          <w:p w14:paraId="40DE18A1" w14:textId="77777777" w:rsidR="00760C43" w:rsidRPr="00760C43" w:rsidRDefault="00760C43" w:rsidP="00760C43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proofErr w:type="gramStart"/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SNB(</w:t>
            </w:r>
            <w:proofErr w:type="gramEnd"/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 xml:space="preserve">°), </w:t>
            </w:r>
            <w:proofErr w:type="spellStart"/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Mean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±</w:t>
            </w:r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SD</w:t>
            </w:r>
            <w:proofErr w:type="spellEnd"/>
          </w:p>
        </w:tc>
        <w:tc>
          <w:tcPr>
            <w:tcW w:w="3047" w:type="dxa"/>
            <w:vAlign w:val="bottom"/>
          </w:tcPr>
          <w:p w14:paraId="2363A178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75.93±3.36</w:t>
            </w:r>
          </w:p>
        </w:tc>
        <w:tc>
          <w:tcPr>
            <w:tcW w:w="3048" w:type="dxa"/>
            <w:vAlign w:val="bottom"/>
          </w:tcPr>
          <w:p w14:paraId="40364F49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74.71±3.89</w:t>
            </w:r>
          </w:p>
        </w:tc>
        <w:tc>
          <w:tcPr>
            <w:tcW w:w="1440" w:type="dxa"/>
          </w:tcPr>
          <w:p w14:paraId="7E8C836D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1.053</w:t>
            </w:r>
          </w:p>
        </w:tc>
        <w:tc>
          <w:tcPr>
            <w:tcW w:w="1440" w:type="dxa"/>
            <w:vAlign w:val="center"/>
          </w:tcPr>
          <w:p w14:paraId="6F9AD99E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0.298</w:t>
            </w:r>
            <w:r w:rsidRPr="00760C43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perscript"/>
              </w:rPr>
              <w:t>c</w:t>
            </w:r>
          </w:p>
        </w:tc>
      </w:tr>
      <w:tr w:rsidR="00760C43" w:rsidRPr="00760C43" w14:paraId="2E4D5DDC" w14:textId="77777777" w:rsidTr="00E51707">
        <w:trPr>
          <w:trHeight w:val="15"/>
          <w:jc w:val="center"/>
        </w:trPr>
        <w:tc>
          <w:tcPr>
            <w:tcW w:w="2552" w:type="dxa"/>
            <w:vAlign w:val="center"/>
          </w:tcPr>
          <w:p w14:paraId="3ED7CEC4" w14:textId="77777777" w:rsidR="00760C43" w:rsidRPr="00760C43" w:rsidRDefault="00760C43" w:rsidP="00760C43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proofErr w:type="gramStart"/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ANB(</w:t>
            </w:r>
            <w:proofErr w:type="gramEnd"/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°), Median(IQR)</w:t>
            </w:r>
          </w:p>
        </w:tc>
        <w:tc>
          <w:tcPr>
            <w:tcW w:w="3047" w:type="dxa"/>
            <w:vAlign w:val="center"/>
          </w:tcPr>
          <w:p w14:paraId="78241974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6.20 (5.25, 7.48)</w:t>
            </w:r>
          </w:p>
        </w:tc>
        <w:tc>
          <w:tcPr>
            <w:tcW w:w="3048" w:type="dxa"/>
            <w:vAlign w:val="center"/>
          </w:tcPr>
          <w:p w14:paraId="1BF178B2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6.30 (5.75, 7.70)</w:t>
            </w:r>
          </w:p>
        </w:tc>
        <w:tc>
          <w:tcPr>
            <w:tcW w:w="1440" w:type="dxa"/>
          </w:tcPr>
          <w:p w14:paraId="19AFFA64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-0.724</w:t>
            </w:r>
          </w:p>
        </w:tc>
        <w:tc>
          <w:tcPr>
            <w:tcW w:w="1440" w:type="dxa"/>
            <w:vAlign w:val="center"/>
          </w:tcPr>
          <w:p w14:paraId="0F258AE0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0.469</w:t>
            </w:r>
            <w:r w:rsidRPr="00760C43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760C43" w:rsidRPr="00760C43" w14:paraId="0A7B2101" w14:textId="77777777" w:rsidTr="00E51707">
        <w:trPr>
          <w:trHeight w:val="15"/>
          <w:jc w:val="center"/>
        </w:trPr>
        <w:tc>
          <w:tcPr>
            <w:tcW w:w="2552" w:type="dxa"/>
            <w:vAlign w:val="center"/>
          </w:tcPr>
          <w:p w14:paraId="69169A62" w14:textId="77777777" w:rsidR="00760C43" w:rsidRPr="00760C43" w:rsidRDefault="00760C43" w:rsidP="00760C43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proofErr w:type="gramStart"/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FMA(</w:t>
            </w:r>
            <w:proofErr w:type="gramEnd"/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 xml:space="preserve">°), </w:t>
            </w:r>
            <w:proofErr w:type="spellStart"/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Mean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±</w:t>
            </w:r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SD</w:t>
            </w:r>
            <w:proofErr w:type="spellEnd"/>
          </w:p>
        </w:tc>
        <w:tc>
          <w:tcPr>
            <w:tcW w:w="3047" w:type="dxa"/>
            <w:vAlign w:val="bottom"/>
          </w:tcPr>
          <w:p w14:paraId="232D9D29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33.19±1.27</w:t>
            </w:r>
          </w:p>
        </w:tc>
        <w:tc>
          <w:tcPr>
            <w:tcW w:w="3048" w:type="dxa"/>
            <w:vAlign w:val="bottom"/>
          </w:tcPr>
          <w:p w14:paraId="27F2F587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38.47±2.08</w:t>
            </w:r>
          </w:p>
        </w:tc>
        <w:tc>
          <w:tcPr>
            <w:tcW w:w="1440" w:type="dxa"/>
          </w:tcPr>
          <w:p w14:paraId="2EC20865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-9.218</w:t>
            </w:r>
          </w:p>
        </w:tc>
        <w:tc>
          <w:tcPr>
            <w:tcW w:w="1440" w:type="dxa"/>
            <w:vAlign w:val="center"/>
          </w:tcPr>
          <w:p w14:paraId="64C8E80D" w14:textId="2A190989" w:rsidR="00760C43" w:rsidRPr="00760C43" w:rsidRDefault="003723F2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411B4">
              <w:rPr>
                <w:rFonts w:ascii="Times New Roman" w:hAnsi="Times New Roman" w:cs="Times New Roman"/>
                <w:kern w:val="0"/>
                <w:sz w:val="22"/>
              </w:rPr>
              <w:t>＜</w:t>
            </w:r>
            <w:r w:rsidR="00760C43"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0.001</w:t>
            </w:r>
            <w:r w:rsidR="00760C43" w:rsidRPr="00760C43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perscript"/>
              </w:rPr>
              <w:t>c</w:t>
            </w:r>
          </w:p>
        </w:tc>
      </w:tr>
      <w:tr w:rsidR="00760C43" w:rsidRPr="00760C43" w14:paraId="70D1A3F2" w14:textId="77777777" w:rsidTr="00E51707">
        <w:trPr>
          <w:trHeight w:val="15"/>
          <w:jc w:val="center"/>
        </w:trPr>
        <w:tc>
          <w:tcPr>
            <w:tcW w:w="2552" w:type="dxa"/>
            <w:vAlign w:val="center"/>
          </w:tcPr>
          <w:p w14:paraId="30ADD484" w14:textId="77777777" w:rsidR="00760C43" w:rsidRPr="00760C43" w:rsidRDefault="00760C43" w:rsidP="00760C43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U1-</w:t>
            </w:r>
            <w:proofErr w:type="gramStart"/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SN(</w:t>
            </w:r>
            <w:proofErr w:type="gramEnd"/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 xml:space="preserve">°), </w:t>
            </w:r>
            <w:proofErr w:type="spellStart"/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Mean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±</w:t>
            </w:r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SD</w:t>
            </w:r>
            <w:proofErr w:type="spellEnd"/>
          </w:p>
        </w:tc>
        <w:tc>
          <w:tcPr>
            <w:tcW w:w="3047" w:type="dxa"/>
            <w:vAlign w:val="bottom"/>
          </w:tcPr>
          <w:p w14:paraId="17BEABCA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109.82±6.21</w:t>
            </w:r>
          </w:p>
        </w:tc>
        <w:tc>
          <w:tcPr>
            <w:tcW w:w="3048" w:type="dxa"/>
            <w:vAlign w:val="bottom"/>
          </w:tcPr>
          <w:p w14:paraId="08D12413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107.49±7.13</w:t>
            </w:r>
          </w:p>
        </w:tc>
        <w:tc>
          <w:tcPr>
            <w:tcW w:w="1440" w:type="dxa"/>
          </w:tcPr>
          <w:p w14:paraId="5A61AF83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.096</w:t>
            </w:r>
          </w:p>
        </w:tc>
        <w:tc>
          <w:tcPr>
            <w:tcW w:w="1440" w:type="dxa"/>
            <w:vAlign w:val="center"/>
          </w:tcPr>
          <w:p w14:paraId="709720C9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.279</w:t>
            </w:r>
          </w:p>
        </w:tc>
      </w:tr>
      <w:tr w:rsidR="00760C43" w:rsidRPr="00760C43" w14:paraId="2DD2C6BD" w14:textId="77777777" w:rsidTr="00E51707">
        <w:trPr>
          <w:trHeight w:val="15"/>
          <w:jc w:val="center"/>
        </w:trPr>
        <w:tc>
          <w:tcPr>
            <w:tcW w:w="2552" w:type="dxa"/>
            <w:vAlign w:val="center"/>
          </w:tcPr>
          <w:p w14:paraId="358B6E88" w14:textId="77777777" w:rsidR="00760C43" w:rsidRPr="00760C43" w:rsidRDefault="00760C43" w:rsidP="00760C43">
            <w:pPr>
              <w:spacing w:line="360" w:lineRule="auto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</w:pPr>
            <w:proofErr w:type="gramStart"/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IMPA(</w:t>
            </w:r>
            <w:proofErr w:type="gramEnd"/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 xml:space="preserve">°) , </w:t>
            </w:r>
            <w:proofErr w:type="spellStart"/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Mean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±</w:t>
            </w:r>
            <w:r w:rsidRPr="00760C43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SD</w:t>
            </w:r>
            <w:proofErr w:type="spellEnd"/>
          </w:p>
        </w:tc>
        <w:tc>
          <w:tcPr>
            <w:tcW w:w="3047" w:type="dxa"/>
            <w:vAlign w:val="bottom"/>
          </w:tcPr>
          <w:p w14:paraId="411C155F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98.64±5.57</w:t>
            </w:r>
          </w:p>
        </w:tc>
        <w:tc>
          <w:tcPr>
            <w:tcW w:w="3048" w:type="dxa"/>
            <w:vAlign w:val="bottom"/>
          </w:tcPr>
          <w:p w14:paraId="6D6CBFAA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760C4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96.92±4.27</w:t>
            </w:r>
          </w:p>
        </w:tc>
        <w:tc>
          <w:tcPr>
            <w:tcW w:w="1440" w:type="dxa"/>
          </w:tcPr>
          <w:p w14:paraId="0001DB04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 w:rsidRPr="00760C43">
              <w:rPr>
                <w:rFonts w:ascii="Times New Roman" w:hAnsi="Times New Roman" w:cs="Times New Roman"/>
                <w:kern w:val="0"/>
                <w:sz w:val="24"/>
                <w:szCs w:val="24"/>
              </w:rPr>
              <w:t>.157</w:t>
            </w:r>
          </w:p>
        </w:tc>
        <w:tc>
          <w:tcPr>
            <w:tcW w:w="1440" w:type="dxa"/>
            <w:vAlign w:val="center"/>
          </w:tcPr>
          <w:p w14:paraId="623BDE7A" w14:textId="77777777" w:rsidR="00760C43" w:rsidRPr="00760C43" w:rsidRDefault="00760C43" w:rsidP="00760C4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60C43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  <w:r w:rsidRPr="00760C43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.254</w:t>
            </w:r>
          </w:p>
        </w:tc>
      </w:tr>
    </w:tbl>
    <w:p w14:paraId="0A1F0EE4" w14:textId="22A52EAB" w:rsidR="00760C43" w:rsidRPr="00760C43" w:rsidRDefault="00760C43" w:rsidP="00760C43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 w:line="480" w:lineRule="auto"/>
        <w:ind w:right="102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760C43">
        <w:rPr>
          <w:rFonts w:ascii="Times New Roman" w:hAnsi="Times New Roman" w:cs="Times New Roman"/>
          <w:kern w:val="0"/>
          <w:sz w:val="24"/>
          <w:szCs w:val="24"/>
        </w:rPr>
        <w:t>IQR, interquartile range; SD, standard deviation; SNA, Sella–Nasion-A point angle; SNB, Sella–Nasion-B point angle; ANB, A point–Nasion–B point angle; FMA, Frankfort–mandibular plane angle</w:t>
      </w:r>
      <w:r w:rsidR="00D67988" w:rsidRPr="00D67988">
        <w:rPr>
          <w:rFonts w:ascii="Times New Roman" w:hAnsi="Times New Roman" w:cs="Times New Roman"/>
          <w:kern w:val="0"/>
          <w:sz w:val="24"/>
          <w:szCs w:val="24"/>
        </w:rPr>
        <w:t>; U1-SN, Upper incisor-Sella-Nasion angle; IMPA, Incisor mandibular plane angle</w:t>
      </w:r>
      <w:r w:rsidRPr="00760C43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648AE637" w14:textId="77777777" w:rsidR="00760C43" w:rsidRPr="00760C43" w:rsidRDefault="00760C43" w:rsidP="00760C43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 w:line="480" w:lineRule="auto"/>
        <w:ind w:right="102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760C4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a</w:t>
      </w:r>
      <w:r w:rsidRPr="00760C43">
        <w:rPr>
          <w:rFonts w:ascii="Times New Roman" w:hAnsi="Times New Roman" w:cs="Times New Roman"/>
          <w:kern w:val="0"/>
          <w:sz w:val="24"/>
          <w:szCs w:val="24"/>
        </w:rPr>
        <w:t>Mann</w:t>
      </w:r>
      <w:proofErr w:type="spellEnd"/>
      <w:r w:rsidRPr="00760C43">
        <w:rPr>
          <w:rFonts w:ascii="Times New Roman" w:hAnsi="Times New Roman" w:cs="Times New Roman"/>
          <w:kern w:val="0"/>
          <w:sz w:val="24"/>
          <w:szCs w:val="24"/>
        </w:rPr>
        <w:t xml:space="preserve">–Whitney </w:t>
      </w:r>
      <w:r w:rsidRPr="00760C43">
        <w:rPr>
          <w:rFonts w:ascii="Times New Roman" w:hAnsi="Times New Roman" w:cs="Times New Roman"/>
          <w:i/>
          <w:iCs/>
          <w:kern w:val="0"/>
          <w:sz w:val="24"/>
          <w:szCs w:val="24"/>
        </w:rPr>
        <w:t>U</w:t>
      </w:r>
      <w:r w:rsidRPr="00760C43">
        <w:rPr>
          <w:rFonts w:ascii="Times New Roman" w:hAnsi="Times New Roman" w:cs="Times New Roman"/>
          <w:kern w:val="0"/>
          <w:sz w:val="24"/>
          <w:szCs w:val="24"/>
        </w:rPr>
        <w:t xml:space="preserve"> test. </w:t>
      </w:r>
    </w:p>
    <w:p w14:paraId="3FAEBE52" w14:textId="77777777" w:rsidR="00760C43" w:rsidRPr="00760C43" w:rsidRDefault="00760C43" w:rsidP="00760C43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 w:line="480" w:lineRule="auto"/>
        <w:ind w:right="102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760C4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b</w:t>
      </w:r>
      <w:r w:rsidRPr="00760C43">
        <w:rPr>
          <w:rFonts w:ascii="Times New Roman" w:hAnsi="Times New Roman" w:cs="Times New Roman"/>
          <w:kern w:val="0"/>
          <w:sz w:val="24"/>
          <w:szCs w:val="24"/>
        </w:rPr>
        <w:t>Fisher's</w:t>
      </w:r>
      <w:proofErr w:type="spellEnd"/>
      <w:r w:rsidRPr="00760C43">
        <w:rPr>
          <w:rFonts w:ascii="Times New Roman" w:hAnsi="Times New Roman" w:cs="Times New Roman"/>
          <w:kern w:val="0"/>
          <w:sz w:val="24"/>
          <w:szCs w:val="24"/>
        </w:rPr>
        <w:t xml:space="preserve"> exact test.</w:t>
      </w:r>
    </w:p>
    <w:p w14:paraId="2DC830AC" w14:textId="77777777" w:rsidR="00760C43" w:rsidRPr="00760C43" w:rsidRDefault="00760C43" w:rsidP="00760C43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 w:line="480" w:lineRule="auto"/>
        <w:ind w:right="102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760C4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c</w:t>
      </w:r>
      <w:r w:rsidRPr="00760C43">
        <w:rPr>
          <w:rFonts w:ascii="Times New Roman" w:hAnsi="Times New Roman" w:cs="Times New Roman"/>
          <w:kern w:val="0"/>
          <w:sz w:val="24"/>
          <w:szCs w:val="24"/>
        </w:rPr>
        <w:t>Independent</w:t>
      </w:r>
      <w:proofErr w:type="spellEnd"/>
      <w:r w:rsidRPr="00760C4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60C43">
        <w:rPr>
          <w:rFonts w:ascii="Times New Roman" w:hAnsi="Times New Roman" w:cs="Times New Roman"/>
          <w:i/>
          <w:iCs/>
          <w:kern w:val="0"/>
          <w:sz w:val="24"/>
          <w:szCs w:val="24"/>
        </w:rPr>
        <w:t>t</w:t>
      </w:r>
      <w:r w:rsidRPr="00760C43">
        <w:rPr>
          <w:rFonts w:ascii="Times New Roman" w:hAnsi="Times New Roman" w:cs="Times New Roman"/>
          <w:kern w:val="0"/>
          <w:sz w:val="24"/>
          <w:szCs w:val="24"/>
        </w:rPr>
        <w:t xml:space="preserve"> test.</w:t>
      </w:r>
    </w:p>
    <w:p w14:paraId="59718BA7" w14:textId="77777777" w:rsidR="004A3BA7" w:rsidRDefault="004A3BA7" w:rsidP="00FF6AD2">
      <w:pPr>
        <w:spacing w:line="48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13DE991F" w14:textId="77777777" w:rsidR="00BF2EA8" w:rsidRDefault="00BF2EA8" w:rsidP="00FF6AD2">
      <w:pPr>
        <w:spacing w:line="48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1ED63414" w14:textId="77777777" w:rsidR="00BF2EA8" w:rsidRDefault="00BF2EA8" w:rsidP="00FF6AD2">
      <w:pPr>
        <w:spacing w:line="48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1BA8D7D8" w14:textId="5DA505A3" w:rsidR="00FF6AD2" w:rsidRPr="00760C43" w:rsidRDefault="00FF6AD2" w:rsidP="00FF6AD2">
      <w:pPr>
        <w:spacing w:line="48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760C43">
        <w:rPr>
          <w:rFonts w:ascii="Times New Roman" w:eastAsia="宋体" w:hAnsi="Times New Roman" w:cs="Times New Roman"/>
          <w:sz w:val="24"/>
          <w:szCs w:val="24"/>
        </w:rPr>
        <w:lastRenderedPageBreak/>
        <w:t xml:space="preserve">Supplementary Table </w:t>
      </w:r>
      <w:r w:rsidR="004F079C">
        <w:rPr>
          <w:rFonts w:ascii="Times New Roman" w:eastAsia="宋体" w:hAnsi="Times New Roman" w:cs="Times New Roman"/>
          <w:sz w:val="24"/>
          <w:szCs w:val="24"/>
        </w:rPr>
        <w:t>3</w:t>
      </w:r>
      <w:r w:rsidRPr="00760C43">
        <w:rPr>
          <w:rFonts w:ascii="Times New Roman" w:eastAsia="宋体" w:hAnsi="Times New Roman" w:cs="Times New Roman"/>
          <w:sz w:val="24"/>
          <w:szCs w:val="24"/>
        </w:rPr>
        <w:t xml:space="preserve">. </w:t>
      </w:r>
      <w:r w:rsidR="00932192" w:rsidRPr="00932192">
        <w:rPr>
          <w:rFonts w:ascii="Times New Roman" w:eastAsia="宋体" w:hAnsi="Times New Roman" w:cs="Times New Roman"/>
          <w:sz w:val="24"/>
          <w:szCs w:val="24"/>
        </w:rPr>
        <w:t xml:space="preserve">Comparison of the </w:t>
      </w:r>
      <w:proofErr w:type="spellStart"/>
      <w:r w:rsidR="00932192" w:rsidRPr="00932192">
        <w:rPr>
          <w:rFonts w:ascii="Times New Roman" w:eastAsia="宋体" w:hAnsi="Times New Roman" w:cs="Times New Roman"/>
          <w:sz w:val="24"/>
          <w:szCs w:val="24"/>
        </w:rPr>
        <w:t>naso</w:t>
      </w:r>
      <w:proofErr w:type="spellEnd"/>
      <w:r w:rsidR="00932192" w:rsidRPr="00932192">
        <w:rPr>
          <w:rFonts w:ascii="Times New Roman" w:eastAsia="宋体" w:hAnsi="Times New Roman" w:cs="Times New Roman"/>
          <w:sz w:val="24"/>
          <w:szCs w:val="24"/>
        </w:rPr>
        <w:t>-oropharyngeal airway and</w:t>
      </w:r>
      <w:r w:rsidR="00932192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932192" w:rsidRPr="00932192">
        <w:rPr>
          <w:rFonts w:ascii="Times New Roman" w:eastAsia="宋体" w:hAnsi="Times New Roman" w:cs="Times New Roman"/>
          <w:sz w:val="24"/>
          <w:szCs w:val="24"/>
        </w:rPr>
        <w:t>surrounding soft tissue morphology between the AOB subgroups</w:t>
      </w:r>
      <w:r w:rsidR="00932192">
        <w:rPr>
          <w:rFonts w:ascii="Times New Roman" w:eastAsia="宋体" w:hAnsi="Times New Roman" w:cs="Times New Roman"/>
          <w:sz w:val="24"/>
          <w:szCs w:val="24"/>
        </w:rPr>
        <w:t>.</w:t>
      </w:r>
    </w:p>
    <w:tbl>
      <w:tblPr>
        <w:tblStyle w:val="aa"/>
        <w:tblW w:w="117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835"/>
        <w:gridCol w:w="2835"/>
        <w:gridCol w:w="1420"/>
        <w:gridCol w:w="1421"/>
      </w:tblGrid>
      <w:tr w:rsidR="004F079C" w:rsidRPr="0085175A" w14:paraId="39763794" w14:textId="77777777" w:rsidTr="00EE61A6">
        <w:trPr>
          <w:trHeight w:val="245"/>
          <w:jc w:val="center"/>
        </w:trPr>
        <w:tc>
          <w:tcPr>
            <w:tcW w:w="3261" w:type="dxa"/>
            <w:vMerge w:val="restart"/>
            <w:tcBorders>
              <w:top w:val="single" w:sz="8" w:space="0" w:color="auto"/>
            </w:tcBorders>
          </w:tcPr>
          <w:p w14:paraId="1DE54B7D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b/>
                <w:bCs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b/>
                <w:bCs/>
                <w:kern w:val="0"/>
                <w:sz w:val="22"/>
                <w:lang w:eastAsia="en-US"/>
              </w:rPr>
              <w:t>Measure</w:t>
            </w:r>
          </w:p>
        </w:tc>
        <w:tc>
          <w:tcPr>
            <w:tcW w:w="567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08DBADA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="Arial" w:hAnsi="Times New Roman" w:cs="Times New Roman"/>
                <w:b/>
                <w:bCs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b/>
                <w:bCs/>
                <w:kern w:val="0"/>
                <w:sz w:val="22"/>
                <w:lang w:eastAsia="en-US"/>
              </w:rPr>
              <w:t>Group</w:t>
            </w:r>
          </w:p>
        </w:tc>
        <w:tc>
          <w:tcPr>
            <w:tcW w:w="1420" w:type="dxa"/>
            <w:tcBorders>
              <w:top w:val="single" w:sz="8" w:space="0" w:color="auto"/>
            </w:tcBorders>
          </w:tcPr>
          <w:p w14:paraId="5845F8C3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b/>
                <w:bCs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0"/>
                <w:sz w:val="22"/>
              </w:rPr>
              <w:t>Z</w:t>
            </w:r>
            <w:r w:rsidRPr="0085175A">
              <w:rPr>
                <w:rFonts w:ascii="Times New Roman" w:eastAsiaTheme="minorEastAsia" w:hAnsi="Times New Roman" w:cs="Times New Roman"/>
                <w:b/>
                <w:bCs/>
                <w:kern w:val="0"/>
                <w:sz w:val="22"/>
              </w:rPr>
              <w:t>/</w:t>
            </w:r>
            <w:r w:rsidRPr="0085175A"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0"/>
                <w:sz w:val="22"/>
              </w:rPr>
              <w:t>t</w:t>
            </w:r>
            <w:r w:rsidRPr="0085175A">
              <w:rPr>
                <w:rFonts w:ascii="Times New Roman" w:eastAsiaTheme="minorEastAsia" w:hAnsi="Times New Roman" w:cs="Times New Roman"/>
                <w:b/>
                <w:bCs/>
                <w:kern w:val="0"/>
                <w:sz w:val="22"/>
              </w:rPr>
              <w:t>/</w:t>
            </w:r>
            <w:r w:rsidRPr="0085175A"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0"/>
                <w:sz w:val="22"/>
              </w:rPr>
              <w:t>χ²</w:t>
            </w:r>
            <w:r w:rsidRPr="0085175A">
              <w:rPr>
                <w:rFonts w:ascii="Times New Roman" w:eastAsiaTheme="minorEastAsia" w:hAnsi="Times New Roman" w:cs="Times New Roman"/>
                <w:b/>
                <w:bCs/>
                <w:kern w:val="0"/>
                <w:sz w:val="22"/>
              </w:rPr>
              <w:t xml:space="preserve"> value</w:t>
            </w:r>
          </w:p>
        </w:tc>
        <w:tc>
          <w:tcPr>
            <w:tcW w:w="1421" w:type="dxa"/>
            <w:vMerge w:val="restart"/>
            <w:tcBorders>
              <w:top w:val="single" w:sz="8" w:space="0" w:color="auto"/>
            </w:tcBorders>
          </w:tcPr>
          <w:p w14:paraId="0F653A32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="Arial" w:hAnsi="Times New Roman" w:cs="Times New Roman"/>
                <w:b/>
                <w:bCs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b/>
                <w:bCs/>
                <w:i/>
                <w:iCs/>
                <w:kern w:val="0"/>
                <w:sz w:val="22"/>
                <w:lang w:eastAsia="en-US"/>
              </w:rPr>
              <w:t xml:space="preserve">P </w:t>
            </w:r>
            <w:r w:rsidRPr="0085175A">
              <w:rPr>
                <w:rFonts w:ascii="Times New Roman" w:eastAsia="Arial" w:hAnsi="Times New Roman" w:cs="Times New Roman"/>
                <w:b/>
                <w:bCs/>
                <w:kern w:val="0"/>
                <w:sz w:val="22"/>
                <w:lang w:eastAsia="en-US"/>
              </w:rPr>
              <w:t>value</w:t>
            </w:r>
          </w:p>
        </w:tc>
      </w:tr>
      <w:tr w:rsidR="004F079C" w:rsidRPr="0085175A" w14:paraId="70A7953D" w14:textId="77777777" w:rsidTr="00EE61A6">
        <w:trPr>
          <w:trHeight w:val="245"/>
          <w:jc w:val="center"/>
        </w:trPr>
        <w:tc>
          <w:tcPr>
            <w:tcW w:w="3261" w:type="dxa"/>
            <w:vMerge/>
            <w:tcBorders>
              <w:bottom w:val="single" w:sz="8" w:space="0" w:color="auto"/>
            </w:tcBorders>
            <w:vAlign w:val="center"/>
          </w:tcPr>
          <w:p w14:paraId="073EF113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b/>
                <w:bCs/>
                <w:kern w:val="0"/>
                <w:sz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4B3243F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="Arial" w:hAnsi="Times New Roman" w:cs="Times New Roman"/>
                <w:b/>
                <w:bCs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b/>
                <w:bCs/>
                <w:kern w:val="0"/>
                <w:sz w:val="22"/>
                <w:lang w:eastAsia="en-US"/>
              </w:rPr>
              <w:t>Borderline high-angle (n=16)</w:t>
            </w:r>
          </w:p>
        </w:tc>
        <w:tc>
          <w:tcPr>
            <w:tcW w:w="283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7823D29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="Arial" w:hAnsi="Times New Roman" w:cs="Times New Roman"/>
                <w:b/>
                <w:bCs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b/>
                <w:bCs/>
                <w:kern w:val="0"/>
                <w:sz w:val="22"/>
                <w:lang w:eastAsia="en-US"/>
              </w:rPr>
              <w:t>High-angle</w:t>
            </w:r>
          </w:p>
          <w:p w14:paraId="1A71112F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="Arial" w:hAnsi="Times New Roman" w:cs="Times New Roman"/>
                <w:b/>
                <w:bCs/>
                <w:kern w:val="0"/>
                <w:sz w:val="22"/>
              </w:rPr>
            </w:pPr>
            <w:r w:rsidRPr="0085175A">
              <w:rPr>
                <w:rFonts w:ascii="Times New Roman" w:eastAsia="Arial" w:hAnsi="Times New Roman" w:cs="Times New Roman"/>
                <w:b/>
                <w:bCs/>
                <w:kern w:val="0"/>
                <w:sz w:val="22"/>
                <w:lang w:eastAsia="en-US"/>
              </w:rPr>
              <w:t xml:space="preserve"> </w:t>
            </w:r>
            <w:r w:rsidRPr="0085175A">
              <w:rPr>
                <w:rFonts w:ascii="Times New Roman" w:hAnsi="Times New Roman" w:cs="Times New Roman"/>
                <w:b/>
                <w:bCs/>
                <w:kern w:val="0"/>
                <w:sz w:val="22"/>
              </w:rPr>
              <w:t>(</w:t>
            </w:r>
            <w:r w:rsidRPr="0085175A">
              <w:rPr>
                <w:rFonts w:ascii="Times New Roman" w:eastAsia="Arial" w:hAnsi="Times New Roman" w:cs="Times New Roman"/>
                <w:b/>
                <w:bCs/>
                <w:kern w:val="0"/>
                <w:sz w:val="22"/>
                <w:lang w:eastAsia="en-US"/>
              </w:rPr>
              <w:t>n=29</w:t>
            </w:r>
            <w:r w:rsidRPr="0085175A">
              <w:rPr>
                <w:rFonts w:ascii="Times New Roman" w:hAnsi="Times New Roman" w:cs="Times New Roman"/>
                <w:b/>
                <w:bCs/>
                <w:kern w:val="0"/>
                <w:sz w:val="22"/>
              </w:rPr>
              <w:t>)</w:t>
            </w:r>
          </w:p>
        </w:tc>
        <w:tc>
          <w:tcPr>
            <w:tcW w:w="1420" w:type="dxa"/>
            <w:tcBorders>
              <w:bottom w:val="single" w:sz="8" w:space="0" w:color="auto"/>
            </w:tcBorders>
          </w:tcPr>
          <w:p w14:paraId="7EACEFE4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1421" w:type="dxa"/>
            <w:vMerge/>
            <w:tcBorders>
              <w:bottom w:val="single" w:sz="8" w:space="0" w:color="auto"/>
            </w:tcBorders>
            <w:vAlign w:val="center"/>
          </w:tcPr>
          <w:p w14:paraId="4B7C0A65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</w:p>
        </w:tc>
      </w:tr>
      <w:tr w:rsidR="004F079C" w:rsidRPr="0085175A" w14:paraId="08DF7EFD" w14:textId="77777777" w:rsidTr="00EE61A6">
        <w:trPr>
          <w:trHeight w:val="18"/>
          <w:jc w:val="center"/>
        </w:trPr>
        <w:tc>
          <w:tcPr>
            <w:tcW w:w="3261" w:type="dxa"/>
            <w:tcBorders>
              <w:top w:val="single" w:sz="8" w:space="0" w:color="auto"/>
            </w:tcBorders>
            <w:vAlign w:val="center"/>
          </w:tcPr>
          <w:p w14:paraId="6815291D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Nasopharyngeal volume(mm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vertAlign w:val="superscript"/>
                <w:lang w:eastAsia="en-US"/>
              </w:rPr>
              <w:t>3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835" w:type="dxa"/>
            <w:tcBorders>
              <w:top w:val="single" w:sz="8" w:space="0" w:color="auto"/>
            </w:tcBorders>
            <w:vAlign w:val="bottom"/>
          </w:tcPr>
          <w:p w14:paraId="0ED7235E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="Arial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4987</w:t>
            </w: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.34 (3873.89, 6579.87)</w:t>
            </w:r>
          </w:p>
        </w:tc>
        <w:tc>
          <w:tcPr>
            <w:tcW w:w="2835" w:type="dxa"/>
            <w:tcBorders>
              <w:top w:val="single" w:sz="8" w:space="0" w:color="auto"/>
            </w:tcBorders>
            <w:vAlign w:val="bottom"/>
          </w:tcPr>
          <w:p w14:paraId="6E747ADA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5349.68 (4682.60, 6123.27)</w:t>
            </w:r>
          </w:p>
        </w:tc>
        <w:tc>
          <w:tcPr>
            <w:tcW w:w="1420" w:type="dxa"/>
            <w:tcBorders>
              <w:top w:val="single" w:sz="8" w:space="0" w:color="auto"/>
            </w:tcBorders>
            <w:vAlign w:val="center"/>
          </w:tcPr>
          <w:p w14:paraId="0599F5C2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-0.047</w:t>
            </w:r>
          </w:p>
        </w:tc>
        <w:tc>
          <w:tcPr>
            <w:tcW w:w="1421" w:type="dxa"/>
            <w:tcBorders>
              <w:top w:val="single" w:sz="8" w:space="0" w:color="auto"/>
            </w:tcBorders>
            <w:vAlign w:val="center"/>
          </w:tcPr>
          <w:p w14:paraId="7E75D0FD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0.962</w:t>
            </w:r>
            <w:r w:rsidRPr="00AD66FA">
              <w:rPr>
                <w:rFonts w:ascii="Times New Roman" w:hAnsi="Times New Roman" w:cs="Times New Roman"/>
                <w:kern w:val="0"/>
                <w:szCs w:val="24"/>
                <w:vertAlign w:val="superscript"/>
              </w:rPr>
              <w:t>a</w:t>
            </w:r>
          </w:p>
        </w:tc>
      </w:tr>
      <w:tr w:rsidR="004F079C" w:rsidRPr="0085175A" w14:paraId="2ED84C0B" w14:textId="77777777" w:rsidTr="00EE61A6">
        <w:trPr>
          <w:trHeight w:val="18"/>
          <w:jc w:val="center"/>
        </w:trPr>
        <w:tc>
          <w:tcPr>
            <w:tcW w:w="3261" w:type="dxa"/>
            <w:vAlign w:val="center"/>
          </w:tcPr>
          <w:p w14:paraId="011753CE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Velopharyngeal volume(mm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vertAlign w:val="superscript"/>
                <w:lang w:eastAsia="en-US"/>
              </w:rPr>
              <w:t>3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835" w:type="dxa"/>
            <w:vAlign w:val="bottom"/>
          </w:tcPr>
          <w:p w14:paraId="76F6B989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9172.55 (6787.44, 12058.58)</w:t>
            </w:r>
          </w:p>
        </w:tc>
        <w:tc>
          <w:tcPr>
            <w:tcW w:w="2835" w:type="dxa"/>
            <w:vAlign w:val="bottom"/>
          </w:tcPr>
          <w:p w14:paraId="7238A358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8790.78 (6820.97, 10963.98)</w:t>
            </w:r>
          </w:p>
        </w:tc>
        <w:tc>
          <w:tcPr>
            <w:tcW w:w="1420" w:type="dxa"/>
            <w:vAlign w:val="center"/>
          </w:tcPr>
          <w:p w14:paraId="01DF65FA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-0.427</w:t>
            </w:r>
          </w:p>
        </w:tc>
        <w:tc>
          <w:tcPr>
            <w:tcW w:w="1421" w:type="dxa"/>
            <w:vAlign w:val="center"/>
          </w:tcPr>
          <w:p w14:paraId="7257D6CC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0.670</w:t>
            </w:r>
            <w:r w:rsidRPr="00AD66FA">
              <w:rPr>
                <w:rFonts w:ascii="Times New Roman" w:hAnsi="Times New Roman" w:cs="Times New Roman"/>
                <w:kern w:val="0"/>
                <w:szCs w:val="24"/>
                <w:vertAlign w:val="superscript"/>
              </w:rPr>
              <w:t>a</w:t>
            </w:r>
          </w:p>
        </w:tc>
      </w:tr>
      <w:tr w:rsidR="004F079C" w:rsidRPr="0085175A" w14:paraId="2D2D9670" w14:textId="77777777" w:rsidTr="00EE61A6">
        <w:trPr>
          <w:trHeight w:val="18"/>
          <w:jc w:val="center"/>
        </w:trPr>
        <w:tc>
          <w:tcPr>
            <w:tcW w:w="3261" w:type="dxa"/>
            <w:vAlign w:val="center"/>
          </w:tcPr>
          <w:p w14:paraId="3AEA1D2F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Glossopharyngeal volume(mm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vertAlign w:val="superscript"/>
                <w:lang w:eastAsia="en-US"/>
              </w:rPr>
              <w:t>3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835" w:type="dxa"/>
            <w:vAlign w:val="bottom"/>
          </w:tcPr>
          <w:p w14:paraId="426E7016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4217.02 (3253.19, 5525.71)</w:t>
            </w:r>
          </w:p>
        </w:tc>
        <w:tc>
          <w:tcPr>
            <w:tcW w:w="2835" w:type="dxa"/>
            <w:vAlign w:val="bottom"/>
          </w:tcPr>
          <w:p w14:paraId="21CED7EE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3918.52 (2994.79, 5348.47)</w:t>
            </w:r>
          </w:p>
        </w:tc>
        <w:tc>
          <w:tcPr>
            <w:tcW w:w="1420" w:type="dxa"/>
            <w:vAlign w:val="center"/>
          </w:tcPr>
          <w:p w14:paraId="173E9A6F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-0.569</w:t>
            </w:r>
          </w:p>
        </w:tc>
        <w:tc>
          <w:tcPr>
            <w:tcW w:w="1421" w:type="dxa"/>
            <w:vAlign w:val="center"/>
          </w:tcPr>
          <w:p w14:paraId="57B7470D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0.569</w:t>
            </w:r>
            <w:r w:rsidRPr="00AD66FA">
              <w:rPr>
                <w:rFonts w:ascii="Times New Roman" w:hAnsi="Times New Roman" w:cs="Times New Roman"/>
                <w:kern w:val="0"/>
                <w:szCs w:val="24"/>
                <w:vertAlign w:val="superscript"/>
              </w:rPr>
              <w:t>a</w:t>
            </w:r>
          </w:p>
        </w:tc>
      </w:tr>
      <w:tr w:rsidR="004F079C" w:rsidRPr="0085175A" w14:paraId="680492FD" w14:textId="77777777" w:rsidTr="00EE61A6">
        <w:trPr>
          <w:trHeight w:val="18"/>
          <w:jc w:val="center"/>
        </w:trPr>
        <w:tc>
          <w:tcPr>
            <w:tcW w:w="3261" w:type="dxa"/>
            <w:vAlign w:val="center"/>
          </w:tcPr>
          <w:p w14:paraId="48F122ED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Oropharyngeal volume(mm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vertAlign w:val="superscript"/>
                <w:lang w:eastAsia="en-US"/>
              </w:rPr>
              <w:t>3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835" w:type="dxa"/>
            <w:vAlign w:val="bottom"/>
          </w:tcPr>
          <w:p w14:paraId="65D5A893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13309.03 (9965.50, 17319.11)</w:t>
            </w:r>
          </w:p>
        </w:tc>
        <w:tc>
          <w:tcPr>
            <w:tcW w:w="2835" w:type="dxa"/>
            <w:vAlign w:val="bottom"/>
          </w:tcPr>
          <w:p w14:paraId="50B0FE5F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11415.00 (10293.24, 16113.00)</w:t>
            </w:r>
          </w:p>
        </w:tc>
        <w:tc>
          <w:tcPr>
            <w:tcW w:w="1420" w:type="dxa"/>
            <w:vAlign w:val="center"/>
          </w:tcPr>
          <w:p w14:paraId="311B5CBA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-0.451</w:t>
            </w:r>
          </w:p>
        </w:tc>
        <w:tc>
          <w:tcPr>
            <w:tcW w:w="1421" w:type="dxa"/>
            <w:vAlign w:val="center"/>
          </w:tcPr>
          <w:p w14:paraId="01C119BA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0.652</w:t>
            </w:r>
            <w:r w:rsidRPr="00AD66FA">
              <w:rPr>
                <w:rFonts w:ascii="Times New Roman" w:hAnsi="Times New Roman" w:cs="Times New Roman"/>
                <w:kern w:val="0"/>
                <w:szCs w:val="24"/>
                <w:vertAlign w:val="superscript"/>
              </w:rPr>
              <w:t>a</w:t>
            </w:r>
          </w:p>
        </w:tc>
      </w:tr>
      <w:tr w:rsidR="004F079C" w:rsidRPr="0085175A" w14:paraId="579B0498" w14:textId="77777777" w:rsidTr="00EE61A6">
        <w:trPr>
          <w:trHeight w:val="18"/>
          <w:jc w:val="center"/>
        </w:trPr>
        <w:tc>
          <w:tcPr>
            <w:tcW w:w="3261" w:type="dxa"/>
            <w:vAlign w:val="center"/>
          </w:tcPr>
          <w:p w14:paraId="1287EA61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 xml:space="preserve">Nasopharyngeal </w:t>
            </w:r>
            <w:proofErr w:type="gramStart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CSA(</w:t>
            </w:r>
            <w:proofErr w:type="gramEnd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mm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vertAlign w:val="superscript"/>
                <w:lang w:eastAsia="en-US"/>
              </w:rPr>
              <w:t>2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835" w:type="dxa"/>
            <w:vAlign w:val="bottom"/>
          </w:tcPr>
          <w:p w14:paraId="03373607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601.02 (543.54, 692.51)</w:t>
            </w:r>
          </w:p>
        </w:tc>
        <w:tc>
          <w:tcPr>
            <w:tcW w:w="2835" w:type="dxa"/>
            <w:vAlign w:val="bottom"/>
          </w:tcPr>
          <w:p w14:paraId="78205327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565.11 (539.72, 650.67)</w:t>
            </w:r>
          </w:p>
        </w:tc>
        <w:tc>
          <w:tcPr>
            <w:tcW w:w="1420" w:type="dxa"/>
            <w:vAlign w:val="center"/>
          </w:tcPr>
          <w:p w14:paraId="0B22EA3F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-0.664</w:t>
            </w:r>
          </w:p>
        </w:tc>
        <w:tc>
          <w:tcPr>
            <w:tcW w:w="1421" w:type="dxa"/>
            <w:vAlign w:val="center"/>
          </w:tcPr>
          <w:p w14:paraId="55812CA8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0.507</w:t>
            </w:r>
            <w:r w:rsidRPr="00AD66FA">
              <w:rPr>
                <w:rFonts w:ascii="Times New Roman" w:hAnsi="Times New Roman" w:cs="Times New Roman"/>
                <w:kern w:val="0"/>
                <w:szCs w:val="24"/>
                <w:vertAlign w:val="superscript"/>
              </w:rPr>
              <w:t>a</w:t>
            </w:r>
          </w:p>
        </w:tc>
      </w:tr>
      <w:tr w:rsidR="004F079C" w:rsidRPr="0085175A" w14:paraId="5B4A2D77" w14:textId="77777777" w:rsidTr="00EE61A6">
        <w:trPr>
          <w:trHeight w:val="18"/>
          <w:jc w:val="center"/>
        </w:trPr>
        <w:tc>
          <w:tcPr>
            <w:tcW w:w="3261" w:type="dxa"/>
            <w:vAlign w:val="center"/>
          </w:tcPr>
          <w:p w14:paraId="710C13B5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 xml:space="preserve">Velopharyngeal </w:t>
            </w:r>
            <w:proofErr w:type="gramStart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CSA(</w:t>
            </w:r>
            <w:proofErr w:type="gramEnd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mm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vertAlign w:val="superscript"/>
                <w:lang w:eastAsia="en-US"/>
              </w:rPr>
              <w:t>2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835" w:type="dxa"/>
            <w:vAlign w:val="bottom"/>
          </w:tcPr>
          <w:p w14:paraId="775CF472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204.75 (176.59, 346.99)</w:t>
            </w:r>
          </w:p>
        </w:tc>
        <w:tc>
          <w:tcPr>
            <w:tcW w:w="2835" w:type="dxa"/>
            <w:vAlign w:val="bottom"/>
          </w:tcPr>
          <w:p w14:paraId="441AB69F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231.33 (163.80, 296.10)</w:t>
            </w:r>
          </w:p>
        </w:tc>
        <w:tc>
          <w:tcPr>
            <w:tcW w:w="1420" w:type="dxa"/>
            <w:vAlign w:val="center"/>
          </w:tcPr>
          <w:p w14:paraId="4FDCB951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-0.403</w:t>
            </w:r>
          </w:p>
        </w:tc>
        <w:tc>
          <w:tcPr>
            <w:tcW w:w="1421" w:type="dxa"/>
            <w:vAlign w:val="center"/>
          </w:tcPr>
          <w:p w14:paraId="61BE442C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0.687</w:t>
            </w:r>
            <w:r w:rsidRPr="00AD66FA">
              <w:rPr>
                <w:rFonts w:ascii="Times New Roman" w:hAnsi="Times New Roman" w:cs="Times New Roman"/>
                <w:kern w:val="0"/>
                <w:szCs w:val="24"/>
                <w:vertAlign w:val="superscript"/>
              </w:rPr>
              <w:t>a</w:t>
            </w:r>
          </w:p>
        </w:tc>
      </w:tr>
      <w:tr w:rsidR="004F079C" w:rsidRPr="0085175A" w14:paraId="29B2997A" w14:textId="77777777" w:rsidTr="00EE61A6">
        <w:trPr>
          <w:trHeight w:val="18"/>
          <w:jc w:val="center"/>
        </w:trPr>
        <w:tc>
          <w:tcPr>
            <w:tcW w:w="3261" w:type="dxa"/>
            <w:vAlign w:val="center"/>
          </w:tcPr>
          <w:p w14:paraId="47BF1422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 xml:space="preserve">Glossopharyngeal </w:t>
            </w:r>
            <w:proofErr w:type="gramStart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CSA(</w:t>
            </w:r>
            <w:proofErr w:type="gramEnd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mm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vertAlign w:val="superscript"/>
                <w:lang w:eastAsia="en-US"/>
              </w:rPr>
              <w:t>2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835" w:type="dxa"/>
            <w:vAlign w:val="bottom"/>
          </w:tcPr>
          <w:p w14:paraId="08743765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302.73 (197.45, 376.82)</w:t>
            </w:r>
          </w:p>
        </w:tc>
        <w:tc>
          <w:tcPr>
            <w:tcW w:w="2835" w:type="dxa"/>
            <w:vAlign w:val="bottom"/>
          </w:tcPr>
          <w:p w14:paraId="6D7DC567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259.65 (186.39, 359.31)</w:t>
            </w:r>
          </w:p>
        </w:tc>
        <w:tc>
          <w:tcPr>
            <w:tcW w:w="1420" w:type="dxa"/>
            <w:vAlign w:val="center"/>
          </w:tcPr>
          <w:p w14:paraId="0D0AE49A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-0.735</w:t>
            </w:r>
          </w:p>
        </w:tc>
        <w:tc>
          <w:tcPr>
            <w:tcW w:w="1421" w:type="dxa"/>
            <w:vAlign w:val="center"/>
          </w:tcPr>
          <w:p w14:paraId="75F095E0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0.462</w:t>
            </w:r>
            <w:r w:rsidRPr="00AD66FA">
              <w:rPr>
                <w:rFonts w:ascii="Times New Roman" w:hAnsi="Times New Roman" w:cs="Times New Roman"/>
                <w:kern w:val="0"/>
                <w:szCs w:val="24"/>
                <w:vertAlign w:val="superscript"/>
              </w:rPr>
              <w:t>a</w:t>
            </w:r>
          </w:p>
        </w:tc>
      </w:tr>
      <w:tr w:rsidR="004F079C" w:rsidRPr="0085175A" w14:paraId="161B44F5" w14:textId="77777777" w:rsidTr="00EE61A6">
        <w:trPr>
          <w:trHeight w:val="18"/>
          <w:jc w:val="center"/>
        </w:trPr>
        <w:tc>
          <w:tcPr>
            <w:tcW w:w="3261" w:type="dxa"/>
            <w:vAlign w:val="center"/>
          </w:tcPr>
          <w:p w14:paraId="43B6B4C3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Oropharyngeal min-</w:t>
            </w:r>
            <w:proofErr w:type="gramStart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CSA(</w:t>
            </w:r>
            <w:proofErr w:type="gramEnd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mm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vertAlign w:val="superscript"/>
                <w:lang w:eastAsia="en-US"/>
              </w:rPr>
              <w:t>2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835" w:type="dxa"/>
            <w:vAlign w:val="bottom"/>
          </w:tcPr>
          <w:p w14:paraId="534175B4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187.52 (122.92, 284.63)</w:t>
            </w:r>
          </w:p>
        </w:tc>
        <w:tc>
          <w:tcPr>
            <w:tcW w:w="2835" w:type="dxa"/>
            <w:vAlign w:val="bottom"/>
          </w:tcPr>
          <w:p w14:paraId="114D6491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169.94 (109.13, 265.76)</w:t>
            </w:r>
          </w:p>
        </w:tc>
        <w:tc>
          <w:tcPr>
            <w:tcW w:w="1420" w:type="dxa"/>
            <w:vAlign w:val="center"/>
          </w:tcPr>
          <w:p w14:paraId="6117D0E9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-0.711</w:t>
            </w:r>
          </w:p>
        </w:tc>
        <w:tc>
          <w:tcPr>
            <w:tcW w:w="1421" w:type="dxa"/>
            <w:vAlign w:val="center"/>
          </w:tcPr>
          <w:p w14:paraId="69B66A5C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0.477</w:t>
            </w:r>
            <w:r w:rsidRPr="00AD66FA">
              <w:rPr>
                <w:rFonts w:ascii="Times New Roman" w:hAnsi="Times New Roman" w:cs="Times New Roman"/>
                <w:kern w:val="0"/>
                <w:szCs w:val="24"/>
                <w:vertAlign w:val="superscript"/>
              </w:rPr>
              <w:t>a</w:t>
            </w:r>
          </w:p>
        </w:tc>
      </w:tr>
      <w:tr w:rsidR="004F079C" w:rsidRPr="0085175A" w14:paraId="01D89D21" w14:textId="77777777" w:rsidTr="00EE61A6">
        <w:trPr>
          <w:trHeight w:val="18"/>
          <w:jc w:val="center"/>
        </w:trPr>
        <w:tc>
          <w:tcPr>
            <w:tcW w:w="3261" w:type="dxa"/>
            <w:vAlign w:val="center"/>
          </w:tcPr>
          <w:p w14:paraId="2F31364F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 xml:space="preserve">Velopharyngeal </w:t>
            </w:r>
            <w:proofErr w:type="gramStart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TW(</w:t>
            </w:r>
            <w:proofErr w:type="gramEnd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mm)</w:t>
            </w:r>
          </w:p>
        </w:tc>
        <w:tc>
          <w:tcPr>
            <w:tcW w:w="2835" w:type="dxa"/>
            <w:vAlign w:val="bottom"/>
          </w:tcPr>
          <w:p w14:paraId="0DFD3D3C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23.51 (18.60, 28.85)</w:t>
            </w:r>
          </w:p>
        </w:tc>
        <w:tc>
          <w:tcPr>
            <w:tcW w:w="2835" w:type="dxa"/>
            <w:vAlign w:val="bottom"/>
          </w:tcPr>
          <w:p w14:paraId="4722D3AE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24.55 (19.23, 29.51)</w:t>
            </w:r>
          </w:p>
        </w:tc>
        <w:tc>
          <w:tcPr>
            <w:tcW w:w="1420" w:type="dxa"/>
            <w:vAlign w:val="center"/>
          </w:tcPr>
          <w:p w14:paraId="1E1F8C7C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-0.806</w:t>
            </w:r>
          </w:p>
        </w:tc>
        <w:tc>
          <w:tcPr>
            <w:tcW w:w="1421" w:type="dxa"/>
            <w:vAlign w:val="center"/>
          </w:tcPr>
          <w:p w14:paraId="3B5D3575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0.420</w:t>
            </w:r>
            <w:r w:rsidRPr="00AD66FA">
              <w:rPr>
                <w:rFonts w:ascii="Times New Roman" w:hAnsi="Times New Roman" w:cs="Times New Roman"/>
                <w:kern w:val="0"/>
                <w:szCs w:val="24"/>
                <w:vertAlign w:val="superscript"/>
              </w:rPr>
              <w:t>a</w:t>
            </w:r>
          </w:p>
        </w:tc>
      </w:tr>
      <w:tr w:rsidR="004F079C" w:rsidRPr="0085175A" w14:paraId="6B80AD78" w14:textId="77777777" w:rsidTr="00EE61A6">
        <w:trPr>
          <w:trHeight w:val="18"/>
          <w:jc w:val="center"/>
        </w:trPr>
        <w:tc>
          <w:tcPr>
            <w:tcW w:w="3261" w:type="dxa"/>
            <w:vAlign w:val="center"/>
          </w:tcPr>
          <w:p w14:paraId="6E10A35F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 xml:space="preserve">Velopharyngeal </w:t>
            </w:r>
            <w:proofErr w:type="gramStart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APD(</w:t>
            </w:r>
            <w:proofErr w:type="gramEnd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mm)</w:t>
            </w:r>
          </w:p>
        </w:tc>
        <w:tc>
          <w:tcPr>
            <w:tcW w:w="2835" w:type="dxa"/>
            <w:vAlign w:val="bottom"/>
          </w:tcPr>
          <w:p w14:paraId="0F58700C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12.74±3.32</w:t>
            </w:r>
          </w:p>
        </w:tc>
        <w:tc>
          <w:tcPr>
            <w:tcW w:w="2835" w:type="dxa"/>
            <w:vAlign w:val="bottom"/>
          </w:tcPr>
          <w:p w14:paraId="4ECF4291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10.52±3.50</w:t>
            </w:r>
          </w:p>
        </w:tc>
        <w:tc>
          <w:tcPr>
            <w:tcW w:w="1420" w:type="dxa"/>
            <w:vAlign w:val="center"/>
          </w:tcPr>
          <w:p w14:paraId="00399616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2.073</w:t>
            </w:r>
          </w:p>
        </w:tc>
        <w:tc>
          <w:tcPr>
            <w:tcW w:w="1421" w:type="dxa"/>
            <w:vAlign w:val="center"/>
          </w:tcPr>
          <w:p w14:paraId="3C3F8290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0.044</w:t>
            </w:r>
            <w:r w:rsidRPr="00AD66FA">
              <w:rPr>
                <w:rFonts w:ascii="Times New Roman" w:hAnsi="Times New Roman" w:cs="Times New Roman"/>
                <w:kern w:val="0"/>
                <w:szCs w:val="24"/>
                <w:vertAlign w:val="superscript"/>
              </w:rPr>
              <w:t>b</w:t>
            </w:r>
          </w:p>
        </w:tc>
      </w:tr>
      <w:tr w:rsidR="004F079C" w:rsidRPr="0085175A" w14:paraId="1A5D544D" w14:textId="77777777" w:rsidTr="00EE61A6">
        <w:trPr>
          <w:trHeight w:val="18"/>
          <w:jc w:val="center"/>
        </w:trPr>
        <w:tc>
          <w:tcPr>
            <w:tcW w:w="3261" w:type="dxa"/>
            <w:vAlign w:val="center"/>
          </w:tcPr>
          <w:p w14:paraId="428BD70B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 xml:space="preserve">Velopharyngeal TW/APD ratio </w:t>
            </w:r>
          </w:p>
        </w:tc>
        <w:tc>
          <w:tcPr>
            <w:tcW w:w="2835" w:type="dxa"/>
            <w:vAlign w:val="bottom"/>
          </w:tcPr>
          <w:p w14:paraId="09C5A3FB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1.86 (1.48, 2.33)</w:t>
            </w:r>
          </w:p>
        </w:tc>
        <w:tc>
          <w:tcPr>
            <w:tcW w:w="2835" w:type="dxa"/>
            <w:vAlign w:val="bottom"/>
          </w:tcPr>
          <w:p w14:paraId="7E3085A2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2.44 (1.92, 2.88)</w:t>
            </w:r>
          </w:p>
        </w:tc>
        <w:tc>
          <w:tcPr>
            <w:tcW w:w="1420" w:type="dxa"/>
            <w:vAlign w:val="center"/>
          </w:tcPr>
          <w:p w14:paraId="2683938F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-2.502</w:t>
            </w:r>
          </w:p>
        </w:tc>
        <w:tc>
          <w:tcPr>
            <w:tcW w:w="1421" w:type="dxa"/>
            <w:vAlign w:val="center"/>
          </w:tcPr>
          <w:p w14:paraId="20C0AA98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0.012</w:t>
            </w:r>
            <w:r w:rsidRPr="00AD66FA">
              <w:rPr>
                <w:rFonts w:ascii="Times New Roman" w:hAnsi="Times New Roman" w:cs="Times New Roman"/>
                <w:kern w:val="0"/>
                <w:szCs w:val="24"/>
                <w:vertAlign w:val="superscript"/>
              </w:rPr>
              <w:t>a</w:t>
            </w:r>
          </w:p>
        </w:tc>
      </w:tr>
      <w:tr w:rsidR="004F079C" w:rsidRPr="0085175A" w14:paraId="5341065B" w14:textId="77777777" w:rsidTr="00EE61A6">
        <w:trPr>
          <w:trHeight w:val="18"/>
          <w:jc w:val="center"/>
        </w:trPr>
        <w:tc>
          <w:tcPr>
            <w:tcW w:w="3261" w:type="dxa"/>
            <w:vAlign w:val="center"/>
          </w:tcPr>
          <w:p w14:paraId="0977C19A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 xml:space="preserve">Glossopharyngeal </w:t>
            </w:r>
            <w:proofErr w:type="gramStart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TW(</w:t>
            </w:r>
            <w:proofErr w:type="gramEnd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mm)</w:t>
            </w:r>
          </w:p>
        </w:tc>
        <w:tc>
          <w:tcPr>
            <w:tcW w:w="2835" w:type="dxa"/>
            <w:vAlign w:val="bottom"/>
          </w:tcPr>
          <w:p w14:paraId="524AEA31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31.30±5.57</w:t>
            </w:r>
          </w:p>
        </w:tc>
        <w:tc>
          <w:tcPr>
            <w:tcW w:w="2835" w:type="dxa"/>
            <w:vAlign w:val="bottom"/>
          </w:tcPr>
          <w:p w14:paraId="1F072AF3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30.91±4.54</w:t>
            </w:r>
          </w:p>
        </w:tc>
        <w:tc>
          <w:tcPr>
            <w:tcW w:w="1420" w:type="dxa"/>
            <w:vAlign w:val="center"/>
          </w:tcPr>
          <w:p w14:paraId="71077B40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0.255</w:t>
            </w:r>
          </w:p>
        </w:tc>
        <w:tc>
          <w:tcPr>
            <w:tcW w:w="1421" w:type="dxa"/>
            <w:vAlign w:val="center"/>
          </w:tcPr>
          <w:p w14:paraId="47103153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0.800</w:t>
            </w:r>
            <w:r w:rsidRPr="00AD66FA">
              <w:rPr>
                <w:rFonts w:ascii="Times New Roman" w:hAnsi="Times New Roman" w:cs="Times New Roman"/>
                <w:kern w:val="0"/>
                <w:szCs w:val="24"/>
                <w:vertAlign w:val="superscript"/>
              </w:rPr>
              <w:t>b</w:t>
            </w:r>
          </w:p>
        </w:tc>
      </w:tr>
      <w:tr w:rsidR="004F079C" w:rsidRPr="0085175A" w14:paraId="35E94E08" w14:textId="77777777" w:rsidTr="00EE61A6">
        <w:trPr>
          <w:trHeight w:val="18"/>
          <w:jc w:val="center"/>
        </w:trPr>
        <w:tc>
          <w:tcPr>
            <w:tcW w:w="3261" w:type="dxa"/>
            <w:vAlign w:val="center"/>
          </w:tcPr>
          <w:p w14:paraId="009DBCA9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 xml:space="preserve">Glossopharyngeal </w:t>
            </w:r>
            <w:proofErr w:type="gramStart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APD(</w:t>
            </w:r>
            <w:proofErr w:type="gramEnd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mm)</w:t>
            </w:r>
          </w:p>
        </w:tc>
        <w:tc>
          <w:tcPr>
            <w:tcW w:w="2835" w:type="dxa"/>
            <w:vAlign w:val="bottom"/>
          </w:tcPr>
          <w:p w14:paraId="3E5B4C94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12.07±3.97</w:t>
            </w:r>
          </w:p>
        </w:tc>
        <w:tc>
          <w:tcPr>
            <w:tcW w:w="2835" w:type="dxa"/>
            <w:vAlign w:val="bottom"/>
          </w:tcPr>
          <w:p w14:paraId="4F95918C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11.00±3.27</w:t>
            </w:r>
          </w:p>
        </w:tc>
        <w:tc>
          <w:tcPr>
            <w:tcW w:w="1420" w:type="dxa"/>
            <w:vAlign w:val="center"/>
          </w:tcPr>
          <w:p w14:paraId="37FD8D9D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0.970</w:t>
            </w:r>
          </w:p>
        </w:tc>
        <w:tc>
          <w:tcPr>
            <w:tcW w:w="1421" w:type="dxa"/>
            <w:vAlign w:val="center"/>
          </w:tcPr>
          <w:p w14:paraId="152E8D24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0.337</w:t>
            </w:r>
            <w:r w:rsidRPr="00AD66FA">
              <w:rPr>
                <w:rFonts w:ascii="Times New Roman" w:hAnsi="Times New Roman" w:cs="Times New Roman"/>
                <w:kern w:val="0"/>
                <w:szCs w:val="24"/>
                <w:vertAlign w:val="superscript"/>
              </w:rPr>
              <w:t>b</w:t>
            </w:r>
          </w:p>
        </w:tc>
      </w:tr>
      <w:tr w:rsidR="004F079C" w:rsidRPr="0085175A" w14:paraId="6FD617DA" w14:textId="77777777" w:rsidTr="00EE61A6">
        <w:trPr>
          <w:trHeight w:val="18"/>
          <w:jc w:val="center"/>
        </w:trPr>
        <w:tc>
          <w:tcPr>
            <w:tcW w:w="3261" w:type="dxa"/>
            <w:vAlign w:val="center"/>
          </w:tcPr>
          <w:p w14:paraId="52636C56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Glossopharyngeal TW/APD ratio</w:t>
            </w:r>
          </w:p>
        </w:tc>
        <w:tc>
          <w:tcPr>
            <w:tcW w:w="2835" w:type="dxa"/>
            <w:vAlign w:val="bottom"/>
          </w:tcPr>
          <w:p w14:paraId="4B3FFA81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2.80±0.78</w:t>
            </w:r>
          </w:p>
        </w:tc>
        <w:tc>
          <w:tcPr>
            <w:tcW w:w="2835" w:type="dxa"/>
            <w:vAlign w:val="bottom"/>
          </w:tcPr>
          <w:p w14:paraId="707A09D7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3.01±0.86</w:t>
            </w:r>
          </w:p>
        </w:tc>
        <w:tc>
          <w:tcPr>
            <w:tcW w:w="1420" w:type="dxa"/>
            <w:vAlign w:val="center"/>
          </w:tcPr>
          <w:p w14:paraId="14D87B4A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-0.806</w:t>
            </w:r>
          </w:p>
        </w:tc>
        <w:tc>
          <w:tcPr>
            <w:tcW w:w="1421" w:type="dxa"/>
            <w:vAlign w:val="center"/>
          </w:tcPr>
          <w:p w14:paraId="4FFE74DD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0.425</w:t>
            </w:r>
            <w:r w:rsidRPr="00AD66FA">
              <w:rPr>
                <w:rFonts w:ascii="Times New Roman" w:hAnsi="Times New Roman" w:cs="Times New Roman"/>
                <w:kern w:val="0"/>
                <w:szCs w:val="24"/>
                <w:vertAlign w:val="superscript"/>
              </w:rPr>
              <w:t>b</w:t>
            </w:r>
          </w:p>
        </w:tc>
      </w:tr>
      <w:tr w:rsidR="004F079C" w:rsidRPr="0085175A" w14:paraId="4A37D5EF" w14:textId="77777777" w:rsidTr="00EE61A6">
        <w:trPr>
          <w:trHeight w:val="18"/>
          <w:jc w:val="center"/>
        </w:trPr>
        <w:tc>
          <w:tcPr>
            <w:tcW w:w="3261" w:type="dxa"/>
            <w:vAlign w:val="center"/>
          </w:tcPr>
          <w:p w14:paraId="035DF0AC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Oropharyngeal height(mm)</w:t>
            </w:r>
          </w:p>
        </w:tc>
        <w:tc>
          <w:tcPr>
            <w:tcW w:w="2835" w:type="dxa"/>
            <w:vAlign w:val="bottom"/>
          </w:tcPr>
          <w:p w14:paraId="45E6AE4E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48.17 (42.83, 51.82)</w:t>
            </w:r>
          </w:p>
        </w:tc>
        <w:tc>
          <w:tcPr>
            <w:tcW w:w="2835" w:type="dxa"/>
            <w:vAlign w:val="bottom"/>
          </w:tcPr>
          <w:p w14:paraId="3DB9CC8A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47.55 (42.33, 50.49)</w:t>
            </w:r>
          </w:p>
        </w:tc>
        <w:tc>
          <w:tcPr>
            <w:tcW w:w="1420" w:type="dxa"/>
            <w:vAlign w:val="center"/>
          </w:tcPr>
          <w:p w14:paraId="1BE89AAF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-0.379</w:t>
            </w:r>
          </w:p>
        </w:tc>
        <w:tc>
          <w:tcPr>
            <w:tcW w:w="1421" w:type="dxa"/>
            <w:vAlign w:val="center"/>
          </w:tcPr>
          <w:p w14:paraId="4582E92A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0.704</w:t>
            </w:r>
            <w:r w:rsidRPr="00AD66FA">
              <w:rPr>
                <w:rFonts w:ascii="Times New Roman" w:hAnsi="Times New Roman" w:cs="Times New Roman"/>
                <w:kern w:val="0"/>
                <w:szCs w:val="24"/>
                <w:vertAlign w:val="superscript"/>
              </w:rPr>
              <w:t>a</w:t>
            </w:r>
          </w:p>
        </w:tc>
      </w:tr>
      <w:tr w:rsidR="004F079C" w:rsidRPr="0085175A" w14:paraId="2145AD18" w14:textId="77777777" w:rsidTr="00EE61A6">
        <w:trPr>
          <w:trHeight w:val="18"/>
          <w:jc w:val="center"/>
        </w:trPr>
        <w:tc>
          <w:tcPr>
            <w:tcW w:w="3261" w:type="dxa"/>
            <w:vAlign w:val="center"/>
          </w:tcPr>
          <w:p w14:paraId="5B171E52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H-S(mm)</w:t>
            </w:r>
          </w:p>
        </w:tc>
        <w:tc>
          <w:tcPr>
            <w:tcW w:w="2835" w:type="dxa"/>
            <w:vAlign w:val="bottom"/>
          </w:tcPr>
          <w:p w14:paraId="20F30A3B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99.68±8.18</w:t>
            </w:r>
          </w:p>
        </w:tc>
        <w:tc>
          <w:tcPr>
            <w:tcW w:w="2835" w:type="dxa"/>
            <w:vAlign w:val="bottom"/>
          </w:tcPr>
          <w:p w14:paraId="26DC3621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100.35±7.91</w:t>
            </w:r>
          </w:p>
        </w:tc>
        <w:tc>
          <w:tcPr>
            <w:tcW w:w="1420" w:type="dxa"/>
            <w:vAlign w:val="center"/>
          </w:tcPr>
          <w:p w14:paraId="69154868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-0.272</w:t>
            </w:r>
          </w:p>
        </w:tc>
        <w:tc>
          <w:tcPr>
            <w:tcW w:w="1421" w:type="dxa"/>
            <w:vAlign w:val="center"/>
          </w:tcPr>
          <w:p w14:paraId="7087B55D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0.787</w:t>
            </w:r>
            <w:r w:rsidRPr="00AD66FA">
              <w:rPr>
                <w:rFonts w:ascii="Times New Roman" w:hAnsi="Times New Roman" w:cs="Times New Roman"/>
                <w:kern w:val="0"/>
                <w:szCs w:val="24"/>
                <w:vertAlign w:val="superscript"/>
              </w:rPr>
              <w:t>b</w:t>
            </w:r>
          </w:p>
        </w:tc>
      </w:tr>
      <w:tr w:rsidR="004F079C" w:rsidRPr="0085175A" w14:paraId="64C9C7E9" w14:textId="77777777" w:rsidTr="00EE61A6">
        <w:trPr>
          <w:trHeight w:val="18"/>
          <w:jc w:val="center"/>
        </w:trPr>
        <w:tc>
          <w:tcPr>
            <w:tcW w:w="3261" w:type="dxa"/>
            <w:vAlign w:val="center"/>
          </w:tcPr>
          <w:p w14:paraId="090E3263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H-</w:t>
            </w:r>
            <w:proofErr w:type="gramStart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PNS(</w:t>
            </w:r>
            <w:proofErr w:type="gramEnd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mm)</w:t>
            </w:r>
          </w:p>
        </w:tc>
        <w:tc>
          <w:tcPr>
            <w:tcW w:w="2835" w:type="dxa"/>
            <w:vAlign w:val="bottom"/>
          </w:tcPr>
          <w:p w14:paraId="00AFAA14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59.04±5.47</w:t>
            </w:r>
          </w:p>
        </w:tc>
        <w:tc>
          <w:tcPr>
            <w:tcW w:w="2835" w:type="dxa"/>
            <w:vAlign w:val="bottom"/>
          </w:tcPr>
          <w:p w14:paraId="6E1C77E3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59.75±5.80</w:t>
            </w:r>
          </w:p>
        </w:tc>
        <w:tc>
          <w:tcPr>
            <w:tcW w:w="1420" w:type="dxa"/>
            <w:vAlign w:val="center"/>
          </w:tcPr>
          <w:p w14:paraId="55302944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-0.404</w:t>
            </w:r>
          </w:p>
        </w:tc>
        <w:tc>
          <w:tcPr>
            <w:tcW w:w="1421" w:type="dxa"/>
            <w:vAlign w:val="center"/>
          </w:tcPr>
          <w:p w14:paraId="33ABE700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0.688</w:t>
            </w:r>
            <w:r w:rsidRPr="00AD66FA">
              <w:rPr>
                <w:rFonts w:ascii="Times New Roman" w:hAnsi="Times New Roman" w:cs="Times New Roman"/>
                <w:kern w:val="0"/>
                <w:szCs w:val="24"/>
                <w:vertAlign w:val="superscript"/>
              </w:rPr>
              <w:t>b</w:t>
            </w:r>
          </w:p>
        </w:tc>
      </w:tr>
      <w:tr w:rsidR="004F079C" w:rsidRPr="0085175A" w14:paraId="417BB793" w14:textId="77777777" w:rsidTr="00EE61A6">
        <w:trPr>
          <w:trHeight w:val="18"/>
          <w:jc w:val="center"/>
        </w:trPr>
        <w:tc>
          <w:tcPr>
            <w:tcW w:w="3261" w:type="dxa"/>
            <w:vAlign w:val="center"/>
          </w:tcPr>
          <w:p w14:paraId="2C07187A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H-C3v(mm)</w:t>
            </w:r>
          </w:p>
        </w:tc>
        <w:tc>
          <w:tcPr>
            <w:tcW w:w="2835" w:type="dxa"/>
            <w:vAlign w:val="bottom"/>
          </w:tcPr>
          <w:p w14:paraId="2742CA34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33.30±4.48</w:t>
            </w:r>
          </w:p>
        </w:tc>
        <w:tc>
          <w:tcPr>
            <w:tcW w:w="2835" w:type="dxa"/>
            <w:vAlign w:val="bottom"/>
          </w:tcPr>
          <w:p w14:paraId="4853E41D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32.04±3.53</w:t>
            </w:r>
          </w:p>
        </w:tc>
        <w:tc>
          <w:tcPr>
            <w:tcW w:w="1420" w:type="dxa"/>
            <w:vAlign w:val="center"/>
          </w:tcPr>
          <w:p w14:paraId="5563015A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1.043</w:t>
            </w:r>
          </w:p>
        </w:tc>
        <w:tc>
          <w:tcPr>
            <w:tcW w:w="1421" w:type="dxa"/>
            <w:vAlign w:val="center"/>
          </w:tcPr>
          <w:p w14:paraId="5237CB36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0.303</w:t>
            </w:r>
            <w:r w:rsidRPr="00AD66FA">
              <w:rPr>
                <w:rFonts w:ascii="Times New Roman" w:hAnsi="Times New Roman" w:cs="Times New Roman"/>
                <w:kern w:val="0"/>
                <w:szCs w:val="24"/>
                <w:vertAlign w:val="superscript"/>
              </w:rPr>
              <w:t>b</w:t>
            </w:r>
          </w:p>
        </w:tc>
      </w:tr>
      <w:tr w:rsidR="004F079C" w:rsidRPr="0085175A" w14:paraId="14090C3D" w14:textId="77777777" w:rsidTr="00EE61A6">
        <w:trPr>
          <w:trHeight w:val="18"/>
          <w:jc w:val="center"/>
        </w:trPr>
        <w:tc>
          <w:tcPr>
            <w:tcW w:w="3261" w:type="dxa"/>
            <w:vAlign w:val="center"/>
          </w:tcPr>
          <w:p w14:paraId="423E5DE4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H-</w:t>
            </w:r>
            <w:proofErr w:type="spellStart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RGn</w:t>
            </w:r>
            <w:proofErr w:type="spellEnd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(mm)</w:t>
            </w:r>
          </w:p>
        </w:tc>
        <w:tc>
          <w:tcPr>
            <w:tcW w:w="2835" w:type="dxa"/>
            <w:vAlign w:val="bottom"/>
          </w:tcPr>
          <w:p w14:paraId="6DA4C559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32.45±4.53</w:t>
            </w:r>
          </w:p>
        </w:tc>
        <w:tc>
          <w:tcPr>
            <w:tcW w:w="2835" w:type="dxa"/>
            <w:vAlign w:val="bottom"/>
          </w:tcPr>
          <w:p w14:paraId="6533D925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31.79±4.88</w:t>
            </w:r>
          </w:p>
        </w:tc>
        <w:tc>
          <w:tcPr>
            <w:tcW w:w="1420" w:type="dxa"/>
            <w:vAlign w:val="center"/>
          </w:tcPr>
          <w:p w14:paraId="111E5D5A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0.448</w:t>
            </w:r>
          </w:p>
        </w:tc>
        <w:tc>
          <w:tcPr>
            <w:tcW w:w="1421" w:type="dxa"/>
            <w:vAlign w:val="center"/>
          </w:tcPr>
          <w:p w14:paraId="54EFF14D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0.656</w:t>
            </w:r>
            <w:r w:rsidRPr="00AD66FA">
              <w:rPr>
                <w:rFonts w:ascii="Times New Roman" w:hAnsi="Times New Roman" w:cs="Times New Roman"/>
                <w:kern w:val="0"/>
                <w:szCs w:val="24"/>
                <w:vertAlign w:val="superscript"/>
              </w:rPr>
              <w:t>b</w:t>
            </w:r>
          </w:p>
        </w:tc>
      </w:tr>
      <w:tr w:rsidR="004F079C" w:rsidRPr="0085175A" w14:paraId="38164517" w14:textId="77777777" w:rsidTr="00EE61A6">
        <w:trPr>
          <w:trHeight w:val="18"/>
          <w:jc w:val="center"/>
        </w:trPr>
        <w:tc>
          <w:tcPr>
            <w:tcW w:w="3261" w:type="dxa"/>
            <w:vAlign w:val="center"/>
          </w:tcPr>
          <w:p w14:paraId="3A273DE7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 xml:space="preserve">Tongue position, </w:t>
            </w:r>
            <w:proofErr w:type="gramStart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N(</w:t>
            </w:r>
            <w:proofErr w:type="gramEnd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%)</w:t>
            </w:r>
          </w:p>
        </w:tc>
        <w:tc>
          <w:tcPr>
            <w:tcW w:w="2835" w:type="dxa"/>
            <w:vAlign w:val="center"/>
          </w:tcPr>
          <w:p w14:paraId="0E7E942C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</w:p>
        </w:tc>
        <w:tc>
          <w:tcPr>
            <w:tcW w:w="2835" w:type="dxa"/>
            <w:vAlign w:val="center"/>
          </w:tcPr>
          <w:p w14:paraId="290719E0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10788191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1.401</w:t>
            </w:r>
          </w:p>
        </w:tc>
        <w:tc>
          <w:tcPr>
            <w:tcW w:w="1421" w:type="dxa"/>
            <w:vAlign w:val="center"/>
          </w:tcPr>
          <w:p w14:paraId="7A0F4D52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0.236</w:t>
            </w:r>
            <w:r w:rsidRPr="00AD66FA">
              <w:rPr>
                <w:rFonts w:ascii="Times New Roman" w:hAnsi="Times New Roman" w:cs="Times New Roman"/>
                <w:kern w:val="0"/>
                <w:szCs w:val="24"/>
                <w:vertAlign w:val="superscript"/>
              </w:rPr>
              <w:t>c</w:t>
            </w:r>
          </w:p>
        </w:tc>
      </w:tr>
      <w:tr w:rsidR="004F079C" w:rsidRPr="0085175A" w14:paraId="310F3A48" w14:textId="77777777" w:rsidTr="00EE61A6">
        <w:trPr>
          <w:trHeight w:val="18"/>
          <w:jc w:val="center"/>
        </w:trPr>
        <w:tc>
          <w:tcPr>
            <w:tcW w:w="3261" w:type="dxa"/>
            <w:vAlign w:val="center"/>
          </w:tcPr>
          <w:p w14:paraId="49655866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Superior</w:t>
            </w:r>
          </w:p>
        </w:tc>
        <w:tc>
          <w:tcPr>
            <w:tcW w:w="2835" w:type="dxa"/>
            <w:vAlign w:val="center"/>
          </w:tcPr>
          <w:p w14:paraId="4FFD211D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7(43.8%)</w:t>
            </w:r>
          </w:p>
        </w:tc>
        <w:tc>
          <w:tcPr>
            <w:tcW w:w="2835" w:type="dxa"/>
            <w:vAlign w:val="center"/>
          </w:tcPr>
          <w:p w14:paraId="3CEC2A21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18(62.1%)</w:t>
            </w:r>
          </w:p>
        </w:tc>
        <w:tc>
          <w:tcPr>
            <w:tcW w:w="1420" w:type="dxa"/>
            <w:vAlign w:val="center"/>
          </w:tcPr>
          <w:p w14:paraId="4B191099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</w:p>
        </w:tc>
        <w:tc>
          <w:tcPr>
            <w:tcW w:w="1421" w:type="dxa"/>
            <w:vAlign w:val="center"/>
          </w:tcPr>
          <w:p w14:paraId="1B9EAAE8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</w:p>
        </w:tc>
      </w:tr>
      <w:tr w:rsidR="004F079C" w:rsidRPr="0085175A" w14:paraId="3AE1D709" w14:textId="77777777" w:rsidTr="00EE61A6">
        <w:trPr>
          <w:trHeight w:val="18"/>
          <w:jc w:val="center"/>
        </w:trPr>
        <w:tc>
          <w:tcPr>
            <w:tcW w:w="3261" w:type="dxa"/>
            <w:vAlign w:val="center"/>
          </w:tcPr>
          <w:p w14:paraId="303BB83F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Inferior</w:t>
            </w:r>
          </w:p>
        </w:tc>
        <w:tc>
          <w:tcPr>
            <w:tcW w:w="2835" w:type="dxa"/>
            <w:vAlign w:val="center"/>
          </w:tcPr>
          <w:p w14:paraId="7E18056D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9(56.3%)</w:t>
            </w:r>
          </w:p>
        </w:tc>
        <w:tc>
          <w:tcPr>
            <w:tcW w:w="2835" w:type="dxa"/>
            <w:vAlign w:val="center"/>
          </w:tcPr>
          <w:p w14:paraId="7A951DCE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11(37.9%)</w:t>
            </w:r>
          </w:p>
        </w:tc>
        <w:tc>
          <w:tcPr>
            <w:tcW w:w="1420" w:type="dxa"/>
            <w:vAlign w:val="center"/>
          </w:tcPr>
          <w:p w14:paraId="45A567BD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</w:p>
        </w:tc>
        <w:tc>
          <w:tcPr>
            <w:tcW w:w="1421" w:type="dxa"/>
            <w:vAlign w:val="center"/>
          </w:tcPr>
          <w:p w14:paraId="758999E5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</w:p>
        </w:tc>
      </w:tr>
      <w:tr w:rsidR="004F079C" w:rsidRPr="0085175A" w14:paraId="26BC3E43" w14:textId="77777777" w:rsidTr="00EE61A6">
        <w:trPr>
          <w:trHeight w:val="18"/>
          <w:jc w:val="center"/>
        </w:trPr>
        <w:tc>
          <w:tcPr>
            <w:tcW w:w="3261" w:type="dxa"/>
            <w:vAlign w:val="center"/>
          </w:tcPr>
          <w:p w14:paraId="05033D07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proofErr w:type="spellStart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lastRenderedPageBreak/>
              <w:t>Supraglossal</w:t>
            </w:r>
            <w:proofErr w:type="spellEnd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 xml:space="preserve"> space volume(mm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vertAlign w:val="superscript"/>
                <w:lang w:eastAsia="en-US"/>
              </w:rPr>
              <w:t>3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835" w:type="dxa"/>
            <w:vAlign w:val="bottom"/>
          </w:tcPr>
          <w:p w14:paraId="6848F754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667.47 (0.00, 1732.35)</w:t>
            </w:r>
          </w:p>
        </w:tc>
        <w:tc>
          <w:tcPr>
            <w:tcW w:w="2835" w:type="dxa"/>
            <w:vAlign w:val="bottom"/>
          </w:tcPr>
          <w:p w14:paraId="52453DC9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0.00 (0.00, 3613.27)</w:t>
            </w:r>
          </w:p>
        </w:tc>
        <w:tc>
          <w:tcPr>
            <w:tcW w:w="1420" w:type="dxa"/>
            <w:vAlign w:val="center"/>
          </w:tcPr>
          <w:p w14:paraId="456033EB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-0.599</w:t>
            </w:r>
          </w:p>
        </w:tc>
        <w:tc>
          <w:tcPr>
            <w:tcW w:w="1421" w:type="dxa"/>
            <w:vAlign w:val="center"/>
          </w:tcPr>
          <w:p w14:paraId="16B4876E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0.549</w:t>
            </w:r>
            <w:r w:rsidRPr="00AD66FA">
              <w:rPr>
                <w:rFonts w:ascii="Times New Roman" w:hAnsi="Times New Roman" w:cs="Times New Roman"/>
                <w:kern w:val="0"/>
                <w:szCs w:val="24"/>
                <w:vertAlign w:val="superscript"/>
              </w:rPr>
              <w:t>a</w:t>
            </w:r>
          </w:p>
        </w:tc>
      </w:tr>
      <w:tr w:rsidR="004F079C" w:rsidRPr="0085175A" w14:paraId="73486EF3" w14:textId="77777777" w:rsidTr="00EE61A6">
        <w:trPr>
          <w:trHeight w:val="18"/>
          <w:jc w:val="center"/>
        </w:trPr>
        <w:tc>
          <w:tcPr>
            <w:tcW w:w="3261" w:type="dxa"/>
            <w:vAlign w:val="center"/>
          </w:tcPr>
          <w:p w14:paraId="1EAD45C4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Tongue length(mm)</w:t>
            </w:r>
          </w:p>
        </w:tc>
        <w:tc>
          <w:tcPr>
            <w:tcW w:w="2835" w:type="dxa"/>
            <w:vAlign w:val="bottom"/>
          </w:tcPr>
          <w:p w14:paraId="785A373B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76.55±5.72</w:t>
            </w:r>
          </w:p>
        </w:tc>
        <w:tc>
          <w:tcPr>
            <w:tcW w:w="2835" w:type="dxa"/>
            <w:vAlign w:val="bottom"/>
          </w:tcPr>
          <w:p w14:paraId="3805DA21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74.29±6.12</w:t>
            </w:r>
          </w:p>
        </w:tc>
        <w:tc>
          <w:tcPr>
            <w:tcW w:w="1420" w:type="dxa"/>
            <w:vAlign w:val="center"/>
          </w:tcPr>
          <w:p w14:paraId="538DFC07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1.213</w:t>
            </w:r>
          </w:p>
        </w:tc>
        <w:tc>
          <w:tcPr>
            <w:tcW w:w="1421" w:type="dxa"/>
            <w:vAlign w:val="center"/>
          </w:tcPr>
          <w:p w14:paraId="090A82CC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0.232</w:t>
            </w:r>
            <w:r w:rsidRPr="00AD66FA">
              <w:rPr>
                <w:rFonts w:ascii="Times New Roman" w:hAnsi="Times New Roman" w:cs="Times New Roman"/>
                <w:kern w:val="0"/>
                <w:szCs w:val="24"/>
                <w:vertAlign w:val="superscript"/>
              </w:rPr>
              <w:t>b</w:t>
            </w:r>
          </w:p>
        </w:tc>
      </w:tr>
      <w:tr w:rsidR="004F079C" w:rsidRPr="0085175A" w14:paraId="6A80BB9A" w14:textId="77777777" w:rsidTr="00EE61A6">
        <w:trPr>
          <w:trHeight w:val="18"/>
          <w:jc w:val="center"/>
        </w:trPr>
        <w:tc>
          <w:tcPr>
            <w:tcW w:w="3261" w:type="dxa"/>
            <w:vAlign w:val="center"/>
          </w:tcPr>
          <w:p w14:paraId="3CD54BE0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Tongue thickness(mm)</w:t>
            </w:r>
          </w:p>
        </w:tc>
        <w:tc>
          <w:tcPr>
            <w:tcW w:w="2835" w:type="dxa"/>
            <w:vAlign w:val="bottom"/>
          </w:tcPr>
          <w:p w14:paraId="5DCCA3EB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35.96±3.21</w:t>
            </w:r>
          </w:p>
        </w:tc>
        <w:tc>
          <w:tcPr>
            <w:tcW w:w="2835" w:type="dxa"/>
            <w:vAlign w:val="bottom"/>
          </w:tcPr>
          <w:p w14:paraId="0EB95C85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36.94±3.48</w:t>
            </w:r>
          </w:p>
        </w:tc>
        <w:tc>
          <w:tcPr>
            <w:tcW w:w="1420" w:type="dxa"/>
            <w:vAlign w:val="center"/>
          </w:tcPr>
          <w:p w14:paraId="781F0E3D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-0.924</w:t>
            </w:r>
          </w:p>
        </w:tc>
        <w:tc>
          <w:tcPr>
            <w:tcW w:w="1421" w:type="dxa"/>
            <w:vAlign w:val="center"/>
          </w:tcPr>
          <w:p w14:paraId="5A7235A4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0.361</w:t>
            </w:r>
            <w:r w:rsidRPr="00AD66FA">
              <w:rPr>
                <w:rFonts w:ascii="Times New Roman" w:hAnsi="Times New Roman" w:cs="Times New Roman"/>
                <w:kern w:val="0"/>
                <w:szCs w:val="24"/>
                <w:vertAlign w:val="superscript"/>
              </w:rPr>
              <w:t>b</w:t>
            </w:r>
          </w:p>
        </w:tc>
      </w:tr>
      <w:tr w:rsidR="004F079C" w:rsidRPr="0085175A" w14:paraId="1FF8FBD4" w14:textId="77777777" w:rsidTr="00EE61A6">
        <w:trPr>
          <w:trHeight w:val="18"/>
          <w:jc w:val="center"/>
        </w:trPr>
        <w:tc>
          <w:tcPr>
            <w:tcW w:w="3261" w:type="dxa"/>
            <w:vAlign w:val="center"/>
          </w:tcPr>
          <w:p w14:paraId="67A9F9C8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Tongue area(mm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vertAlign w:val="superscript"/>
                <w:lang w:eastAsia="en-US"/>
              </w:rPr>
              <w:t>2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835" w:type="dxa"/>
            <w:vAlign w:val="bottom"/>
          </w:tcPr>
          <w:p w14:paraId="7EE04AA4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1967.02±231.60</w:t>
            </w:r>
          </w:p>
        </w:tc>
        <w:tc>
          <w:tcPr>
            <w:tcW w:w="2835" w:type="dxa"/>
            <w:vAlign w:val="bottom"/>
          </w:tcPr>
          <w:p w14:paraId="7D9C5F60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2049.93±270.43</w:t>
            </w:r>
          </w:p>
        </w:tc>
        <w:tc>
          <w:tcPr>
            <w:tcW w:w="1420" w:type="dxa"/>
            <w:vAlign w:val="center"/>
          </w:tcPr>
          <w:p w14:paraId="7303D1FE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-1.034</w:t>
            </w:r>
          </w:p>
        </w:tc>
        <w:tc>
          <w:tcPr>
            <w:tcW w:w="1421" w:type="dxa"/>
            <w:vAlign w:val="center"/>
          </w:tcPr>
          <w:p w14:paraId="749C01AB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0.307</w:t>
            </w:r>
            <w:r w:rsidRPr="00AD66FA">
              <w:rPr>
                <w:rFonts w:ascii="Times New Roman" w:hAnsi="Times New Roman" w:cs="Times New Roman"/>
                <w:kern w:val="0"/>
                <w:szCs w:val="24"/>
                <w:vertAlign w:val="superscript"/>
              </w:rPr>
              <w:t>b</w:t>
            </w:r>
          </w:p>
        </w:tc>
      </w:tr>
      <w:tr w:rsidR="004F079C" w:rsidRPr="0085175A" w14:paraId="03DD752D" w14:textId="77777777" w:rsidTr="00EE61A6">
        <w:trPr>
          <w:trHeight w:val="18"/>
          <w:jc w:val="center"/>
        </w:trPr>
        <w:tc>
          <w:tcPr>
            <w:tcW w:w="3261" w:type="dxa"/>
            <w:vAlign w:val="center"/>
          </w:tcPr>
          <w:p w14:paraId="2DE1AD7D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Soft palate length(mm)</w:t>
            </w:r>
          </w:p>
        </w:tc>
        <w:tc>
          <w:tcPr>
            <w:tcW w:w="2835" w:type="dxa"/>
            <w:vAlign w:val="bottom"/>
          </w:tcPr>
          <w:p w14:paraId="45C95419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35.97±2.98</w:t>
            </w:r>
          </w:p>
        </w:tc>
        <w:tc>
          <w:tcPr>
            <w:tcW w:w="2835" w:type="dxa"/>
            <w:vAlign w:val="bottom"/>
          </w:tcPr>
          <w:p w14:paraId="57AC2C0E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35.48±3.16</w:t>
            </w:r>
          </w:p>
        </w:tc>
        <w:tc>
          <w:tcPr>
            <w:tcW w:w="1420" w:type="dxa"/>
            <w:vAlign w:val="center"/>
          </w:tcPr>
          <w:p w14:paraId="03230149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0.509</w:t>
            </w:r>
          </w:p>
        </w:tc>
        <w:tc>
          <w:tcPr>
            <w:tcW w:w="1421" w:type="dxa"/>
            <w:vAlign w:val="center"/>
          </w:tcPr>
          <w:p w14:paraId="70F50C15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0.614</w:t>
            </w:r>
            <w:r w:rsidRPr="00AD66FA">
              <w:rPr>
                <w:rFonts w:ascii="Times New Roman" w:hAnsi="Times New Roman" w:cs="Times New Roman"/>
                <w:kern w:val="0"/>
                <w:szCs w:val="24"/>
                <w:vertAlign w:val="superscript"/>
              </w:rPr>
              <w:t>b</w:t>
            </w:r>
          </w:p>
        </w:tc>
      </w:tr>
      <w:tr w:rsidR="004F079C" w:rsidRPr="0085175A" w14:paraId="0FF62ADF" w14:textId="77777777" w:rsidTr="00EE61A6">
        <w:trPr>
          <w:trHeight w:val="18"/>
          <w:jc w:val="center"/>
        </w:trPr>
        <w:tc>
          <w:tcPr>
            <w:tcW w:w="3261" w:type="dxa"/>
            <w:vAlign w:val="center"/>
          </w:tcPr>
          <w:p w14:paraId="61E4E6FC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Soft palate thickness(mm)</w:t>
            </w:r>
          </w:p>
        </w:tc>
        <w:tc>
          <w:tcPr>
            <w:tcW w:w="2835" w:type="dxa"/>
            <w:vAlign w:val="bottom"/>
          </w:tcPr>
          <w:p w14:paraId="257E2EC2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7.41±1.33</w:t>
            </w:r>
          </w:p>
        </w:tc>
        <w:tc>
          <w:tcPr>
            <w:tcW w:w="2835" w:type="dxa"/>
            <w:vAlign w:val="bottom"/>
          </w:tcPr>
          <w:p w14:paraId="74D4A0D0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6.46±1.26</w:t>
            </w:r>
          </w:p>
        </w:tc>
        <w:tc>
          <w:tcPr>
            <w:tcW w:w="1420" w:type="dxa"/>
            <w:vAlign w:val="center"/>
          </w:tcPr>
          <w:p w14:paraId="1C2A51B0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2.378</w:t>
            </w:r>
          </w:p>
        </w:tc>
        <w:tc>
          <w:tcPr>
            <w:tcW w:w="1421" w:type="dxa"/>
            <w:vAlign w:val="center"/>
          </w:tcPr>
          <w:p w14:paraId="1E8C85CF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0.022</w:t>
            </w:r>
            <w:r w:rsidRPr="00AD66FA">
              <w:rPr>
                <w:rFonts w:ascii="Times New Roman" w:hAnsi="Times New Roman" w:cs="Times New Roman"/>
                <w:kern w:val="0"/>
                <w:szCs w:val="24"/>
                <w:vertAlign w:val="superscript"/>
              </w:rPr>
              <w:t>b</w:t>
            </w:r>
          </w:p>
        </w:tc>
      </w:tr>
      <w:tr w:rsidR="004F079C" w:rsidRPr="0085175A" w14:paraId="70C67874" w14:textId="77777777" w:rsidTr="00EE61A6">
        <w:trPr>
          <w:trHeight w:val="18"/>
          <w:jc w:val="center"/>
        </w:trPr>
        <w:tc>
          <w:tcPr>
            <w:tcW w:w="3261" w:type="dxa"/>
            <w:tcBorders>
              <w:bottom w:val="single" w:sz="8" w:space="0" w:color="auto"/>
            </w:tcBorders>
            <w:vAlign w:val="center"/>
          </w:tcPr>
          <w:p w14:paraId="71D76A3A" w14:textId="77777777" w:rsidR="004F079C" w:rsidRPr="0085175A" w:rsidRDefault="004F079C" w:rsidP="00EE61A6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Soft palate area(mm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vertAlign w:val="superscript"/>
                <w:lang w:eastAsia="en-US"/>
              </w:rPr>
              <w:t>2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835" w:type="dxa"/>
            <w:tcBorders>
              <w:bottom w:val="single" w:sz="8" w:space="0" w:color="auto"/>
            </w:tcBorders>
            <w:vAlign w:val="bottom"/>
          </w:tcPr>
          <w:p w14:paraId="70131C44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272.99 (235.14, 303.49)</w:t>
            </w:r>
          </w:p>
        </w:tc>
        <w:tc>
          <w:tcPr>
            <w:tcW w:w="2835" w:type="dxa"/>
            <w:tcBorders>
              <w:bottom w:val="single" w:sz="8" w:space="0" w:color="auto"/>
            </w:tcBorders>
            <w:vAlign w:val="bottom"/>
          </w:tcPr>
          <w:p w14:paraId="28305DCE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="等线" w:hAnsi="Times New Roman" w:cs="Times New Roman"/>
                <w:color w:val="000000"/>
                <w:sz w:val="22"/>
              </w:rPr>
              <w:t>239.80 (222.30, 269.66)</w:t>
            </w:r>
          </w:p>
        </w:tc>
        <w:tc>
          <w:tcPr>
            <w:tcW w:w="1420" w:type="dxa"/>
            <w:tcBorders>
              <w:bottom w:val="single" w:sz="8" w:space="0" w:color="auto"/>
            </w:tcBorders>
            <w:vAlign w:val="center"/>
          </w:tcPr>
          <w:p w14:paraId="628B8079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-1.589</w:t>
            </w:r>
          </w:p>
        </w:tc>
        <w:tc>
          <w:tcPr>
            <w:tcW w:w="1421" w:type="dxa"/>
            <w:tcBorders>
              <w:bottom w:val="single" w:sz="8" w:space="0" w:color="auto"/>
            </w:tcBorders>
            <w:vAlign w:val="center"/>
          </w:tcPr>
          <w:p w14:paraId="1CCC9D97" w14:textId="77777777" w:rsidR="004F079C" w:rsidRPr="0085175A" w:rsidRDefault="004F079C" w:rsidP="00EE61A6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85175A">
              <w:rPr>
                <w:rFonts w:ascii="Times New Roman" w:eastAsiaTheme="minorEastAsia" w:hAnsi="Times New Roman" w:cs="Times New Roman"/>
                <w:kern w:val="0"/>
                <w:sz w:val="22"/>
              </w:rPr>
              <w:t>0.112</w:t>
            </w:r>
            <w:r w:rsidRPr="00AD66FA">
              <w:rPr>
                <w:rFonts w:ascii="Times New Roman" w:hAnsi="Times New Roman" w:cs="Times New Roman"/>
                <w:kern w:val="0"/>
                <w:szCs w:val="24"/>
                <w:vertAlign w:val="superscript"/>
              </w:rPr>
              <w:t>a</w:t>
            </w:r>
          </w:p>
        </w:tc>
      </w:tr>
    </w:tbl>
    <w:p w14:paraId="0907E8BD" w14:textId="77777777" w:rsidR="004F079C" w:rsidRPr="00AD66FA" w:rsidRDefault="004F079C" w:rsidP="004F079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 w:line="480" w:lineRule="auto"/>
        <w:ind w:right="102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AD66FA">
        <w:rPr>
          <w:rFonts w:ascii="Times New Roman" w:hAnsi="Times New Roman" w:cs="Times New Roman"/>
          <w:kern w:val="0"/>
          <w:sz w:val="24"/>
          <w:szCs w:val="24"/>
        </w:rPr>
        <w:t>Data are presented as mean ± standard deviation or median (interquartile range).</w:t>
      </w:r>
    </w:p>
    <w:p w14:paraId="0F785209" w14:textId="77777777" w:rsidR="004F079C" w:rsidRPr="00AD66FA" w:rsidRDefault="004F079C" w:rsidP="004F079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 w:line="480" w:lineRule="auto"/>
        <w:ind w:right="102"/>
        <w:jc w:val="lef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eastAsia="Arial" w:hAnsi="Times New Roman" w:cs="Times New Roman"/>
          <w:kern w:val="0"/>
          <w:sz w:val="24"/>
          <w:szCs w:val="24"/>
          <w:lang w:eastAsia="en-US"/>
        </w:rPr>
        <w:t>CSA</w:t>
      </w:r>
      <w:r w:rsidRPr="00AD66FA">
        <w:rPr>
          <w:rFonts w:ascii="Times New Roman" w:hAnsi="Times New Roman" w:cs="Times New Roman"/>
          <w:kern w:val="0"/>
          <w:sz w:val="24"/>
          <w:szCs w:val="24"/>
        </w:rPr>
        <w:t xml:space="preserve">, cross-sectional area; TW, transverse width; APD, anteroposterior diameter; </w:t>
      </w:r>
      <w:r w:rsidRPr="00BE743C">
        <w:rPr>
          <w:rFonts w:ascii="Times New Roman" w:hAnsi="Times New Roman" w:cs="Times New Roman"/>
          <w:kern w:val="0"/>
          <w:sz w:val="24"/>
          <w:szCs w:val="24"/>
        </w:rPr>
        <w:t>H-S, Sella–H point distance; H-PNS, PNS–H point distance; H-C3v, C3v–H point distance; H-</w:t>
      </w:r>
      <w:proofErr w:type="spellStart"/>
      <w:r w:rsidRPr="00BE743C">
        <w:rPr>
          <w:rFonts w:ascii="Times New Roman" w:hAnsi="Times New Roman" w:cs="Times New Roman"/>
          <w:kern w:val="0"/>
          <w:sz w:val="24"/>
          <w:szCs w:val="24"/>
        </w:rPr>
        <w:t>RGn</w:t>
      </w:r>
      <w:proofErr w:type="spellEnd"/>
      <w:r w:rsidRPr="00BE743C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BE743C">
        <w:rPr>
          <w:rFonts w:ascii="Times New Roman" w:hAnsi="Times New Roman" w:cs="Times New Roman"/>
          <w:kern w:val="0"/>
          <w:sz w:val="24"/>
          <w:szCs w:val="24"/>
        </w:rPr>
        <w:t>RGn</w:t>
      </w:r>
      <w:proofErr w:type="spellEnd"/>
      <w:r w:rsidRPr="00BE743C">
        <w:rPr>
          <w:rFonts w:ascii="Times New Roman" w:hAnsi="Times New Roman" w:cs="Times New Roman"/>
          <w:kern w:val="0"/>
          <w:sz w:val="24"/>
          <w:szCs w:val="24"/>
        </w:rPr>
        <w:t>–H point distance.</w:t>
      </w:r>
    </w:p>
    <w:p w14:paraId="15EFDFAA" w14:textId="77777777" w:rsidR="004F079C" w:rsidRPr="00AD66FA" w:rsidRDefault="004F079C" w:rsidP="004F079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 w:line="480" w:lineRule="auto"/>
        <w:ind w:right="102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AD66FA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a</w:t>
      </w:r>
      <w:r w:rsidRPr="00AD66FA">
        <w:rPr>
          <w:rFonts w:ascii="Times New Roman" w:hAnsi="Times New Roman" w:cs="Times New Roman"/>
          <w:kern w:val="0"/>
          <w:sz w:val="24"/>
          <w:szCs w:val="24"/>
        </w:rPr>
        <w:t>Mann</w:t>
      </w:r>
      <w:proofErr w:type="spellEnd"/>
      <w:r w:rsidRPr="00AD66FA">
        <w:rPr>
          <w:rFonts w:ascii="Times New Roman" w:hAnsi="Times New Roman" w:cs="Times New Roman"/>
          <w:kern w:val="0"/>
          <w:sz w:val="24"/>
          <w:szCs w:val="24"/>
        </w:rPr>
        <w:t xml:space="preserve">–Whitney </w:t>
      </w:r>
      <w:r w:rsidRPr="00AD66FA">
        <w:rPr>
          <w:rFonts w:ascii="Times New Roman" w:hAnsi="Times New Roman" w:cs="Times New Roman"/>
          <w:i/>
          <w:iCs/>
          <w:kern w:val="0"/>
          <w:sz w:val="24"/>
          <w:szCs w:val="24"/>
        </w:rPr>
        <w:t>U</w:t>
      </w:r>
      <w:r w:rsidRPr="00AD66FA">
        <w:rPr>
          <w:rFonts w:ascii="Times New Roman" w:hAnsi="Times New Roman" w:cs="Times New Roman"/>
          <w:kern w:val="0"/>
          <w:sz w:val="24"/>
          <w:szCs w:val="24"/>
        </w:rPr>
        <w:t xml:space="preserve"> test. </w:t>
      </w:r>
    </w:p>
    <w:p w14:paraId="2E643FAC" w14:textId="77777777" w:rsidR="004F079C" w:rsidRPr="00AD66FA" w:rsidRDefault="004F079C" w:rsidP="004F079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 w:line="480" w:lineRule="auto"/>
        <w:ind w:right="102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AD66FA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b</w:t>
      </w:r>
      <w:r w:rsidRPr="00AD66FA">
        <w:rPr>
          <w:rFonts w:ascii="Times New Roman" w:hAnsi="Times New Roman" w:cs="Times New Roman"/>
          <w:kern w:val="0"/>
          <w:sz w:val="24"/>
          <w:szCs w:val="24"/>
        </w:rPr>
        <w:t>Independent</w:t>
      </w:r>
      <w:proofErr w:type="spellEnd"/>
      <w:r w:rsidRPr="00AD66F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AD66FA">
        <w:rPr>
          <w:rFonts w:ascii="Times New Roman" w:hAnsi="Times New Roman" w:cs="Times New Roman"/>
          <w:i/>
          <w:iCs/>
          <w:kern w:val="0"/>
          <w:sz w:val="24"/>
          <w:szCs w:val="24"/>
        </w:rPr>
        <w:t>t</w:t>
      </w:r>
      <w:r w:rsidRPr="00AD66FA">
        <w:rPr>
          <w:rFonts w:ascii="Times New Roman" w:hAnsi="Times New Roman" w:cs="Times New Roman"/>
          <w:kern w:val="0"/>
          <w:sz w:val="24"/>
          <w:szCs w:val="24"/>
        </w:rPr>
        <w:t xml:space="preserve"> test.</w:t>
      </w:r>
    </w:p>
    <w:p w14:paraId="56EB64D4" w14:textId="77777777" w:rsidR="004F079C" w:rsidRDefault="004F079C" w:rsidP="004F079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 w:line="480" w:lineRule="auto"/>
        <w:ind w:right="102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AD66FA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c</w:t>
      </w:r>
      <w:r w:rsidRPr="00AD66FA">
        <w:rPr>
          <w:rFonts w:ascii="Times New Roman" w:hAnsi="Times New Roman" w:cs="Times New Roman"/>
          <w:kern w:val="0"/>
          <w:sz w:val="24"/>
          <w:szCs w:val="24"/>
        </w:rPr>
        <w:t>Chi</w:t>
      </w:r>
      <w:proofErr w:type="spellEnd"/>
      <w:r w:rsidRPr="00AD66FA">
        <w:rPr>
          <w:rFonts w:ascii="Times New Roman" w:hAnsi="Times New Roman" w:cs="Times New Roman"/>
          <w:kern w:val="0"/>
          <w:sz w:val="24"/>
          <w:szCs w:val="24"/>
        </w:rPr>
        <w:t>-square test.</w:t>
      </w:r>
    </w:p>
    <w:p w14:paraId="0B64233F" w14:textId="77777777" w:rsidR="00FF6AD2" w:rsidRDefault="00FF6AD2" w:rsidP="00ED51D2">
      <w:pPr>
        <w:rPr>
          <w:sz w:val="24"/>
          <w:szCs w:val="24"/>
        </w:rPr>
      </w:pPr>
    </w:p>
    <w:p w14:paraId="30C9A6CA" w14:textId="77777777" w:rsidR="002633F8" w:rsidRDefault="002633F8" w:rsidP="00ED51D2">
      <w:pPr>
        <w:rPr>
          <w:rFonts w:hint="eastAsia"/>
          <w:sz w:val="24"/>
          <w:szCs w:val="24"/>
        </w:rPr>
      </w:pPr>
    </w:p>
    <w:p w14:paraId="545955E5" w14:textId="77777777" w:rsidR="00BB2478" w:rsidRDefault="00BB2478" w:rsidP="00BB2478">
      <w:pPr>
        <w:spacing w:line="48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4C715C">
        <w:rPr>
          <w:rFonts w:ascii="Times New Roman" w:eastAsia="宋体" w:hAnsi="Times New Roman" w:cs="Times New Roman"/>
          <w:sz w:val="24"/>
          <w:szCs w:val="24"/>
        </w:rPr>
        <w:t>Supplementary Table 4</w:t>
      </w:r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  <w:r w:rsidRPr="004C715C">
        <w:rPr>
          <w:rFonts w:ascii="Times New Roman" w:eastAsia="宋体" w:hAnsi="Times New Roman" w:cs="Times New Roman"/>
          <w:sz w:val="24"/>
          <w:szCs w:val="24"/>
        </w:rPr>
        <w:t xml:space="preserve"> Comparison of </w:t>
      </w:r>
      <w:proofErr w:type="spellStart"/>
      <w:r w:rsidRPr="004C715C">
        <w:rPr>
          <w:rFonts w:ascii="Times New Roman" w:eastAsia="宋体" w:hAnsi="Times New Roman" w:cs="Times New Roman"/>
          <w:sz w:val="24"/>
          <w:szCs w:val="24"/>
        </w:rPr>
        <w:t>naso</w:t>
      </w:r>
      <w:proofErr w:type="spellEnd"/>
      <w:r w:rsidRPr="004C715C">
        <w:rPr>
          <w:rFonts w:ascii="Times New Roman" w:eastAsia="宋体" w:hAnsi="Times New Roman" w:cs="Times New Roman"/>
          <w:sz w:val="24"/>
          <w:szCs w:val="24"/>
        </w:rPr>
        <w:t>-oropharyngeal airway and soft tissue measurements between the AOB and control groups after adjusting for FMA (Analysis of Covariance).</w:t>
      </w:r>
    </w:p>
    <w:tbl>
      <w:tblPr>
        <w:tblStyle w:val="aa"/>
        <w:tblW w:w="1135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6"/>
        <w:gridCol w:w="2734"/>
        <w:gridCol w:w="2736"/>
        <w:gridCol w:w="1368"/>
        <w:gridCol w:w="1369"/>
      </w:tblGrid>
      <w:tr w:rsidR="00BB2478" w:rsidRPr="0085175A" w14:paraId="5FA58FF9" w14:textId="77777777" w:rsidTr="007222DF">
        <w:trPr>
          <w:trHeight w:val="257"/>
          <w:jc w:val="center"/>
        </w:trPr>
        <w:tc>
          <w:tcPr>
            <w:tcW w:w="3146" w:type="dxa"/>
            <w:vMerge w:val="restart"/>
            <w:tcBorders>
              <w:top w:val="single" w:sz="8" w:space="0" w:color="auto"/>
            </w:tcBorders>
          </w:tcPr>
          <w:p w14:paraId="024101C5" w14:textId="77777777" w:rsidR="00BB2478" w:rsidRPr="0085175A" w:rsidRDefault="00BB2478" w:rsidP="00C12690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b/>
                <w:bCs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b/>
                <w:bCs/>
                <w:kern w:val="0"/>
                <w:sz w:val="22"/>
                <w:lang w:eastAsia="en-US"/>
              </w:rPr>
              <w:t>Measure</w:t>
            </w:r>
          </w:p>
        </w:tc>
        <w:tc>
          <w:tcPr>
            <w:tcW w:w="547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2ED924C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="Arial" w:hAnsi="Times New Roman" w:cs="Times New Roman"/>
                <w:b/>
                <w:bCs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b/>
                <w:bCs/>
                <w:kern w:val="0"/>
                <w:sz w:val="22"/>
                <w:lang w:eastAsia="en-US"/>
              </w:rPr>
              <w:t>Group</w:t>
            </w:r>
          </w:p>
        </w:tc>
        <w:tc>
          <w:tcPr>
            <w:tcW w:w="1368" w:type="dxa"/>
            <w:tcBorders>
              <w:top w:val="single" w:sz="8" w:space="0" w:color="auto"/>
            </w:tcBorders>
          </w:tcPr>
          <w:p w14:paraId="3F123C23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0"/>
                <w:sz w:val="22"/>
              </w:rPr>
              <w:t>F</w:t>
            </w:r>
            <w:r w:rsidRPr="0085175A">
              <w:rPr>
                <w:rFonts w:ascii="Times New Roman" w:eastAsiaTheme="minorEastAsia" w:hAnsi="Times New Roman" w:cs="Times New Roman"/>
                <w:b/>
                <w:bCs/>
                <w:kern w:val="0"/>
                <w:sz w:val="22"/>
              </w:rPr>
              <w:t xml:space="preserve"> value</w:t>
            </w:r>
          </w:p>
        </w:tc>
        <w:tc>
          <w:tcPr>
            <w:tcW w:w="1369" w:type="dxa"/>
            <w:vMerge w:val="restart"/>
            <w:tcBorders>
              <w:top w:val="single" w:sz="8" w:space="0" w:color="auto"/>
            </w:tcBorders>
          </w:tcPr>
          <w:p w14:paraId="3999E2FB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="Arial" w:hAnsi="Times New Roman" w:cs="Times New Roman"/>
                <w:b/>
                <w:bCs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b/>
                <w:bCs/>
                <w:i/>
                <w:iCs/>
                <w:kern w:val="0"/>
                <w:sz w:val="22"/>
                <w:lang w:eastAsia="en-US"/>
              </w:rPr>
              <w:t xml:space="preserve">P </w:t>
            </w:r>
            <w:r w:rsidRPr="0085175A">
              <w:rPr>
                <w:rFonts w:ascii="Times New Roman" w:eastAsia="Arial" w:hAnsi="Times New Roman" w:cs="Times New Roman"/>
                <w:b/>
                <w:bCs/>
                <w:kern w:val="0"/>
                <w:sz w:val="22"/>
                <w:lang w:eastAsia="en-US"/>
              </w:rPr>
              <w:t>value</w:t>
            </w:r>
          </w:p>
        </w:tc>
      </w:tr>
      <w:tr w:rsidR="00BB2478" w:rsidRPr="0085175A" w14:paraId="6690924D" w14:textId="77777777" w:rsidTr="007222DF">
        <w:trPr>
          <w:trHeight w:val="257"/>
          <w:jc w:val="center"/>
        </w:trPr>
        <w:tc>
          <w:tcPr>
            <w:tcW w:w="3146" w:type="dxa"/>
            <w:vMerge/>
            <w:tcBorders>
              <w:bottom w:val="single" w:sz="8" w:space="0" w:color="auto"/>
            </w:tcBorders>
            <w:vAlign w:val="center"/>
          </w:tcPr>
          <w:p w14:paraId="6D9126A9" w14:textId="77777777" w:rsidR="00BB2478" w:rsidRPr="0085175A" w:rsidRDefault="00BB2478" w:rsidP="00C12690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b/>
                <w:bCs/>
                <w:kern w:val="0"/>
                <w:sz w:val="22"/>
                <w:lang w:eastAsia="en-US"/>
              </w:rPr>
            </w:pPr>
          </w:p>
        </w:tc>
        <w:tc>
          <w:tcPr>
            <w:tcW w:w="27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850E1D" w14:textId="77777777" w:rsidR="00BB2478" w:rsidRPr="000411B4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="Arial" w:hAnsi="Times New Roman" w:cs="Times New Roman"/>
                <w:b/>
                <w:bCs/>
                <w:kern w:val="0"/>
                <w:sz w:val="22"/>
                <w:lang w:eastAsia="en-US"/>
              </w:rPr>
            </w:pPr>
            <w:r w:rsidRPr="000411B4">
              <w:rPr>
                <w:rFonts w:ascii="Times New Roman" w:eastAsia="Arial" w:hAnsi="Times New Roman" w:cs="Times New Roman"/>
                <w:b/>
                <w:bCs/>
                <w:kern w:val="0"/>
                <w:sz w:val="22"/>
                <w:lang w:eastAsia="en-US"/>
              </w:rPr>
              <w:t>Anterior open bite group</w:t>
            </w:r>
          </w:p>
          <w:p w14:paraId="2F7B5DF4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="Arial" w:hAnsi="Times New Roman" w:cs="Times New Roman"/>
                <w:b/>
                <w:bCs/>
                <w:kern w:val="0"/>
                <w:sz w:val="22"/>
                <w:lang w:eastAsia="en-US"/>
              </w:rPr>
            </w:pPr>
            <w:r w:rsidRPr="000411B4">
              <w:rPr>
                <w:rFonts w:ascii="Times New Roman" w:eastAsia="Arial" w:hAnsi="Times New Roman" w:cs="Times New Roman"/>
                <w:b/>
                <w:bCs/>
                <w:kern w:val="0"/>
                <w:sz w:val="22"/>
                <w:lang w:eastAsia="en-US"/>
              </w:rPr>
              <w:t>(n=50)</w:t>
            </w:r>
          </w:p>
        </w:tc>
        <w:tc>
          <w:tcPr>
            <w:tcW w:w="273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AD03761" w14:textId="77777777" w:rsidR="00BB2478" w:rsidRPr="000411B4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="Arial" w:hAnsi="Times New Roman" w:cs="Times New Roman"/>
                <w:b/>
                <w:bCs/>
                <w:kern w:val="0"/>
                <w:sz w:val="22"/>
                <w:lang w:eastAsia="en-US"/>
              </w:rPr>
            </w:pPr>
            <w:r w:rsidRPr="000411B4">
              <w:rPr>
                <w:rFonts w:ascii="Times New Roman" w:eastAsia="Arial" w:hAnsi="Times New Roman" w:cs="Times New Roman"/>
                <w:b/>
                <w:bCs/>
                <w:kern w:val="0"/>
                <w:sz w:val="22"/>
                <w:lang w:eastAsia="en-US"/>
              </w:rPr>
              <w:t>Control group</w:t>
            </w:r>
          </w:p>
          <w:p w14:paraId="10E940A2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="Arial" w:hAnsi="Times New Roman" w:cs="Times New Roman"/>
                <w:b/>
                <w:bCs/>
                <w:kern w:val="0"/>
                <w:sz w:val="22"/>
              </w:rPr>
            </w:pPr>
            <w:r w:rsidRPr="000411B4">
              <w:rPr>
                <w:rFonts w:ascii="Times New Roman" w:hAnsi="Times New Roman" w:cs="Times New Roman"/>
                <w:b/>
                <w:bCs/>
                <w:kern w:val="0"/>
                <w:sz w:val="22"/>
              </w:rPr>
              <w:t>(</w:t>
            </w:r>
            <w:r w:rsidRPr="000411B4">
              <w:rPr>
                <w:rFonts w:ascii="Times New Roman" w:eastAsia="Arial" w:hAnsi="Times New Roman" w:cs="Times New Roman"/>
                <w:b/>
                <w:bCs/>
                <w:kern w:val="0"/>
                <w:sz w:val="22"/>
                <w:lang w:eastAsia="en-US"/>
              </w:rPr>
              <w:t>n=50</w:t>
            </w:r>
            <w:r w:rsidRPr="000411B4">
              <w:rPr>
                <w:rFonts w:ascii="Times New Roman" w:hAnsi="Times New Roman" w:cs="Times New Roman"/>
                <w:b/>
                <w:bCs/>
                <w:kern w:val="0"/>
                <w:sz w:val="22"/>
              </w:rPr>
              <w:t>)</w:t>
            </w:r>
          </w:p>
        </w:tc>
        <w:tc>
          <w:tcPr>
            <w:tcW w:w="1368" w:type="dxa"/>
            <w:tcBorders>
              <w:bottom w:val="single" w:sz="8" w:space="0" w:color="auto"/>
            </w:tcBorders>
          </w:tcPr>
          <w:p w14:paraId="5F6149C3" w14:textId="77777777" w:rsidR="00BB2478" w:rsidRPr="0085175A" w:rsidRDefault="00BB2478" w:rsidP="00C12690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1369" w:type="dxa"/>
            <w:vMerge/>
            <w:tcBorders>
              <w:bottom w:val="single" w:sz="8" w:space="0" w:color="auto"/>
            </w:tcBorders>
            <w:vAlign w:val="center"/>
          </w:tcPr>
          <w:p w14:paraId="32579F8C" w14:textId="77777777" w:rsidR="00BB2478" w:rsidRPr="0085175A" w:rsidRDefault="00BB2478" w:rsidP="00C12690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</w:p>
        </w:tc>
      </w:tr>
      <w:tr w:rsidR="00BB2478" w:rsidRPr="0085175A" w14:paraId="015C3D9C" w14:textId="77777777" w:rsidTr="007222DF">
        <w:trPr>
          <w:trHeight w:val="18"/>
          <w:jc w:val="center"/>
        </w:trPr>
        <w:tc>
          <w:tcPr>
            <w:tcW w:w="3146" w:type="dxa"/>
            <w:vAlign w:val="center"/>
          </w:tcPr>
          <w:p w14:paraId="53498903" w14:textId="77777777" w:rsidR="00BB2478" w:rsidRPr="0085175A" w:rsidRDefault="00BB2478" w:rsidP="00C12690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Velopharyngeal volume(mm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vertAlign w:val="superscript"/>
                <w:lang w:eastAsia="en-US"/>
              </w:rPr>
              <w:t>3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734" w:type="dxa"/>
          </w:tcPr>
          <w:p w14:paraId="471A074A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9731.63</w:t>
            </w:r>
            <w:r w:rsidRPr="00FD0425">
              <w:rPr>
                <w:rFonts w:ascii="Times New Roman" w:eastAsia="等线" w:hAnsi="Times New Roman" w:cs="Times New Roman"/>
                <w:color w:val="000000"/>
                <w:szCs w:val="24"/>
              </w:rPr>
              <w:t>±573.41</w:t>
            </w:r>
          </w:p>
        </w:tc>
        <w:tc>
          <w:tcPr>
            <w:tcW w:w="2735" w:type="dxa"/>
          </w:tcPr>
          <w:p w14:paraId="4C967B7F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FD0425">
              <w:rPr>
                <w:rFonts w:ascii="Times New Roman" w:eastAsia="等线" w:hAnsi="Times New Roman" w:cs="Times New Roman"/>
                <w:color w:val="000000"/>
                <w:szCs w:val="24"/>
              </w:rPr>
              <w:t>12102.57±573.41</w:t>
            </w:r>
          </w:p>
        </w:tc>
        <w:tc>
          <w:tcPr>
            <w:tcW w:w="1368" w:type="dxa"/>
            <w:vAlign w:val="center"/>
          </w:tcPr>
          <w:p w14:paraId="440C9A44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2"/>
              </w:rPr>
              <w:t>8</w:t>
            </w:r>
            <w:r>
              <w:rPr>
                <w:rFonts w:ascii="Times New Roman" w:eastAsiaTheme="minorEastAsia" w:hAnsi="Times New Roman" w:cs="Times New Roman"/>
                <w:kern w:val="0"/>
                <w:sz w:val="22"/>
              </w:rPr>
              <w:t>.477</w:t>
            </w:r>
          </w:p>
        </w:tc>
        <w:tc>
          <w:tcPr>
            <w:tcW w:w="1369" w:type="dxa"/>
            <w:vAlign w:val="center"/>
          </w:tcPr>
          <w:p w14:paraId="32870875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2"/>
              </w:rPr>
              <w:t>0</w:t>
            </w:r>
            <w:r>
              <w:rPr>
                <w:rFonts w:ascii="Times New Roman" w:eastAsiaTheme="minorEastAsia" w:hAnsi="Times New Roman" w:cs="Times New Roman"/>
                <w:kern w:val="0"/>
                <w:sz w:val="22"/>
              </w:rPr>
              <w:t>.004</w:t>
            </w:r>
          </w:p>
        </w:tc>
      </w:tr>
      <w:tr w:rsidR="00BB2478" w:rsidRPr="0085175A" w14:paraId="3510897F" w14:textId="77777777" w:rsidTr="007222DF">
        <w:trPr>
          <w:trHeight w:val="18"/>
          <w:jc w:val="center"/>
        </w:trPr>
        <w:tc>
          <w:tcPr>
            <w:tcW w:w="3146" w:type="dxa"/>
            <w:vAlign w:val="center"/>
          </w:tcPr>
          <w:p w14:paraId="4AB439A0" w14:textId="77777777" w:rsidR="00BB2478" w:rsidRPr="0085175A" w:rsidRDefault="00BB2478" w:rsidP="00C12690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Glossopharyngeal volume(mm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vertAlign w:val="superscript"/>
                <w:lang w:eastAsia="en-US"/>
              </w:rPr>
              <w:t>3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734" w:type="dxa"/>
          </w:tcPr>
          <w:p w14:paraId="7F13928D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4543.95</w:t>
            </w:r>
            <w:r w:rsidRPr="001F027D">
              <w:rPr>
                <w:rFonts w:ascii="Times New Roman" w:eastAsia="等线" w:hAnsi="Times New Roman" w:cs="Times New Roman"/>
                <w:color w:val="000000"/>
                <w:szCs w:val="24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339.65</w:t>
            </w:r>
          </w:p>
        </w:tc>
        <w:tc>
          <w:tcPr>
            <w:tcW w:w="2735" w:type="dxa"/>
          </w:tcPr>
          <w:p w14:paraId="2CEA3850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5736.87</w:t>
            </w:r>
            <w:r w:rsidRPr="001F027D">
              <w:rPr>
                <w:rFonts w:ascii="Times New Roman" w:eastAsia="等线" w:hAnsi="Times New Roman" w:cs="Times New Roman"/>
                <w:color w:val="000000"/>
                <w:szCs w:val="24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339.65</w:t>
            </w:r>
          </w:p>
        </w:tc>
        <w:tc>
          <w:tcPr>
            <w:tcW w:w="1368" w:type="dxa"/>
            <w:vAlign w:val="center"/>
          </w:tcPr>
          <w:p w14:paraId="307F301A" w14:textId="77777777" w:rsidR="00BB2478" w:rsidRPr="005D2E01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2"/>
              </w:rPr>
              <w:t>6</w:t>
            </w:r>
            <w:r>
              <w:rPr>
                <w:rFonts w:ascii="Times New Roman" w:eastAsiaTheme="minorEastAsia" w:hAnsi="Times New Roman" w:cs="Times New Roman"/>
                <w:kern w:val="0"/>
                <w:sz w:val="22"/>
              </w:rPr>
              <w:t>.116</w:t>
            </w:r>
          </w:p>
        </w:tc>
        <w:tc>
          <w:tcPr>
            <w:tcW w:w="1369" w:type="dxa"/>
            <w:vAlign w:val="center"/>
          </w:tcPr>
          <w:p w14:paraId="1A652386" w14:textId="77777777" w:rsidR="00BB2478" w:rsidRPr="005D2E01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2"/>
              </w:rPr>
              <w:t>0</w:t>
            </w:r>
            <w:r>
              <w:rPr>
                <w:rFonts w:ascii="Times New Roman" w:eastAsiaTheme="minorEastAsia" w:hAnsi="Times New Roman" w:cs="Times New Roman"/>
                <w:kern w:val="0"/>
                <w:sz w:val="22"/>
              </w:rPr>
              <w:t>.015</w:t>
            </w:r>
          </w:p>
        </w:tc>
      </w:tr>
      <w:tr w:rsidR="00BB2478" w:rsidRPr="0085175A" w14:paraId="0AB78878" w14:textId="77777777" w:rsidTr="007222DF">
        <w:trPr>
          <w:trHeight w:val="18"/>
          <w:jc w:val="center"/>
        </w:trPr>
        <w:tc>
          <w:tcPr>
            <w:tcW w:w="3146" w:type="dxa"/>
            <w:vAlign w:val="center"/>
          </w:tcPr>
          <w:p w14:paraId="5677A15B" w14:textId="77777777" w:rsidR="00BB2478" w:rsidRPr="0085175A" w:rsidRDefault="00BB2478" w:rsidP="00C12690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lastRenderedPageBreak/>
              <w:t>Oropharyngeal volume(mm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vertAlign w:val="superscript"/>
                <w:lang w:eastAsia="en-US"/>
              </w:rPr>
              <w:t>3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734" w:type="dxa"/>
          </w:tcPr>
          <w:p w14:paraId="46760031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14275.59</w:t>
            </w:r>
            <w:r w:rsidRPr="001F027D">
              <w:rPr>
                <w:rFonts w:ascii="Times New Roman" w:eastAsia="等线" w:hAnsi="Times New Roman" w:cs="Times New Roman"/>
                <w:color w:val="000000"/>
                <w:szCs w:val="24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866.61</w:t>
            </w:r>
          </w:p>
        </w:tc>
        <w:tc>
          <w:tcPr>
            <w:tcW w:w="2735" w:type="dxa"/>
          </w:tcPr>
          <w:p w14:paraId="37F2335D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17839.50</w:t>
            </w:r>
            <w:r w:rsidRPr="001F027D">
              <w:rPr>
                <w:rFonts w:ascii="Times New Roman" w:eastAsia="等线" w:hAnsi="Times New Roman" w:cs="Times New Roman"/>
                <w:color w:val="000000"/>
                <w:szCs w:val="24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866.61</w:t>
            </w:r>
          </w:p>
        </w:tc>
        <w:tc>
          <w:tcPr>
            <w:tcW w:w="1368" w:type="dxa"/>
            <w:vAlign w:val="center"/>
          </w:tcPr>
          <w:p w14:paraId="61A94F46" w14:textId="77777777" w:rsidR="00BB2478" w:rsidRPr="00D771B3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2"/>
              </w:rPr>
              <w:t>8</w:t>
            </w:r>
            <w:r>
              <w:rPr>
                <w:rFonts w:ascii="Times New Roman" w:eastAsiaTheme="minorEastAsia" w:hAnsi="Times New Roman" w:cs="Times New Roman"/>
                <w:kern w:val="0"/>
                <w:sz w:val="22"/>
              </w:rPr>
              <w:t>.386</w:t>
            </w:r>
          </w:p>
        </w:tc>
        <w:tc>
          <w:tcPr>
            <w:tcW w:w="1369" w:type="dxa"/>
            <w:vAlign w:val="center"/>
          </w:tcPr>
          <w:p w14:paraId="37531E20" w14:textId="77777777" w:rsidR="00BB2478" w:rsidRPr="00D771B3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2"/>
              </w:rPr>
              <w:t>0</w:t>
            </w:r>
            <w:r>
              <w:rPr>
                <w:rFonts w:ascii="Times New Roman" w:eastAsiaTheme="minorEastAsia" w:hAnsi="Times New Roman" w:cs="Times New Roman"/>
                <w:kern w:val="0"/>
                <w:sz w:val="22"/>
              </w:rPr>
              <w:t>.005</w:t>
            </w:r>
          </w:p>
        </w:tc>
      </w:tr>
      <w:tr w:rsidR="00BB2478" w:rsidRPr="0085175A" w14:paraId="66A8308F" w14:textId="77777777" w:rsidTr="007222DF">
        <w:trPr>
          <w:trHeight w:val="18"/>
          <w:jc w:val="center"/>
        </w:trPr>
        <w:tc>
          <w:tcPr>
            <w:tcW w:w="3146" w:type="dxa"/>
            <w:vAlign w:val="center"/>
          </w:tcPr>
          <w:p w14:paraId="3DFB2B13" w14:textId="77777777" w:rsidR="00BB2478" w:rsidRPr="0085175A" w:rsidRDefault="00BB2478" w:rsidP="00C12690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 xml:space="preserve">Nasopharyngeal </w:t>
            </w:r>
            <w:proofErr w:type="gramStart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CSA(</w:t>
            </w:r>
            <w:proofErr w:type="gramEnd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mm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vertAlign w:val="superscript"/>
                <w:lang w:eastAsia="en-US"/>
              </w:rPr>
              <w:t>2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734" w:type="dxa"/>
          </w:tcPr>
          <w:p w14:paraId="67B05CAE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601.96</w:t>
            </w:r>
            <w:r w:rsidRPr="001F027D">
              <w:rPr>
                <w:rFonts w:ascii="Times New Roman" w:eastAsia="等线" w:hAnsi="Times New Roman" w:cs="Times New Roman"/>
                <w:color w:val="000000"/>
                <w:szCs w:val="24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16.99</w:t>
            </w:r>
          </w:p>
        </w:tc>
        <w:tc>
          <w:tcPr>
            <w:tcW w:w="2735" w:type="dxa"/>
          </w:tcPr>
          <w:p w14:paraId="73E064D0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681.02</w:t>
            </w:r>
            <w:r w:rsidRPr="001F027D">
              <w:rPr>
                <w:rFonts w:ascii="Times New Roman" w:eastAsia="等线" w:hAnsi="Times New Roman" w:cs="Times New Roman"/>
                <w:color w:val="000000"/>
                <w:szCs w:val="24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16.99</w:t>
            </w:r>
          </w:p>
        </w:tc>
        <w:tc>
          <w:tcPr>
            <w:tcW w:w="1368" w:type="dxa"/>
            <w:vAlign w:val="center"/>
          </w:tcPr>
          <w:p w14:paraId="02886518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2"/>
              </w:rPr>
              <w:t>1</w:t>
            </w:r>
            <w:r>
              <w:rPr>
                <w:rFonts w:ascii="Times New Roman" w:eastAsiaTheme="minorEastAsia" w:hAnsi="Times New Roman" w:cs="Times New Roman"/>
                <w:kern w:val="0"/>
                <w:sz w:val="22"/>
              </w:rPr>
              <w:t>0.743</w:t>
            </w:r>
          </w:p>
        </w:tc>
        <w:tc>
          <w:tcPr>
            <w:tcW w:w="1369" w:type="dxa"/>
            <w:vAlign w:val="center"/>
          </w:tcPr>
          <w:p w14:paraId="459B01FD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2"/>
              </w:rPr>
              <w:t>0</w:t>
            </w:r>
            <w:r>
              <w:rPr>
                <w:rFonts w:ascii="Times New Roman" w:eastAsiaTheme="minorEastAsia" w:hAnsi="Times New Roman" w:cs="Times New Roman"/>
                <w:kern w:val="0"/>
                <w:sz w:val="22"/>
              </w:rPr>
              <w:t>.001</w:t>
            </w:r>
          </w:p>
        </w:tc>
      </w:tr>
      <w:tr w:rsidR="00BB2478" w:rsidRPr="0085175A" w14:paraId="1556D7DE" w14:textId="77777777" w:rsidTr="007222DF">
        <w:trPr>
          <w:trHeight w:val="18"/>
          <w:jc w:val="center"/>
        </w:trPr>
        <w:tc>
          <w:tcPr>
            <w:tcW w:w="3146" w:type="dxa"/>
            <w:vAlign w:val="center"/>
          </w:tcPr>
          <w:p w14:paraId="5D5BD323" w14:textId="77777777" w:rsidR="00BB2478" w:rsidRPr="0085175A" w:rsidRDefault="00BB2478" w:rsidP="00C12690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 xml:space="preserve">Velopharyngeal </w:t>
            </w:r>
            <w:proofErr w:type="gramStart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CSA(</w:t>
            </w:r>
            <w:proofErr w:type="gramEnd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mm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vertAlign w:val="superscript"/>
                <w:lang w:eastAsia="en-US"/>
              </w:rPr>
              <w:t>2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734" w:type="dxa"/>
          </w:tcPr>
          <w:p w14:paraId="26BFC2DA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261.22</w:t>
            </w:r>
            <w:r w:rsidRPr="001F027D">
              <w:rPr>
                <w:rFonts w:ascii="Times New Roman" w:eastAsia="等线" w:hAnsi="Times New Roman" w:cs="Times New Roman"/>
                <w:color w:val="000000"/>
                <w:szCs w:val="24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19.43</w:t>
            </w:r>
          </w:p>
        </w:tc>
        <w:tc>
          <w:tcPr>
            <w:tcW w:w="2735" w:type="dxa"/>
          </w:tcPr>
          <w:p w14:paraId="25A2F692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339.00</w:t>
            </w:r>
            <w:r w:rsidRPr="001F027D">
              <w:rPr>
                <w:rFonts w:ascii="Times New Roman" w:eastAsia="等线" w:hAnsi="Times New Roman" w:cs="Times New Roman"/>
                <w:color w:val="000000"/>
                <w:szCs w:val="24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19.43</w:t>
            </w:r>
          </w:p>
        </w:tc>
        <w:tc>
          <w:tcPr>
            <w:tcW w:w="1368" w:type="dxa"/>
            <w:vAlign w:val="center"/>
          </w:tcPr>
          <w:p w14:paraId="77D9FC8D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2"/>
              </w:rPr>
              <w:t>7</w:t>
            </w:r>
            <w:r>
              <w:rPr>
                <w:rFonts w:ascii="Times New Roman" w:eastAsiaTheme="minorEastAsia" w:hAnsi="Times New Roman" w:cs="Times New Roman"/>
                <w:kern w:val="0"/>
                <w:sz w:val="22"/>
              </w:rPr>
              <w:t>.947</w:t>
            </w:r>
          </w:p>
        </w:tc>
        <w:tc>
          <w:tcPr>
            <w:tcW w:w="1369" w:type="dxa"/>
            <w:vAlign w:val="center"/>
          </w:tcPr>
          <w:p w14:paraId="00BAB24D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2"/>
              </w:rPr>
              <w:t>0</w:t>
            </w:r>
            <w:r>
              <w:rPr>
                <w:rFonts w:ascii="Times New Roman" w:eastAsiaTheme="minorEastAsia" w:hAnsi="Times New Roman" w:cs="Times New Roman"/>
                <w:kern w:val="0"/>
                <w:sz w:val="22"/>
              </w:rPr>
              <w:t>.006</w:t>
            </w:r>
          </w:p>
        </w:tc>
      </w:tr>
      <w:tr w:rsidR="00BB2478" w:rsidRPr="0085175A" w14:paraId="7A573D97" w14:textId="77777777" w:rsidTr="007222DF">
        <w:trPr>
          <w:trHeight w:val="18"/>
          <w:jc w:val="center"/>
        </w:trPr>
        <w:tc>
          <w:tcPr>
            <w:tcW w:w="3146" w:type="dxa"/>
            <w:vAlign w:val="center"/>
          </w:tcPr>
          <w:p w14:paraId="3FA4135A" w14:textId="77777777" w:rsidR="00BB2478" w:rsidRPr="0085175A" w:rsidRDefault="00BB2478" w:rsidP="00C12690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 xml:space="preserve">Glossopharyngeal </w:t>
            </w:r>
            <w:proofErr w:type="gramStart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CSA(</w:t>
            </w:r>
            <w:proofErr w:type="gramEnd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mm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vertAlign w:val="superscript"/>
                <w:lang w:eastAsia="en-US"/>
              </w:rPr>
              <w:t>2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734" w:type="dxa"/>
          </w:tcPr>
          <w:p w14:paraId="14872F6A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291.59</w:t>
            </w:r>
            <w:r w:rsidRPr="001F027D">
              <w:rPr>
                <w:rFonts w:ascii="Times New Roman" w:eastAsia="等线" w:hAnsi="Times New Roman" w:cs="Times New Roman"/>
                <w:color w:val="000000"/>
                <w:szCs w:val="24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16.69</w:t>
            </w:r>
          </w:p>
        </w:tc>
        <w:tc>
          <w:tcPr>
            <w:tcW w:w="2735" w:type="dxa"/>
          </w:tcPr>
          <w:p w14:paraId="2132AADC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348.54</w:t>
            </w:r>
            <w:r w:rsidRPr="001F027D">
              <w:rPr>
                <w:rFonts w:ascii="Times New Roman" w:eastAsia="等线" w:hAnsi="Times New Roman" w:cs="Times New Roman"/>
                <w:color w:val="000000"/>
                <w:szCs w:val="24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16.69</w:t>
            </w:r>
          </w:p>
        </w:tc>
        <w:tc>
          <w:tcPr>
            <w:tcW w:w="1368" w:type="dxa"/>
            <w:vAlign w:val="center"/>
          </w:tcPr>
          <w:p w14:paraId="2FD179FD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2"/>
              </w:rPr>
              <w:t>5</w:t>
            </w:r>
            <w:r>
              <w:rPr>
                <w:rFonts w:ascii="Times New Roman" w:eastAsiaTheme="minorEastAsia" w:hAnsi="Times New Roman" w:cs="Times New Roman"/>
                <w:kern w:val="0"/>
                <w:sz w:val="22"/>
              </w:rPr>
              <w:t>.774</w:t>
            </w:r>
          </w:p>
        </w:tc>
        <w:tc>
          <w:tcPr>
            <w:tcW w:w="1369" w:type="dxa"/>
            <w:vAlign w:val="center"/>
          </w:tcPr>
          <w:p w14:paraId="12419E01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2"/>
              </w:rPr>
              <w:t>0</w:t>
            </w:r>
            <w:r>
              <w:rPr>
                <w:rFonts w:ascii="Times New Roman" w:eastAsiaTheme="minorEastAsia" w:hAnsi="Times New Roman" w:cs="Times New Roman"/>
                <w:kern w:val="0"/>
                <w:sz w:val="22"/>
              </w:rPr>
              <w:t>.018</w:t>
            </w:r>
          </w:p>
        </w:tc>
      </w:tr>
      <w:tr w:rsidR="00BB2478" w:rsidRPr="0085175A" w14:paraId="17C7BFD0" w14:textId="77777777" w:rsidTr="007222DF">
        <w:trPr>
          <w:trHeight w:val="18"/>
          <w:jc w:val="center"/>
        </w:trPr>
        <w:tc>
          <w:tcPr>
            <w:tcW w:w="3146" w:type="dxa"/>
            <w:vAlign w:val="center"/>
          </w:tcPr>
          <w:p w14:paraId="7FE2B0A7" w14:textId="77777777" w:rsidR="00BB2478" w:rsidRPr="0085175A" w:rsidRDefault="00BB2478" w:rsidP="00C12690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Oropharyngeal min-</w:t>
            </w:r>
            <w:proofErr w:type="gramStart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CSA(</w:t>
            </w:r>
            <w:proofErr w:type="gramEnd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mm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vertAlign w:val="superscript"/>
                <w:lang w:eastAsia="en-US"/>
              </w:rPr>
              <w:t>2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734" w:type="dxa"/>
          </w:tcPr>
          <w:p w14:paraId="369FFEF7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213.48</w:t>
            </w:r>
            <w:r w:rsidRPr="001F027D">
              <w:rPr>
                <w:rFonts w:ascii="Times New Roman" w:eastAsia="等线" w:hAnsi="Times New Roman" w:cs="Times New Roman"/>
                <w:color w:val="000000"/>
                <w:szCs w:val="24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16.60</w:t>
            </w:r>
          </w:p>
        </w:tc>
        <w:tc>
          <w:tcPr>
            <w:tcW w:w="2735" w:type="dxa"/>
          </w:tcPr>
          <w:p w14:paraId="33050CCB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277.93</w:t>
            </w:r>
            <w:r w:rsidRPr="001F027D">
              <w:rPr>
                <w:rFonts w:ascii="Times New Roman" w:eastAsia="等线" w:hAnsi="Times New Roman" w:cs="Times New Roman"/>
                <w:color w:val="000000"/>
                <w:szCs w:val="24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16.60</w:t>
            </w:r>
          </w:p>
        </w:tc>
        <w:tc>
          <w:tcPr>
            <w:tcW w:w="1368" w:type="dxa"/>
            <w:vAlign w:val="center"/>
          </w:tcPr>
          <w:p w14:paraId="63C89106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2"/>
              </w:rPr>
              <w:t>7</w:t>
            </w:r>
            <w:r>
              <w:rPr>
                <w:rFonts w:ascii="Times New Roman" w:eastAsiaTheme="minorEastAsia" w:hAnsi="Times New Roman" w:cs="Times New Roman"/>
                <w:kern w:val="0"/>
                <w:sz w:val="22"/>
              </w:rPr>
              <w:t>.473</w:t>
            </w:r>
          </w:p>
        </w:tc>
        <w:tc>
          <w:tcPr>
            <w:tcW w:w="1369" w:type="dxa"/>
            <w:vAlign w:val="center"/>
          </w:tcPr>
          <w:p w14:paraId="207085BF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2"/>
              </w:rPr>
              <w:t>0</w:t>
            </w:r>
            <w:r>
              <w:rPr>
                <w:rFonts w:ascii="Times New Roman" w:eastAsiaTheme="minorEastAsia" w:hAnsi="Times New Roman" w:cs="Times New Roman"/>
                <w:kern w:val="0"/>
                <w:sz w:val="22"/>
              </w:rPr>
              <w:t>.007</w:t>
            </w:r>
          </w:p>
        </w:tc>
      </w:tr>
      <w:tr w:rsidR="00BB2478" w:rsidRPr="0085175A" w14:paraId="46829271" w14:textId="77777777" w:rsidTr="007222DF">
        <w:trPr>
          <w:trHeight w:val="18"/>
          <w:jc w:val="center"/>
        </w:trPr>
        <w:tc>
          <w:tcPr>
            <w:tcW w:w="3146" w:type="dxa"/>
            <w:vAlign w:val="center"/>
          </w:tcPr>
          <w:p w14:paraId="651656B7" w14:textId="77777777" w:rsidR="00BB2478" w:rsidRPr="0085175A" w:rsidRDefault="00BB2478" w:rsidP="00C12690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 xml:space="preserve">Velopharyngeal </w:t>
            </w:r>
            <w:proofErr w:type="gramStart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TW(</w:t>
            </w:r>
            <w:proofErr w:type="gramEnd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mm)</w:t>
            </w:r>
          </w:p>
        </w:tc>
        <w:tc>
          <w:tcPr>
            <w:tcW w:w="2734" w:type="dxa"/>
          </w:tcPr>
          <w:p w14:paraId="2509A79D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24.72</w:t>
            </w:r>
            <w:r w:rsidRPr="001F027D">
              <w:rPr>
                <w:rFonts w:ascii="Times New Roman" w:eastAsia="等线" w:hAnsi="Times New Roman" w:cs="Times New Roman"/>
                <w:color w:val="000000"/>
                <w:szCs w:val="24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0.86</w:t>
            </w:r>
          </w:p>
        </w:tc>
        <w:tc>
          <w:tcPr>
            <w:tcW w:w="2735" w:type="dxa"/>
          </w:tcPr>
          <w:p w14:paraId="7E6FF28C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28.28</w:t>
            </w:r>
            <w:r w:rsidRPr="001F027D">
              <w:rPr>
                <w:rFonts w:ascii="Times New Roman" w:eastAsia="等线" w:hAnsi="Times New Roman" w:cs="Times New Roman"/>
                <w:color w:val="000000"/>
                <w:szCs w:val="24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0.86</w:t>
            </w:r>
          </w:p>
        </w:tc>
        <w:tc>
          <w:tcPr>
            <w:tcW w:w="1368" w:type="dxa"/>
            <w:vAlign w:val="center"/>
          </w:tcPr>
          <w:p w14:paraId="27B8CDC3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2"/>
              </w:rPr>
              <w:t>8</w:t>
            </w:r>
            <w:r>
              <w:rPr>
                <w:rFonts w:ascii="Times New Roman" w:eastAsiaTheme="minorEastAsia" w:hAnsi="Times New Roman" w:cs="Times New Roman"/>
                <w:kern w:val="0"/>
                <w:sz w:val="22"/>
              </w:rPr>
              <w:t>.455</w:t>
            </w:r>
          </w:p>
        </w:tc>
        <w:tc>
          <w:tcPr>
            <w:tcW w:w="1369" w:type="dxa"/>
            <w:vAlign w:val="center"/>
          </w:tcPr>
          <w:p w14:paraId="77BA70B4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2"/>
              </w:rPr>
              <w:t>0</w:t>
            </w:r>
            <w:r>
              <w:rPr>
                <w:rFonts w:ascii="Times New Roman" w:eastAsiaTheme="minorEastAsia" w:hAnsi="Times New Roman" w:cs="Times New Roman"/>
                <w:kern w:val="0"/>
                <w:sz w:val="22"/>
              </w:rPr>
              <w:t>.005</w:t>
            </w:r>
          </w:p>
        </w:tc>
      </w:tr>
      <w:tr w:rsidR="00BB2478" w:rsidRPr="0085175A" w14:paraId="7519AE2C" w14:textId="77777777" w:rsidTr="007222DF">
        <w:trPr>
          <w:trHeight w:val="18"/>
          <w:jc w:val="center"/>
        </w:trPr>
        <w:tc>
          <w:tcPr>
            <w:tcW w:w="3146" w:type="dxa"/>
            <w:vAlign w:val="center"/>
          </w:tcPr>
          <w:p w14:paraId="1A38C601" w14:textId="77777777" w:rsidR="00BB2478" w:rsidRPr="0085175A" w:rsidRDefault="00BB2478" w:rsidP="00C12690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 xml:space="preserve">Velopharyngeal </w:t>
            </w:r>
            <w:proofErr w:type="gramStart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APD(</w:t>
            </w:r>
            <w:proofErr w:type="gramEnd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mm)</w:t>
            </w:r>
          </w:p>
        </w:tc>
        <w:tc>
          <w:tcPr>
            <w:tcW w:w="2734" w:type="dxa"/>
          </w:tcPr>
          <w:p w14:paraId="0F10DCBF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11.57</w:t>
            </w:r>
            <w:r w:rsidRPr="001F027D">
              <w:rPr>
                <w:rFonts w:ascii="Times New Roman" w:eastAsia="等线" w:hAnsi="Times New Roman" w:cs="Times New Roman"/>
                <w:color w:val="000000"/>
                <w:szCs w:val="24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0.49</w:t>
            </w:r>
          </w:p>
        </w:tc>
        <w:tc>
          <w:tcPr>
            <w:tcW w:w="2735" w:type="dxa"/>
          </w:tcPr>
          <w:p w14:paraId="14F150B3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13.42</w:t>
            </w:r>
            <w:r w:rsidRPr="001F027D">
              <w:rPr>
                <w:rFonts w:ascii="Times New Roman" w:eastAsia="等线" w:hAnsi="Times New Roman" w:cs="Times New Roman"/>
                <w:color w:val="000000"/>
                <w:szCs w:val="24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0.49</w:t>
            </w:r>
          </w:p>
        </w:tc>
        <w:tc>
          <w:tcPr>
            <w:tcW w:w="1368" w:type="dxa"/>
            <w:vAlign w:val="center"/>
          </w:tcPr>
          <w:p w14:paraId="08B1972E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2"/>
              </w:rPr>
              <w:t>7.161</w:t>
            </w:r>
          </w:p>
        </w:tc>
        <w:tc>
          <w:tcPr>
            <w:tcW w:w="1369" w:type="dxa"/>
            <w:vAlign w:val="center"/>
          </w:tcPr>
          <w:p w14:paraId="20018360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2"/>
              </w:rPr>
              <w:t>0</w:t>
            </w:r>
            <w:r>
              <w:rPr>
                <w:rFonts w:ascii="Times New Roman" w:eastAsiaTheme="minorEastAsia" w:hAnsi="Times New Roman" w:cs="Times New Roman"/>
                <w:kern w:val="0"/>
                <w:sz w:val="22"/>
              </w:rPr>
              <w:t>.009</w:t>
            </w:r>
          </w:p>
        </w:tc>
      </w:tr>
      <w:tr w:rsidR="00BB2478" w:rsidRPr="0085175A" w14:paraId="13C17F4F" w14:textId="77777777" w:rsidTr="007222DF">
        <w:trPr>
          <w:trHeight w:val="18"/>
          <w:jc w:val="center"/>
        </w:trPr>
        <w:tc>
          <w:tcPr>
            <w:tcW w:w="3146" w:type="dxa"/>
            <w:vAlign w:val="center"/>
          </w:tcPr>
          <w:p w14:paraId="753BC5F1" w14:textId="77777777" w:rsidR="00BB2478" w:rsidRPr="0085175A" w:rsidRDefault="00BB2478" w:rsidP="00C12690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 xml:space="preserve">Glossopharyngeal </w:t>
            </w:r>
            <w:proofErr w:type="gramStart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APD(</w:t>
            </w:r>
            <w:proofErr w:type="gramEnd"/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mm)</w:t>
            </w:r>
          </w:p>
        </w:tc>
        <w:tc>
          <w:tcPr>
            <w:tcW w:w="2734" w:type="dxa"/>
          </w:tcPr>
          <w:p w14:paraId="1125A76A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11.47</w:t>
            </w:r>
            <w:r w:rsidRPr="001F027D">
              <w:rPr>
                <w:rFonts w:ascii="Times New Roman" w:eastAsia="等线" w:hAnsi="Times New Roman" w:cs="Times New Roman"/>
                <w:color w:val="000000"/>
                <w:szCs w:val="24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0.46</w:t>
            </w:r>
          </w:p>
        </w:tc>
        <w:tc>
          <w:tcPr>
            <w:tcW w:w="2735" w:type="dxa"/>
          </w:tcPr>
          <w:p w14:paraId="6C944088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13.40</w:t>
            </w:r>
            <w:r w:rsidRPr="001F027D">
              <w:rPr>
                <w:rFonts w:ascii="Times New Roman" w:eastAsia="等线" w:hAnsi="Times New Roman" w:cs="Times New Roman"/>
                <w:color w:val="000000"/>
                <w:szCs w:val="24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0.46</w:t>
            </w:r>
          </w:p>
        </w:tc>
        <w:tc>
          <w:tcPr>
            <w:tcW w:w="1368" w:type="dxa"/>
            <w:vAlign w:val="center"/>
          </w:tcPr>
          <w:p w14:paraId="0E7C95FF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2"/>
              </w:rPr>
              <w:t>8.512</w:t>
            </w:r>
          </w:p>
        </w:tc>
        <w:tc>
          <w:tcPr>
            <w:tcW w:w="1369" w:type="dxa"/>
            <w:vAlign w:val="center"/>
          </w:tcPr>
          <w:p w14:paraId="5C932363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2"/>
              </w:rPr>
              <w:t>0</w:t>
            </w:r>
            <w:r>
              <w:rPr>
                <w:rFonts w:ascii="Times New Roman" w:eastAsiaTheme="minorEastAsia" w:hAnsi="Times New Roman" w:cs="Times New Roman"/>
                <w:kern w:val="0"/>
                <w:sz w:val="22"/>
              </w:rPr>
              <w:t>.004</w:t>
            </w:r>
          </w:p>
        </w:tc>
      </w:tr>
      <w:tr w:rsidR="00BB2478" w:rsidRPr="0085175A" w14:paraId="6DDD0E03" w14:textId="77777777" w:rsidTr="007222DF">
        <w:trPr>
          <w:trHeight w:val="18"/>
          <w:jc w:val="center"/>
        </w:trPr>
        <w:tc>
          <w:tcPr>
            <w:tcW w:w="3146" w:type="dxa"/>
            <w:vAlign w:val="center"/>
          </w:tcPr>
          <w:p w14:paraId="013DB439" w14:textId="77777777" w:rsidR="00BB2478" w:rsidRPr="0085175A" w:rsidRDefault="00BB2478" w:rsidP="00C12690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Glossopharyngeal TW/APD ratio</w:t>
            </w:r>
          </w:p>
        </w:tc>
        <w:tc>
          <w:tcPr>
            <w:tcW w:w="2734" w:type="dxa"/>
          </w:tcPr>
          <w:p w14:paraId="37379CDD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2.90</w:t>
            </w:r>
            <w:r w:rsidRPr="001F027D">
              <w:rPr>
                <w:rFonts w:ascii="Times New Roman" w:eastAsia="等线" w:hAnsi="Times New Roman" w:cs="Times New Roman"/>
                <w:color w:val="000000"/>
                <w:szCs w:val="24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0.10</w:t>
            </w:r>
          </w:p>
        </w:tc>
        <w:tc>
          <w:tcPr>
            <w:tcW w:w="2735" w:type="dxa"/>
          </w:tcPr>
          <w:p w14:paraId="6B899FED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2.41</w:t>
            </w:r>
            <w:r w:rsidRPr="001F027D">
              <w:rPr>
                <w:rFonts w:ascii="Times New Roman" w:eastAsia="等线" w:hAnsi="Times New Roman" w:cs="Times New Roman"/>
                <w:color w:val="000000"/>
                <w:szCs w:val="24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0.10</w:t>
            </w:r>
          </w:p>
        </w:tc>
        <w:tc>
          <w:tcPr>
            <w:tcW w:w="1368" w:type="dxa"/>
            <w:vAlign w:val="center"/>
          </w:tcPr>
          <w:p w14:paraId="19C94401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2"/>
              </w:rPr>
              <w:t>1</w:t>
            </w:r>
            <w:r>
              <w:rPr>
                <w:rFonts w:ascii="Times New Roman" w:eastAsiaTheme="minorEastAsia" w:hAnsi="Times New Roman" w:cs="Times New Roman"/>
                <w:kern w:val="0"/>
                <w:sz w:val="22"/>
              </w:rPr>
              <w:t>2.700</w:t>
            </w:r>
          </w:p>
        </w:tc>
        <w:tc>
          <w:tcPr>
            <w:tcW w:w="1369" w:type="dxa"/>
            <w:vAlign w:val="center"/>
          </w:tcPr>
          <w:p w14:paraId="5942AC69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0411B4">
              <w:rPr>
                <w:rFonts w:ascii="Times New Roman" w:eastAsiaTheme="minorEastAsia" w:hAnsi="Times New Roman" w:cs="Times New Roman"/>
                <w:kern w:val="0"/>
                <w:sz w:val="22"/>
              </w:rPr>
              <w:t>＜</w:t>
            </w:r>
            <w:r w:rsidRPr="000411B4">
              <w:rPr>
                <w:rFonts w:ascii="Times New Roman" w:eastAsiaTheme="minorEastAsia" w:hAnsi="Times New Roman" w:cs="Times New Roman"/>
                <w:kern w:val="0"/>
                <w:sz w:val="22"/>
              </w:rPr>
              <w:t>0.001</w:t>
            </w:r>
          </w:p>
        </w:tc>
      </w:tr>
      <w:tr w:rsidR="00BB2478" w:rsidRPr="0085175A" w14:paraId="3847990A" w14:textId="77777777" w:rsidTr="007222DF">
        <w:trPr>
          <w:trHeight w:val="18"/>
          <w:jc w:val="center"/>
        </w:trPr>
        <w:tc>
          <w:tcPr>
            <w:tcW w:w="3146" w:type="dxa"/>
            <w:vAlign w:val="center"/>
          </w:tcPr>
          <w:p w14:paraId="546F6912" w14:textId="77777777" w:rsidR="00BB2478" w:rsidRPr="0085175A" w:rsidRDefault="00BB2478" w:rsidP="00C12690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Tongue length(mm)</w:t>
            </w:r>
          </w:p>
        </w:tc>
        <w:tc>
          <w:tcPr>
            <w:tcW w:w="2734" w:type="dxa"/>
          </w:tcPr>
          <w:p w14:paraId="511ECB9A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75.10</w:t>
            </w:r>
            <w:r w:rsidRPr="001F027D">
              <w:rPr>
                <w:rFonts w:ascii="Times New Roman" w:eastAsia="等线" w:hAnsi="Times New Roman" w:cs="Times New Roman"/>
                <w:color w:val="000000"/>
                <w:szCs w:val="24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0.78</w:t>
            </w:r>
          </w:p>
        </w:tc>
        <w:tc>
          <w:tcPr>
            <w:tcW w:w="2735" w:type="dxa"/>
          </w:tcPr>
          <w:p w14:paraId="2575BAA6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72.21</w:t>
            </w:r>
            <w:r w:rsidRPr="001F027D">
              <w:rPr>
                <w:rFonts w:ascii="Times New Roman" w:eastAsia="等线" w:hAnsi="Times New Roman" w:cs="Times New Roman"/>
                <w:color w:val="000000"/>
                <w:szCs w:val="24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0.78</w:t>
            </w:r>
          </w:p>
        </w:tc>
        <w:tc>
          <w:tcPr>
            <w:tcW w:w="1368" w:type="dxa"/>
            <w:vAlign w:val="center"/>
          </w:tcPr>
          <w:p w14:paraId="308634C4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2"/>
              </w:rPr>
              <w:t>6</w:t>
            </w:r>
            <w:r>
              <w:rPr>
                <w:rFonts w:ascii="Times New Roman" w:eastAsiaTheme="minorEastAsia" w:hAnsi="Times New Roman" w:cs="Times New Roman"/>
                <w:kern w:val="0"/>
                <w:sz w:val="22"/>
              </w:rPr>
              <w:t>.833</w:t>
            </w:r>
          </w:p>
        </w:tc>
        <w:tc>
          <w:tcPr>
            <w:tcW w:w="1369" w:type="dxa"/>
            <w:vAlign w:val="center"/>
          </w:tcPr>
          <w:p w14:paraId="27A32177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2"/>
              </w:rPr>
              <w:t>0</w:t>
            </w:r>
            <w:r>
              <w:rPr>
                <w:rFonts w:ascii="Times New Roman" w:eastAsiaTheme="minorEastAsia" w:hAnsi="Times New Roman" w:cs="Times New Roman"/>
                <w:kern w:val="0"/>
                <w:sz w:val="22"/>
              </w:rPr>
              <w:t>.010</w:t>
            </w:r>
          </w:p>
        </w:tc>
      </w:tr>
      <w:tr w:rsidR="00BB2478" w:rsidRPr="0085175A" w14:paraId="0564CEC6" w14:textId="77777777" w:rsidTr="007222DF">
        <w:trPr>
          <w:trHeight w:val="18"/>
          <w:jc w:val="center"/>
        </w:trPr>
        <w:tc>
          <w:tcPr>
            <w:tcW w:w="3146" w:type="dxa"/>
            <w:vAlign w:val="center"/>
          </w:tcPr>
          <w:p w14:paraId="2DC6E110" w14:textId="77777777" w:rsidR="00BB2478" w:rsidRPr="0085175A" w:rsidRDefault="00BB2478" w:rsidP="00C12690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Tongue thickness(mm)</w:t>
            </w:r>
          </w:p>
        </w:tc>
        <w:tc>
          <w:tcPr>
            <w:tcW w:w="2734" w:type="dxa"/>
          </w:tcPr>
          <w:p w14:paraId="41B4E0C7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36.46</w:t>
            </w:r>
            <w:r w:rsidRPr="001F027D">
              <w:rPr>
                <w:rFonts w:ascii="Times New Roman" w:eastAsia="等线" w:hAnsi="Times New Roman" w:cs="Times New Roman"/>
                <w:color w:val="000000"/>
                <w:szCs w:val="24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0.50</w:t>
            </w:r>
          </w:p>
        </w:tc>
        <w:tc>
          <w:tcPr>
            <w:tcW w:w="2735" w:type="dxa"/>
          </w:tcPr>
          <w:p w14:paraId="53201473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34.48</w:t>
            </w:r>
            <w:r w:rsidRPr="001F027D">
              <w:rPr>
                <w:rFonts w:ascii="Times New Roman" w:eastAsia="等线" w:hAnsi="Times New Roman" w:cs="Times New Roman"/>
                <w:color w:val="000000"/>
                <w:szCs w:val="24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0.50</w:t>
            </w:r>
          </w:p>
        </w:tc>
        <w:tc>
          <w:tcPr>
            <w:tcW w:w="1368" w:type="dxa"/>
            <w:vAlign w:val="center"/>
          </w:tcPr>
          <w:p w14:paraId="10BD57AC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2"/>
              </w:rPr>
              <w:t>7</w:t>
            </w:r>
            <w:r>
              <w:rPr>
                <w:rFonts w:ascii="Times New Roman" w:eastAsiaTheme="minorEastAsia" w:hAnsi="Times New Roman" w:cs="Times New Roman"/>
                <w:kern w:val="0"/>
                <w:sz w:val="22"/>
              </w:rPr>
              <w:t>.876</w:t>
            </w:r>
          </w:p>
        </w:tc>
        <w:tc>
          <w:tcPr>
            <w:tcW w:w="1369" w:type="dxa"/>
            <w:vAlign w:val="center"/>
          </w:tcPr>
          <w:p w14:paraId="4AD9176F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2"/>
              </w:rPr>
              <w:t>0</w:t>
            </w:r>
            <w:r>
              <w:rPr>
                <w:rFonts w:ascii="Times New Roman" w:eastAsiaTheme="minorEastAsia" w:hAnsi="Times New Roman" w:cs="Times New Roman"/>
                <w:kern w:val="0"/>
                <w:sz w:val="22"/>
              </w:rPr>
              <w:t>.006</w:t>
            </w:r>
          </w:p>
        </w:tc>
      </w:tr>
      <w:tr w:rsidR="00BB2478" w:rsidRPr="0085175A" w14:paraId="093C1A0D" w14:textId="77777777" w:rsidTr="007222DF">
        <w:trPr>
          <w:trHeight w:val="18"/>
          <w:jc w:val="center"/>
        </w:trPr>
        <w:tc>
          <w:tcPr>
            <w:tcW w:w="3146" w:type="dxa"/>
            <w:tcBorders>
              <w:bottom w:val="single" w:sz="8" w:space="0" w:color="auto"/>
            </w:tcBorders>
            <w:vAlign w:val="center"/>
          </w:tcPr>
          <w:p w14:paraId="075D466B" w14:textId="77777777" w:rsidR="00BB2478" w:rsidRPr="0085175A" w:rsidRDefault="00BB2478" w:rsidP="00C12690">
            <w:pPr>
              <w:pStyle w:val="a8"/>
              <w:ind w:firstLineChars="0" w:firstLine="0"/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</w:pP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Tongue area(mm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vertAlign w:val="superscript"/>
                <w:lang w:eastAsia="en-US"/>
              </w:rPr>
              <w:t>2</w:t>
            </w:r>
            <w:r w:rsidRPr="0085175A">
              <w:rPr>
                <w:rFonts w:ascii="Times New Roman" w:eastAsia="Arial" w:hAnsi="Times New Roman" w:cs="Times New Roman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734" w:type="dxa"/>
            <w:tcBorders>
              <w:bottom w:val="single" w:sz="8" w:space="0" w:color="auto"/>
            </w:tcBorders>
          </w:tcPr>
          <w:p w14:paraId="20632B19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2010.36</w:t>
            </w:r>
            <w:r w:rsidRPr="001F027D">
              <w:rPr>
                <w:rFonts w:ascii="Times New Roman" w:eastAsia="等线" w:hAnsi="Times New Roman" w:cs="Times New Roman"/>
                <w:color w:val="000000"/>
                <w:szCs w:val="24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36.14</w:t>
            </w:r>
          </w:p>
        </w:tc>
        <w:tc>
          <w:tcPr>
            <w:tcW w:w="2735" w:type="dxa"/>
            <w:tcBorders>
              <w:bottom w:val="single" w:sz="8" w:space="0" w:color="auto"/>
            </w:tcBorders>
          </w:tcPr>
          <w:p w14:paraId="177928B7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1839.04</w:t>
            </w:r>
            <w:r w:rsidRPr="001F027D">
              <w:rPr>
                <w:rFonts w:ascii="Times New Roman" w:eastAsia="等线" w:hAnsi="Times New Roman" w:cs="Times New Roman"/>
                <w:color w:val="000000"/>
                <w:szCs w:val="24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Cs w:val="24"/>
              </w:rPr>
              <w:t>36.14</w:t>
            </w:r>
          </w:p>
        </w:tc>
        <w:tc>
          <w:tcPr>
            <w:tcW w:w="1368" w:type="dxa"/>
            <w:tcBorders>
              <w:bottom w:val="single" w:sz="8" w:space="0" w:color="auto"/>
            </w:tcBorders>
            <w:vAlign w:val="center"/>
          </w:tcPr>
          <w:p w14:paraId="1E1BA4A9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2"/>
              </w:rPr>
              <w:t>1</w:t>
            </w:r>
            <w:r>
              <w:rPr>
                <w:rFonts w:ascii="Times New Roman" w:eastAsiaTheme="minorEastAsia" w:hAnsi="Times New Roman" w:cs="Times New Roman"/>
                <w:kern w:val="0"/>
                <w:sz w:val="22"/>
              </w:rPr>
              <w:t>1.143</w:t>
            </w:r>
          </w:p>
        </w:tc>
        <w:tc>
          <w:tcPr>
            <w:tcW w:w="1369" w:type="dxa"/>
            <w:tcBorders>
              <w:bottom w:val="single" w:sz="8" w:space="0" w:color="auto"/>
            </w:tcBorders>
            <w:vAlign w:val="center"/>
          </w:tcPr>
          <w:p w14:paraId="2588B95E" w14:textId="77777777" w:rsidR="00BB2478" w:rsidRPr="0085175A" w:rsidRDefault="00BB2478" w:rsidP="00C12690">
            <w:pPr>
              <w:pStyle w:val="a8"/>
              <w:ind w:firstLineChars="0" w:firstLine="0"/>
              <w:jc w:val="center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2"/>
              </w:rPr>
              <w:t>0</w:t>
            </w:r>
            <w:r>
              <w:rPr>
                <w:rFonts w:ascii="Times New Roman" w:eastAsiaTheme="minorEastAsia" w:hAnsi="Times New Roman" w:cs="Times New Roman"/>
                <w:kern w:val="0"/>
                <w:sz w:val="22"/>
              </w:rPr>
              <w:t>.001</w:t>
            </w:r>
          </w:p>
        </w:tc>
      </w:tr>
    </w:tbl>
    <w:p w14:paraId="61C02276" w14:textId="77777777" w:rsidR="00BB2478" w:rsidRPr="000411B4" w:rsidRDefault="00BB2478" w:rsidP="00BB2478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 w:line="480" w:lineRule="auto"/>
        <w:ind w:right="102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0411B4">
        <w:rPr>
          <w:rFonts w:ascii="Times New Roman" w:hAnsi="Times New Roman" w:cs="Times New Roman"/>
          <w:kern w:val="0"/>
          <w:sz w:val="24"/>
          <w:szCs w:val="24"/>
        </w:rPr>
        <w:t xml:space="preserve">Data are presented as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adjusted </w:t>
      </w:r>
      <w:r w:rsidRPr="000411B4">
        <w:rPr>
          <w:rFonts w:ascii="Times New Roman" w:hAnsi="Times New Roman" w:cs="Times New Roman"/>
          <w:kern w:val="0"/>
          <w:sz w:val="24"/>
          <w:szCs w:val="24"/>
        </w:rPr>
        <w:t xml:space="preserve">mean ± standard </w:t>
      </w:r>
      <w:r>
        <w:rPr>
          <w:rFonts w:ascii="Times New Roman" w:hAnsi="Times New Roman" w:cs="Times New Roman"/>
          <w:kern w:val="0"/>
          <w:sz w:val="24"/>
          <w:szCs w:val="24"/>
        </w:rPr>
        <w:t>error</w:t>
      </w:r>
      <w:r w:rsidRPr="000411B4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3CAED0E1" w14:textId="0260F4FD" w:rsidR="00CA465C" w:rsidRPr="00BB2478" w:rsidRDefault="00BB2478" w:rsidP="00BB2478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 w:line="480" w:lineRule="auto"/>
        <w:ind w:right="102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0411B4">
        <w:rPr>
          <w:rFonts w:ascii="Times New Roman" w:eastAsia="Arial" w:hAnsi="Times New Roman" w:cs="Times New Roman"/>
          <w:kern w:val="0"/>
          <w:sz w:val="24"/>
          <w:szCs w:val="24"/>
          <w:lang w:eastAsia="en-US"/>
        </w:rPr>
        <w:t>CSA</w:t>
      </w:r>
      <w:r w:rsidRPr="000411B4">
        <w:rPr>
          <w:rFonts w:ascii="Times New Roman" w:hAnsi="Times New Roman" w:cs="Times New Roman"/>
          <w:kern w:val="0"/>
          <w:sz w:val="24"/>
          <w:szCs w:val="24"/>
        </w:rPr>
        <w:t>, cross-sectional area; TW, transverse width; APD, anteroposterior diameter.</w:t>
      </w:r>
    </w:p>
    <w:sectPr w:rsidR="00CA465C" w:rsidRPr="00BB2478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283A0" w14:textId="77777777" w:rsidR="00CD7B6C" w:rsidRDefault="00CD7B6C" w:rsidP="00631D64">
      <w:r>
        <w:separator/>
      </w:r>
    </w:p>
  </w:endnote>
  <w:endnote w:type="continuationSeparator" w:id="0">
    <w:p w14:paraId="1FFAFB19" w14:textId="77777777" w:rsidR="00CD7B6C" w:rsidRDefault="00CD7B6C" w:rsidP="00631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078601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EABC224" w14:textId="77777777" w:rsidR="00E2483A" w:rsidRDefault="00932192">
            <w:pPr>
              <w:pStyle w:val="a6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E43A9EF" w14:textId="77777777" w:rsidR="00E2483A" w:rsidRDefault="006C5C4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0076F" w14:textId="77777777" w:rsidR="00CD7B6C" w:rsidRDefault="00CD7B6C" w:rsidP="00631D64">
      <w:r>
        <w:separator/>
      </w:r>
    </w:p>
  </w:footnote>
  <w:footnote w:type="continuationSeparator" w:id="0">
    <w:p w14:paraId="2A24C3DE" w14:textId="77777777" w:rsidR="00CD7B6C" w:rsidRDefault="00CD7B6C" w:rsidP="00631D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299"/>
    <w:rsid w:val="00073450"/>
    <w:rsid w:val="002633F8"/>
    <w:rsid w:val="003723F2"/>
    <w:rsid w:val="003D58AF"/>
    <w:rsid w:val="00480299"/>
    <w:rsid w:val="004A3BA7"/>
    <w:rsid w:val="004F079C"/>
    <w:rsid w:val="00631D64"/>
    <w:rsid w:val="00646A18"/>
    <w:rsid w:val="00653877"/>
    <w:rsid w:val="006C5C41"/>
    <w:rsid w:val="007222DF"/>
    <w:rsid w:val="00737D1C"/>
    <w:rsid w:val="00760C43"/>
    <w:rsid w:val="007D1206"/>
    <w:rsid w:val="007F68F9"/>
    <w:rsid w:val="00932192"/>
    <w:rsid w:val="00A25A77"/>
    <w:rsid w:val="00AB4037"/>
    <w:rsid w:val="00BB2478"/>
    <w:rsid w:val="00BF2EA8"/>
    <w:rsid w:val="00CA465C"/>
    <w:rsid w:val="00CC6610"/>
    <w:rsid w:val="00CD7B6C"/>
    <w:rsid w:val="00D04618"/>
    <w:rsid w:val="00D67988"/>
    <w:rsid w:val="00E51707"/>
    <w:rsid w:val="00EC387F"/>
    <w:rsid w:val="00ED51D2"/>
    <w:rsid w:val="00F85995"/>
    <w:rsid w:val="00FB25C2"/>
    <w:rsid w:val="00FF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BA8426D"/>
  <w15:chartTrackingRefBased/>
  <w15:docId w15:val="{B752397A-A9F6-4951-BBC1-BDD701CBD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D64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631D6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AB4037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4">
    <w:name w:val="header"/>
    <w:basedOn w:val="a"/>
    <w:link w:val="a5"/>
    <w:uiPriority w:val="99"/>
    <w:unhideWhenUsed/>
    <w:rsid w:val="00631D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31D6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31D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31D64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631D64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a8">
    <w:name w:val="论文正文"/>
    <w:basedOn w:val="a"/>
    <w:link w:val="a9"/>
    <w:qFormat/>
    <w:rsid w:val="00631D64"/>
    <w:pPr>
      <w:spacing w:line="360" w:lineRule="auto"/>
      <w:ind w:firstLineChars="200" w:firstLine="200"/>
    </w:pPr>
    <w:rPr>
      <w:rFonts w:eastAsia="宋体"/>
      <w:sz w:val="24"/>
    </w:rPr>
  </w:style>
  <w:style w:type="character" w:customStyle="1" w:styleId="a9">
    <w:name w:val="论文正文 字符"/>
    <w:basedOn w:val="a0"/>
    <w:link w:val="a8"/>
    <w:rsid w:val="00631D64"/>
    <w:rPr>
      <w:rFonts w:eastAsia="宋体"/>
      <w:sz w:val="24"/>
    </w:rPr>
  </w:style>
  <w:style w:type="table" w:styleId="aa">
    <w:name w:val="Table Grid"/>
    <w:basedOn w:val="a1"/>
    <w:uiPriority w:val="39"/>
    <w:rsid w:val="00631D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next w:val="aa"/>
    <w:uiPriority w:val="39"/>
    <w:rsid w:val="00760C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860</Words>
  <Characters>4904</Characters>
  <Application>Microsoft Office Word</Application>
  <DocSecurity>0</DocSecurity>
  <Lines>40</Lines>
  <Paragraphs>11</Paragraphs>
  <ScaleCrop>false</ScaleCrop>
  <Company/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佳慧 孙</dc:creator>
  <cp:keywords/>
  <dc:description/>
  <cp:lastModifiedBy>佳慧 孙</cp:lastModifiedBy>
  <cp:revision>29</cp:revision>
  <dcterms:created xsi:type="dcterms:W3CDTF">2026-03-29T10:39:00Z</dcterms:created>
  <dcterms:modified xsi:type="dcterms:W3CDTF">2026-04-23T21:04:00Z</dcterms:modified>
</cp:coreProperties>
</file>