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:rsidR="008D2630" w:rsidP="008D2630" w14:paraId="4B6FBFA4" w14:textId="3DE2DC78">
      <w:pPr xmlns:w="http://schemas.openxmlformats.org/wordprocessingml/2006/main">
        <w:jc w:val="center"/>
        <w:rPr>
          <w:rFonts w:asciiTheme="majorBidi" w:hAnsiTheme="majorBidi" w:cstheme="majorBidi"/>
          <w:noProof/>
        </w:rPr>
      </w:pPr>
      <w:r xmlns:w="http://schemas.openxmlformats.org/wordprocessingml/2006/main">
        <w:rPr>
          <w:noProof/>
        </w:rPr>
        <w:pict>
          <v:rect xmlns:o="urn:schemas-microsoft-com:office:office" xmlns:v="urn:schemas-microsoft-com:vml" id="Rectangle 1" style="width:24pt;height:24pt;mso-left-percent:-10001;mso-position-horizontal-relative:char;mso-position-vertical-relative:line;mso-top-percent:-10001;mso-wrap-style:square;v-text-anchor:top;visibility:visible" o:spid="_x0000_i1025" filled="f" stroked="f">
            <o:lock v:ext="edit" aspectratio="t"/>
            <w10:anchorlock xmlns:w10="urn:schemas-microsoft-com:office:word"/>
          </v:rect>
        </w:pict>
      </w:r>
      <w:r xmlns:w="http://schemas.openxmlformats.org/wordprocessingml/2006/main">
        <w:rPr>
          <w:noProof/>
        </w:rPr>
        <w:drawing>
          <wp:inline xmlns:wp="http://schemas.openxmlformats.org/drawingml/2006/wordprocessingDrawing" distT="0" distB="0" distL="0" distR="0">
            <wp:extent cx="5029542" cy="6758716"/>
            <wp:effectExtent l="0" t="0" r="0" b="4445"/>
            <wp:docPr id="4809256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2568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438" cy="677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630" w:rsidP="008D2630" w14:paraId="44AE677F" w14:textId="698A59EA">
      <w:pPr xmlns:w="http://schemas.openxmlformats.org/wordprocessingml/2006/main">
        <w:spacing w:after="0" w:line="276" w:lineRule="auto"/>
        <w:jc w:val="lowKashida"/>
        <w:rPr>
          <w:rFonts w:asciiTheme="majorBidi" w:hAnsiTheme="majorBidi" w:cstheme="majorBidi"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</w:rPr>
        <w:t>Figure 5.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 Forest plot of the mean difference CAL outcome measurement with intervention of </w:t>
      </w:r>
      <w:r xmlns:w="http://schemas.openxmlformats.org/wordprocessingml/2006/main">
        <w:rPr>
          <w:rFonts w:asciiTheme="majorBidi" w:hAnsiTheme="majorBidi" w:cstheme="majorBidi"/>
        </w:rPr>
        <w:t xml:space="preserve">dietary supplementation with omega-3 fatty acids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comparison with controls </w:t>
      </w:r>
      <w:r xmlns:w="http://schemas.openxmlformats.org/wordprocessingml/2006/main">
        <w:rPr>
          <w:rFonts w:asciiTheme="majorBidi" w:hAnsiTheme="majorBidi" w:cstheme="majorBidi"/>
        </w:rPr>
        <w:t xml:space="preserve">in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chronic </w:t>
      </w:r>
      <w:r xmlns:w="http://schemas.openxmlformats.org/wordprocessingml/2006/main">
        <w:rPr>
          <w:rFonts w:asciiTheme="majorBidi" w:hAnsiTheme="majorBidi" w:cstheme="majorBidi"/>
        </w:rPr>
        <w:t xml:space="preserve">periodontitis patients </w:t>
      </w:r>
      <w:bookmarkStart xmlns:w="http://schemas.openxmlformats.org/wordprocessingml/2006/main" w:name="_Hlk210323053" w:id="0"/>
      <w:r xmlns:w="http://schemas.openxmlformats.org/wordprocessingml/2006/main">
        <w:rPr>
          <w:rFonts w:asciiTheme="majorBidi" w:hAnsiTheme="majorBidi" w:cstheme="majorBidi"/>
        </w:rPr>
        <w:t>(removed studies with median (IQR)</w:t>
      </w:r>
      <w:bookmarkEnd xmlns:w="http://schemas.openxmlformats.org/wordprocessingml/2006/main" w:id="0"/>
      <w:r xmlns:w="http://schemas.openxmlformats.org/wordprocessingml/2006/main">
        <w:rPr>
          <w:rFonts w:asciiTheme="majorBidi" w:hAnsiTheme="majorBidi" w:cstheme="majorBidi"/>
        </w:rPr>
        <w:t>)</w:t>
      </w:r>
    </w:p>
    <w:p w:rsidR="008D2630" w:rsidP="008D2630" w14:paraId="3DDBB438" w14:textId="41FC0C5D">
      <w:pPr xmlns:w="http://schemas.openxmlformats.org/wordprocessingml/2006/main">
        <w:jc w:val="center"/>
        <w:rPr>
          <w:noProof/>
        </w:rPr>
      </w:pPr>
      <w:r xmlns:w="http://schemas.openxmlformats.org/wordprocessingml/2006/main">
        <w:rPr>
          <w:noProof/>
        </w:rPr>
        <w:drawing>
          <wp:inline xmlns:wp="http://schemas.openxmlformats.org/drawingml/2006/wordprocessingDrawing" distT="0" distB="0" distL="0" distR="0">
            <wp:extent cx="5183945" cy="6365240"/>
            <wp:effectExtent l="0" t="0" r="0" b="0"/>
            <wp:docPr id="9948782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87826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683" cy="640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7479CF" w:rsidR="008D2630" w:rsidP="008D2630" w14:paraId="2AA5D3C6" w14:textId="0401B2D7">
      <w:pPr xmlns:w="http://schemas.openxmlformats.org/wordprocessingml/2006/main">
        <w:pStyle w:val="PlainText"/>
        <w:spacing w:line="276" w:lineRule="auto"/>
        <w:ind w:start="720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  <w:sz w:val="24"/>
          <w:szCs w:val="24"/>
        </w:rPr>
        <w:t>Figure 6.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 Forest plot of the mean difference PPD outcome measurement with intervention of 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 xml:space="preserve">dietary supplementation with omega-3 fatty acids 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comparison with controls 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 xml:space="preserve">in 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chronic 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>periodontitis patients (removed studies with median (IQR))</w:t>
      </w:r>
    </w:p>
    <w:p w:rsidR="008D2630" w:rsidP="00E367A4" w14:paraId="5D0A3770" w14:textId="06CB31C0">
      <w:pPr xmlns:w="http://schemas.openxmlformats.org/wordprocessingml/2006/main">
        <w:jc w:val="center"/>
        <w:rPr>
          <w:rFonts w:asciiTheme="majorBidi" w:hAnsiTheme="majorBidi" w:cstheme="majorBidi"/>
          <w:noProof/>
        </w:rPr>
      </w:pPr>
      <w:r xmlns:w="http://schemas.openxmlformats.org/wordprocessingml/2006/main">
        <w:rPr>
          <w:noProof/>
        </w:rPr>
        <w:drawing>
          <wp:inline xmlns:wp="http://schemas.openxmlformats.org/drawingml/2006/wordprocessingDrawing" distT="0" distB="0" distL="0" distR="0">
            <wp:extent cx="5029200" cy="3657600"/>
            <wp:effectExtent l="0" t="0" r="0" b="0"/>
            <wp:docPr id="13892426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242661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7479CF" w:rsidR="008D2630" w:rsidP="008D2630" w14:paraId="7F990749" w14:textId="58578F56">
      <w:pPr xmlns:w="http://schemas.openxmlformats.org/wordprocessingml/2006/main">
        <w:spacing w:after="0" w:line="276" w:lineRule="auto"/>
        <w:jc w:val="lowKashida"/>
        <w:rPr>
          <w:rFonts w:asciiTheme="majorBidi" w:hAnsiTheme="majorBidi" w:cstheme="majorBidi"/>
          <w:kern w:val="0"/>
          <w:rtl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</w:rPr>
        <w:t>Figure 7.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 Galbraith plot of the mean difference CAL outcome measurement with intervention of </w:t>
      </w:r>
      <w:r xmlns:w="http://schemas.openxmlformats.org/wordprocessingml/2006/main">
        <w:rPr>
          <w:rFonts w:asciiTheme="majorBidi" w:hAnsiTheme="majorBidi" w:cstheme="majorBidi"/>
        </w:rPr>
        <w:t xml:space="preserve">dietary supplementation with omega-3 fatty acids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comparison with controls </w:t>
      </w:r>
      <w:r xmlns:w="http://schemas.openxmlformats.org/wordprocessingml/2006/main">
        <w:rPr>
          <w:rFonts w:asciiTheme="majorBidi" w:hAnsiTheme="majorBidi" w:cstheme="majorBidi"/>
        </w:rPr>
        <w:t xml:space="preserve">in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chronic </w:t>
      </w:r>
      <w:r xmlns:w="http://schemas.openxmlformats.org/wordprocessingml/2006/main">
        <w:rPr>
          <w:rFonts w:asciiTheme="majorBidi" w:hAnsiTheme="majorBidi" w:cstheme="majorBidi"/>
        </w:rPr>
        <w:t>periodontitis patients</w:t>
      </w:r>
    </w:p>
    <w:p w:rsidR="008D2630" w:rsidP="008D2630" w14:paraId="57AC7B12" w14:textId="1256FF3E">
      <w:pPr xmlns:w="http://schemas.openxmlformats.org/wordprocessingml/2006/main">
        <w:jc w:val="center"/>
        <w:rPr>
          <w:rFonts w:asciiTheme="majorBidi" w:hAnsiTheme="majorBidi" w:cstheme="majorBidi"/>
          <w:noProof/>
        </w:rPr>
      </w:pPr>
      <w:r xmlns:w="http://schemas.openxmlformats.org/wordprocessingml/2006/main">
        <w:rPr>
          <w:noProof/>
        </w:rPr>
        <w:drawing>
          <wp:inline xmlns:wp="http://schemas.openxmlformats.org/drawingml/2006/wordprocessingDrawing" distT="0" distB="0" distL="0" distR="0">
            <wp:extent cx="5029200" cy="3657600"/>
            <wp:effectExtent l="0" t="0" r="0" b="0"/>
            <wp:docPr id="826822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2231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B77646" w:rsidR="008D2630" w:rsidP="008D2630" w14:paraId="30B94A6E" w14:textId="783CE220">
      <w:r xmlns:w="http://schemas.openxmlformats.org/wordprocessingml/2006/main">
        <w:rPr>
          <w:rFonts w:asciiTheme="majorBidi" w:hAnsiTheme="majorBidi" w:cstheme="majorBidi"/>
          <w:b/>
          <w:bCs/>
          <w:kern w:val="0"/>
        </w:rPr>
        <w:t>Figure 8.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 Galbraith plot of the mean difference PPD outcome measurement with intervention of </w:t>
      </w:r>
      <w:r xmlns:w="http://schemas.openxmlformats.org/wordprocessingml/2006/main">
        <w:rPr>
          <w:rFonts w:asciiTheme="majorBidi" w:hAnsiTheme="majorBidi" w:cstheme="majorBidi"/>
        </w:rPr>
        <w:t xml:space="preserve">dietary supplementation with omega-3 fatty acids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comparison with controls </w:t>
      </w:r>
      <w:r xmlns:w="http://schemas.openxmlformats.org/wordprocessingml/2006/main">
        <w:rPr>
          <w:rFonts w:asciiTheme="majorBidi" w:hAnsiTheme="majorBidi" w:cstheme="majorBidi"/>
        </w:rPr>
        <w:t xml:space="preserve">in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chronic </w:t>
      </w:r>
      <w:r xmlns:w="http://schemas.openxmlformats.org/wordprocessingml/2006/main">
        <w:rPr>
          <w:rFonts w:asciiTheme="majorBidi" w:hAnsiTheme="majorBidi" w:cstheme="majorBidi"/>
        </w:rPr>
        <w:t>periodontitis patients</w:t>
      </w:r>
    </w:p>
    <w:p w:rsidR="00B77646" w:rsidP="00B77646" w14:paraId="6CBA871A" w14:textId="07CC6F6A">
      <w:pPr xmlns:w="http://schemas.openxmlformats.org/wordprocessingml/2006/main">
        <w:jc w:val="center"/>
      </w:pPr>
      <w:r xmlns:w="http://schemas.openxmlformats.org/wordprocessingml/2006/main">
        <w:rPr>
          <w:noProof/>
        </w:rPr>
        <w:drawing>
          <wp:inline xmlns:wp="http://schemas.openxmlformats.org/drawingml/2006/wordprocessingDrawing" distT="0" distB="0" distL="0" distR="0">
            <wp:extent cx="5029200" cy="3657600"/>
            <wp:effectExtent l="0" t="0" r="0" b="0"/>
            <wp:docPr id="506672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6725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7479CF" w:rsidR="00940072" w:rsidP="00940072" w14:paraId="038251F7" w14:textId="0BA69C33">
      <w:pPr xmlns:w="http://schemas.openxmlformats.org/wordprocessingml/2006/main">
        <w:spacing w:after="0" w:line="276" w:lineRule="auto"/>
        <w:jc w:val="lowKashida"/>
        <w:rPr>
          <w:rFonts w:asciiTheme="majorBidi" w:hAnsiTheme="majorBidi" w:cstheme="majorBidi"/>
          <w:kern w:val="0"/>
          <w:rtl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</w:rPr>
        <w:t>Figure 9.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 Funnel plot of the mean difference CAL outcome measurement with intervention of </w:t>
      </w:r>
      <w:r xmlns:w="http://schemas.openxmlformats.org/wordprocessingml/2006/main">
        <w:rPr>
          <w:rFonts w:asciiTheme="majorBidi" w:hAnsiTheme="majorBidi" w:cstheme="majorBidi"/>
        </w:rPr>
        <w:t xml:space="preserve">dietary supplementation with omega-3 fatty acids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comparison with controls </w:t>
      </w:r>
      <w:r xmlns:w="http://schemas.openxmlformats.org/wordprocessingml/2006/main">
        <w:rPr>
          <w:rFonts w:asciiTheme="majorBidi" w:hAnsiTheme="majorBidi" w:cstheme="majorBidi"/>
        </w:rPr>
        <w:t xml:space="preserve">in </w:t>
      </w:r>
      <w:r xmlns:w="http://schemas.openxmlformats.org/wordprocessingml/2006/main">
        <w:rPr>
          <w:rFonts w:asciiTheme="majorBidi" w:hAnsiTheme="majorBidi" w:cstheme="majorBidi"/>
          <w:kern w:val="0"/>
        </w:rPr>
        <w:t xml:space="preserve">chronic </w:t>
      </w:r>
      <w:r xmlns:w="http://schemas.openxmlformats.org/wordprocessingml/2006/main">
        <w:rPr>
          <w:rFonts w:asciiTheme="majorBidi" w:hAnsiTheme="majorBidi" w:cstheme="majorBidi"/>
        </w:rPr>
        <w:t>periodontitis patients</w:t>
      </w:r>
    </w:p>
    <w:bookmarkEnd w:id="1"/>
    <w:p w:rsidR="00B77646" w:rsidP="00B77646" w14:paraId="057CA7CF" w14:textId="0DA1B720">
      <w:pPr xmlns:w="http://schemas.openxmlformats.org/wordprocessingml/2006/main">
        <w:jc w:val="center"/>
      </w:pPr>
      <w:r xmlns:w="http://schemas.openxmlformats.org/wordprocessingml/2006/main">
        <w:rPr>
          <w:noProof/>
        </w:rPr>
        <w:drawing>
          <wp:inline xmlns:wp="http://schemas.openxmlformats.org/drawingml/2006/wordprocessingDrawing" distT="0" distB="0" distL="0" distR="0">
            <wp:extent cx="5029200" cy="3657600"/>
            <wp:effectExtent l="0" t="0" r="0" b="0"/>
            <wp:docPr id="12447367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736737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7479CF" w:rsidR="00940072" w:rsidP="00940072" w14:paraId="3E74031B" w14:textId="024F4299">
      <w:pPr xmlns:w="http://schemas.openxmlformats.org/wordprocessingml/2006/main">
        <w:pStyle w:val="PlainText"/>
        <w:spacing w:line="276" w:lineRule="auto"/>
        <w:rPr>
          <w:rFonts w:asciiTheme="majorBidi" w:hAnsiTheme="majorBidi" w:cstheme="majorBidi"/>
          <w:sz w:val="24"/>
          <w:szCs w:val="24"/>
          <w:lang w:bidi="fa-IR"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  <w:sz w:val="24"/>
          <w:szCs w:val="24"/>
        </w:rPr>
        <w:t>Figure 10.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 Funnel plot of the mean difference PPD outcome measurement with intervention of 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 xml:space="preserve">dietary supplementation with omega-3 fatty acids 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comparison with controls 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 xml:space="preserve">in 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chronic </w:t>
      </w:r>
      <w:r xmlns:w="http://schemas.openxmlformats.org/wordprocessingml/2006/main">
        <w:rPr>
          <w:rFonts w:asciiTheme="majorBidi" w:hAnsiTheme="majorBidi" w:cstheme="majorBidi"/>
          <w:sz w:val="24"/>
          <w:szCs w:val="24"/>
        </w:rPr>
        <w:t>periodontitis patients</w:t>
      </w:r>
    </w:p>
    <w:p w:rsidR="00B77646" w:rsidP="00B77646" w14:paraId="1E935231" w14:textId="6CB63AA3">
      <w:pPr xmlns:w="http://schemas.openxmlformats.org/wordprocessingml/2006/main">
        <w:pStyle w:val="PlainText"/>
        <w:spacing w:line="276" w:lineRule="auto"/>
        <w:rPr>
          <w:rFonts w:asciiTheme="majorBidi" w:hAnsiTheme="majorBidi" w:cstheme="majorBidi"/>
          <w:kern w:val="0"/>
          <w:sz w:val="24"/>
          <w:szCs w:val="24"/>
        </w:rPr>
      </w:pPr>
      <w:r xmlns:w="http://schemas.openxmlformats.org/wordprocessingml/2006/main">
        <w:rPr>
          <w:noProof/>
        </w:rPr>
        <w:pict>
          <v:rect xmlns:o="urn:schemas-microsoft-com:office:office" xmlns:v="urn:schemas-microsoft-com:vml" id="Rectangle 2" style="width:24pt;height:24pt;mso-left-percent:-10001;mso-position-horizontal-relative:char;mso-position-vertical-relative:line;mso-top-percent:-10001;mso-wrap-style:square;v-text-anchor:top;visibility:visible" o:spid="_x0000_i1026" filled="f" stroked="f">
            <o:lock v:ext="edit" aspectratio="t"/>
            <w10:anchorlock xmlns:w10="urn:schemas-microsoft-com:office:word"/>
          </v:rect>
        </w:pict>
      </w:r>
      <w:r xmlns:w="http://schemas.openxmlformats.org/wordprocessingml/2006/main">
        <w:t xml:space="preserve"> </w:t>
      </w:r>
      <w:r xmlns:w="http://schemas.openxmlformats.org/wordprocessingml/2006/main">
        <w:rPr>
          <w:noProof/>
        </w:rPr>
        <w:drawing>
          <wp:inline xmlns:wp="http://schemas.openxmlformats.org/drawingml/2006/wordprocessingDrawing" distT="0" distB="0" distL="0" distR="0">
            <wp:extent cx="5041900" cy="5477141"/>
            <wp:effectExtent l="0" t="0" r="6350" b="9525"/>
            <wp:docPr id="19743317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31712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151" cy="548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646" w:rsidP="001242B3" w14:paraId="25762E31" w14:textId="53B2F66C">
      <w:pPr xmlns:w="http://schemas.openxmlformats.org/wordprocessingml/2006/main"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  <w:sz w:val="24"/>
          <w:szCs w:val="24"/>
        </w:rPr>
        <w:t>Figure 11.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xmlns:w="http://schemas.openxmlformats.org/wordprocessingml/2006/main">
        <w:rPr>
          <w:rFonts w:ascii="Times New Roman" w:hAnsi="Times New Roman" w:cs="Times New Roman"/>
          <w:sz w:val="24"/>
          <w:szCs w:val="24"/>
        </w:rPr>
        <w:t>Forest plot of subgroup analysis for CAL gain according to periodontitis classification systems</w:t>
      </w:r>
    </w:p>
    <w:p w:rsidRPr="00AF2752" w:rsidR="00AF2752" w:rsidP="00AF2752" w14:paraId="12E3AE39" w14:textId="5C9C7F53">
      <w:pPr xmlns:w="http://schemas.openxmlformats.org/wordprocessingml/2006/main">
        <w:pStyle w:val="PlainText"/>
        <w:spacing w:line="276" w:lineRule="auto"/>
        <w:jc w:val="center"/>
        <w:rPr>
          <w:rFonts w:asciiTheme="majorBidi" w:hAnsiTheme="majorBidi" w:cstheme="majorBidi"/>
          <w:kern w:val="0"/>
        </w:rPr>
      </w:pPr>
      <w:r xmlns:w="http://schemas.openxmlformats.org/wordprocessingml/2006/main">
        <w:rPr>
          <w:rFonts w:asciiTheme="majorBidi" w:hAnsiTheme="majorBidi" w:cstheme="majorBidi"/>
          <w:noProof/>
          <w:kern w:val="0"/>
        </w:rPr>
        <w:drawing>
          <wp:inline xmlns:wp="http://schemas.openxmlformats.org/drawingml/2006/wordprocessingDrawing" distT="0" distB="0" distL="0" distR="0">
            <wp:extent cx="4920156" cy="7086600"/>
            <wp:effectExtent l="0" t="0" r="0" b="0"/>
            <wp:docPr id="18613128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312847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295" cy="709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646" w:rsidP="00AF2752" w14:paraId="69DDCEA4" w14:textId="02A84E21">
      <w:pPr xmlns:w="http://schemas.openxmlformats.org/wordprocessingml/2006/main">
        <w:pStyle w:val="PlainText"/>
        <w:spacing w:line="276" w:lineRule="auto"/>
        <w:rPr>
          <w:rFonts w:asciiTheme="majorBidi" w:hAnsiTheme="majorBidi" w:cstheme="majorBidi"/>
          <w:kern w:val="0"/>
          <w:sz w:val="24"/>
          <w:szCs w:val="24"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  <w:sz w:val="24"/>
          <w:szCs w:val="24"/>
        </w:rPr>
        <w:t>Figure 12.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 Sensitivity analysis for CAL. Multivariate random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noBreakHyphen/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>effects meta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noBreakHyphen/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>analysis for CAL gain assuming a more conservative within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noBreakHyphen/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>study correlation of ρ = 0.25 between time points</w:t>
      </w:r>
    </w:p>
    <w:p w:rsidRPr="00AF2752" w:rsidR="00AF2752" w:rsidP="00AF2752" w14:paraId="30378907" w14:textId="7299712B">
      <w:pPr xmlns:w="http://schemas.openxmlformats.org/wordprocessingml/2006/main">
        <w:pStyle w:val="PlainText"/>
        <w:spacing w:line="276" w:lineRule="auto"/>
        <w:jc w:val="center"/>
        <w:rPr>
          <w:rFonts w:asciiTheme="majorBidi" w:hAnsiTheme="majorBidi" w:cstheme="majorBidi"/>
          <w:kern w:val="0"/>
        </w:rPr>
      </w:pPr>
      <w:r xmlns:w="http://schemas.openxmlformats.org/wordprocessingml/2006/main">
        <w:rPr>
          <w:rFonts w:asciiTheme="majorBidi" w:hAnsiTheme="majorBidi" w:cstheme="majorBidi"/>
          <w:noProof/>
          <w:kern w:val="0"/>
        </w:rPr>
        <w:drawing>
          <wp:inline xmlns:wp="http://schemas.openxmlformats.org/drawingml/2006/wordprocessingDrawing" distT="0" distB="0" distL="0" distR="0">
            <wp:extent cx="4556548" cy="7194550"/>
            <wp:effectExtent l="0" t="0" r="0" b="6350"/>
            <wp:docPr id="180965908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659087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847" cy="720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F2752" w:rsidR="00B77646" w:rsidP="00AF2752" w14:paraId="2C3D37F9" w14:textId="16D26C27">
      <w:pPr xmlns:w="http://schemas.openxmlformats.org/wordprocessingml/2006/main">
        <w:pStyle w:val="PlainText"/>
        <w:spacing w:line="276" w:lineRule="auto"/>
        <w:rPr>
          <w:rFonts w:asciiTheme="majorBidi" w:hAnsiTheme="majorBidi" w:cstheme="majorBidi"/>
          <w:kern w:val="0"/>
          <w:sz w:val="24"/>
          <w:szCs w:val="24"/>
        </w:rPr>
      </w:pPr>
      <w:r xmlns:w="http://schemas.openxmlformats.org/wordprocessingml/2006/main">
        <w:rPr>
          <w:rFonts w:asciiTheme="majorBidi" w:hAnsiTheme="majorBidi" w:cstheme="majorBidi"/>
          <w:b/>
          <w:bCs/>
          <w:kern w:val="0"/>
          <w:sz w:val="24"/>
          <w:szCs w:val="24"/>
        </w:rPr>
        <w:t>Figure 13.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 xml:space="preserve"> Sensitivity analysis for PPD. Multivariate random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noBreakHyphen/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>effects meta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noBreakHyphen/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>analysis for PPD reduction assuming a more conservative within</w:t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noBreakHyphen/>
      </w:r>
      <w:r xmlns:w="http://schemas.openxmlformats.org/wordprocessingml/2006/main">
        <w:rPr>
          <w:rFonts w:asciiTheme="majorBidi" w:hAnsiTheme="majorBidi" w:cstheme="majorBidi"/>
          <w:kern w:val="0"/>
          <w:sz w:val="24"/>
          <w:szCs w:val="24"/>
        </w:rPr>
        <w:t>study correlation of ρ = 0.25 between time points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46"/>
    <w:rsid w:val="00061964"/>
    <w:rsid w:val="000907F8"/>
    <w:rsid w:val="001242B3"/>
    <w:rsid w:val="006A750D"/>
    <w:rsid w:val="007479CF"/>
    <w:rsid w:val="00793050"/>
    <w:rsid w:val="00796383"/>
    <w:rsid w:val="008D2630"/>
    <w:rsid w:val="00940072"/>
    <w:rsid w:val="00A564F2"/>
    <w:rsid w:val="00AF2752"/>
    <w:rsid w:val="00B77646"/>
    <w:rsid w:val="00DC1FE5"/>
    <w:rsid w:val="00E367A4"/>
    <w:rsid w:val="00EB6C64"/>
    <w:rsid w:val="00F4165F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7DBEEB"/>
  <w15:chartTrackingRefBased/>
  <w15:docId w15:val="{51BC180F-85FA-4436-83E9-60FF92F7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77646"/>
    <w:pPr>
      <w:spacing w:line="278" w:lineRule="auto"/>
    </w:pPr>
    <w:rPr>
      <w:rFonts w:ascii="Calibri" w:hAnsi="Calibri" w:eastAsia="Calibri" w:cs="Arial"/>
      <w:kern w:val="2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77646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B77646"/>
    <w:rPr>
      <w:rFonts w:ascii="Consolas" w:hAnsi="Consolas" w:eastAsia="Calibri" w:cs="Arial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Pc002</dc:creator>
  <cp:lastModifiedBy>narges naghsh</cp:lastModifiedBy>
  <cp:revision>9</cp:revision>
  <dcterms:created xsi:type="dcterms:W3CDTF">2025-10-26T07:14:00Z</dcterms:created>
  <dcterms:modified xsi:type="dcterms:W3CDTF">2026-07-09T20:04:00Z</dcterms:modified>
</cp:coreProperties>
</file>