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F38D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1 </w:t>
      </w:r>
    </w:p>
    <w:p w14:paraId="21E017A8" w14:textId="77777777" w:rsidR="0095403D" w:rsidRPr="0095403D" w:rsidRDefault="0095403D" w:rsidP="0095403D">
      <w:pPr>
        <w:rPr>
          <w:b/>
          <w:bCs/>
          <w:lang w:val="en-AE"/>
        </w:rPr>
      </w:pPr>
      <w:hyperlink r:id="rId7" w:tgtFrame="_blank" w:history="1">
        <w:r w:rsidRPr="0095403D">
          <w:rPr>
            <w:rStyle w:val="Hyperlink"/>
            <w:b/>
            <w:bCs/>
            <w:lang w:val="en-AE"/>
          </w:rPr>
          <w:t xml:space="preserve">Interventions for treating </w:t>
        </w:r>
        <w:proofErr w:type="spellStart"/>
        <w:r w:rsidRPr="0095403D">
          <w:rPr>
            <w:rStyle w:val="Hyperlink"/>
            <w:b/>
            <w:bCs/>
            <w:lang w:val="en-AE"/>
          </w:rPr>
          <w:t>oro</w:t>
        </w:r>
        <w:proofErr w:type="spellEnd"/>
        <w:r w:rsidRPr="0095403D">
          <w:rPr>
            <w:rStyle w:val="Hyperlink"/>
            <w:rFonts w:ascii="Cambria Math" w:hAnsi="Cambria Math" w:cs="Cambria Math"/>
            <w:b/>
            <w:bCs/>
            <w:lang w:val="en-AE"/>
          </w:rPr>
          <w:t>‐</w:t>
        </w:r>
        <w:r w:rsidRPr="0095403D">
          <w:rPr>
            <w:rStyle w:val="Hyperlink"/>
            <w:b/>
            <w:bCs/>
            <w:lang w:val="en-AE"/>
          </w:rPr>
          <w:t>antral communications and fistulae due to dental procedures</w:t>
        </w:r>
      </w:hyperlink>
    </w:p>
    <w:p w14:paraId="2CF83AAF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 xml:space="preserve">Salian Kiran Kumar Krishanappa, Prashanti </w:t>
      </w:r>
      <w:proofErr w:type="spellStart"/>
      <w:r w:rsidRPr="0095403D">
        <w:rPr>
          <w:lang w:val="en-AE"/>
        </w:rPr>
        <w:t>Eachempati</w:t>
      </w:r>
      <w:proofErr w:type="spellEnd"/>
      <w:r w:rsidRPr="0095403D">
        <w:rPr>
          <w:lang w:val="en-AE"/>
        </w:rPr>
        <w:t xml:space="preserve">, Sumanth </w:t>
      </w:r>
      <w:proofErr w:type="spellStart"/>
      <w:r w:rsidRPr="0095403D">
        <w:rPr>
          <w:lang w:val="en-AE"/>
        </w:rPr>
        <w:t>Kumbargere</w:t>
      </w:r>
      <w:proofErr w:type="spellEnd"/>
      <w:r w:rsidRPr="0095403D">
        <w:rPr>
          <w:lang w:val="en-AE"/>
        </w:rPr>
        <w:t xml:space="preserve"> Nagraj, Naresh </w:t>
      </w:r>
      <w:proofErr w:type="spellStart"/>
      <w:r w:rsidRPr="0095403D">
        <w:rPr>
          <w:lang w:val="en-AE"/>
        </w:rPr>
        <w:t>Yedthare</w:t>
      </w:r>
      <w:proofErr w:type="spellEnd"/>
      <w:r w:rsidRPr="0095403D">
        <w:rPr>
          <w:lang w:val="en-AE"/>
        </w:rPr>
        <w:t xml:space="preserve"> Shetty, Soe Moe, Himanshi Aggarwal, Rebecca J Mathew</w:t>
      </w:r>
    </w:p>
    <w:p w14:paraId="49F01D52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Intervention</w:t>
      </w:r>
    </w:p>
    <w:p w14:paraId="1BA1B326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Review</w:t>
      </w:r>
    </w:p>
    <w:p w14:paraId="256282E9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16 August 2018</w:t>
      </w:r>
    </w:p>
    <w:p w14:paraId="4F44F0C5" w14:textId="77777777" w:rsidR="0095403D" w:rsidRPr="0095403D" w:rsidRDefault="0095403D" w:rsidP="0095403D">
      <w:pPr>
        <w:numPr>
          <w:ilvl w:val="0"/>
          <w:numId w:val="1"/>
        </w:numPr>
        <w:rPr>
          <w:lang w:val="en-AE"/>
        </w:rPr>
      </w:pPr>
      <w:r w:rsidRPr="0095403D">
        <w:rPr>
          <w:lang w:val="en-AE"/>
        </w:rPr>
        <w:t>New search</w:t>
      </w:r>
    </w:p>
    <w:p w14:paraId="7DFDBEEA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2 </w:t>
      </w:r>
    </w:p>
    <w:p w14:paraId="0A92017C" w14:textId="77777777" w:rsidR="0095403D" w:rsidRPr="0095403D" w:rsidRDefault="0095403D" w:rsidP="0095403D">
      <w:pPr>
        <w:rPr>
          <w:b/>
          <w:bCs/>
          <w:lang w:val="en-AE"/>
        </w:rPr>
      </w:pPr>
      <w:hyperlink r:id="rId8" w:tgtFrame="_blank" w:history="1">
        <w:r w:rsidRPr="0095403D">
          <w:rPr>
            <w:rStyle w:val="Hyperlink"/>
            <w:b/>
            <w:bCs/>
            <w:lang w:val="en-AE"/>
          </w:rPr>
          <w:t>Interventions for replacing missing teeth: dental implants in zygomatic bone for the rehabilitation of the severely deficient edentulous maxilla</w:t>
        </w:r>
      </w:hyperlink>
    </w:p>
    <w:p w14:paraId="1E4FA9DF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Marco Esposito, Helen V Worthington</w:t>
      </w:r>
    </w:p>
    <w:p w14:paraId="71348FD9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Intervention</w:t>
      </w:r>
    </w:p>
    <w:p w14:paraId="087F6EBF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Review</w:t>
      </w:r>
    </w:p>
    <w:p w14:paraId="1BC8530E" w14:textId="77777777" w:rsidR="0095403D" w:rsidRPr="0095403D" w:rsidRDefault="0095403D" w:rsidP="0095403D">
      <w:pPr>
        <w:rPr>
          <w:lang w:val="en-AE"/>
        </w:rPr>
      </w:pPr>
      <w:r w:rsidRPr="0095403D">
        <w:rPr>
          <w:lang w:val="en-AE"/>
        </w:rPr>
        <w:t>5 September 2013</w:t>
      </w:r>
    </w:p>
    <w:p w14:paraId="6833539F" w14:textId="77777777" w:rsidR="007B59C3" w:rsidRDefault="007B59C3"/>
    <w:sectPr w:rsidR="007B59C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0A2BE" w14:textId="77777777" w:rsidR="0056348A" w:rsidRDefault="0056348A" w:rsidP="0095403D">
      <w:pPr>
        <w:spacing w:after="0" w:line="240" w:lineRule="auto"/>
      </w:pPr>
      <w:r>
        <w:separator/>
      </w:r>
    </w:p>
  </w:endnote>
  <w:endnote w:type="continuationSeparator" w:id="0">
    <w:p w14:paraId="193AF342" w14:textId="77777777" w:rsidR="0056348A" w:rsidRDefault="0056348A" w:rsidP="0095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300BB" w14:textId="77777777" w:rsidR="0056348A" w:rsidRDefault="0056348A" w:rsidP="0095403D">
      <w:pPr>
        <w:spacing w:after="0" w:line="240" w:lineRule="auto"/>
      </w:pPr>
      <w:r>
        <w:separator/>
      </w:r>
    </w:p>
  </w:footnote>
  <w:footnote w:type="continuationSeparator" w:id="0">
    <w:p w14:paraId="27B82FBC" w14:textId="77777777" w:rsidR="0056348A" w:rsidRDefault="0056348A" w:rsidP="00954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B261" w14:textId="66261113" w:rsidR="0095403D" w:rsidRDefault="0095403D">
    <w:pPr>
      <w:pStyle w:val="Header"/>
    </w:pPr>
    <w:r>
      <w:t>Cochrane Develop*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452FB"/>
    <w:multiLevelType w:val="multilevel"/>
    <w:tmpl w:val="7190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304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3D"/>
    <w:rsid w:val="002A731F"/>
    <w:rsid w:val="00513776"/>
    <w:rsid w:val="0056348A"/>
    <w:rsid w:val="007B59C3"/>
    <w:rsid w:val="0095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35E4"/>
  <w15:chartTrackingRefBased/>
  <w15:docId w15:val="{1EEA443D-52A6-432C-8B3F-6CF152ED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03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03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03D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03D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03D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03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03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03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03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54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03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03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54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03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54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03D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540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40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0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4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03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4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03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chranelibrary.com/cdsr/doi/10.1002/14651858.CD004151.pub3/ful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chranelibrary.com/cdsr/doi/10.1002/14651858.CD011784.pub3/fu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S M A Almethin</dc:creator>
  <cp:keywords/>
  <dc:description/>
  <cp:lastModifiedBy>Khaled S M A Almethin</cp:lastModifiedBy>
  <cp:revision>1</cp:revision>
  <dcterms:created xsi:type="dcterms:W3CDTF">2025-10-22T10:44:00Z</dcterms:created>
  <dcterms:modified xsi:type="dcterms:W3CDTF">2025-10-22T10:45:00Z</dcterms:modified>
</cp:coreProperties>
</file>