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C48" w:rsidRDefault="00FD2C48" w:rsidP="00FD2C48">
      <w:pPr>
        <w:spacing w:after="0"/>
        <w:ind w:left="4170" w:hanging="10"/>
      </w:pPr>
      <w:r>
        <w:rPr>
          <w:rFonts w:ascii="Times New Roman" w:eastAsia="Times New Roman" w:hAnsi="Times New Roman" w:cs="Times New Roman"/>
          <w:b/>
          <w:sz w:val="20"/>
        </w:rPr>
        <w:t xml:space="preserve">Table S1.  </w:t>
      </w:r>
      <w:r>
        <w:rPr>
          <w:rFonts w:ascii="Times New Roman" w:eastAsia="Times New Roman" w:hAnsi="Times New Roman" w:cs="Times New Roman"/>
          <w:sz w:val="20"/>
        </w:rPr>
        <w:t>Full-text articles excluded with reasons (n = 7)</w:t>
      </w:r>
      <w:r>
        <w:rPr>
          <w:rFonts w:ascii="Times New Roman" w:eastAsia="Times New Roman" w:hAnsi="Times New Roman" w:cs="Times New Roman"/>
          <w:sz w:val="24"/>
        </w:rPr>
        <w:t xml:space="preserve"> </w:t>
      </w:r>
    </w:p>
    <w:tbl>
      <w:tblPr>
        <w:tblStyle w:val="TableGrid"/>
        <w:tblW w:w="13188" w:type="dxa"/>
        <w:tblInd w:w="10" w:type="dxa"/>
        <w:tblCellMar>
          <w:top w:w="119" w:type="dxa"/>
          <w:left w:w="98" w:type="dxa"/>
          <w:bottom w:w="0" w:type="dxa"/>
          <w:right w:w="39" w:type="dxa"/>
        </w:tblCellMar>
        <w:tblLook w:val="04A0" w:firstRow="1" w:lastRow="0" w:firstColumn="1" w:lastColumn="0" w:noHBand="0" w:noVBand="1"/>
      </w:tblPr>
      <w:tblGrid>
        <w:gridCol w:w="692"/>
        <w:gridCol w:w="2520"/>
        <w:gridCol w:w="2341"/>
        <w:gridCol w:w="914"/>
        <w:gridCol w:w="1469"/>
        <w:gridCol w:w="1800"/>
        <w:gridCol w:w="3452"/>
      </w:tblGrid>
      <w:tr w:rsidR="00FD2C48" w:rsidTr="001C1287">
        <w:trPr>
          <w:trHeight w:val="634"/>
        </w:trPr>
        <w:tc>
          <w:tcPr>
            <w:tcW w:w="692"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101"/>
            </w:pPr>
            <w:r>
              <w:rPr>
                <w:rFonts w:ascii="Times New Roman" w:eastAsia="Times New Roman" w:hAnsi="Times New Roman" w:cs="Times New Roman"/>
                <w:b/>
                <w:sz w:val="24"/>
              </w:rPr>
              <w:t xml:space="preserve">No  </w:t>
            </w:r>
          </w:p>
        </w:tc>
        <w:tc>
          <w:tcPr>
            <w:tcW w:w="2520" w:type="dxa"/>
            <w:tcBorders>
              <w:top w:val="single" w:sz="8" w:space="0" w:color="000000"/>
              <w:left w:val="single" w:sz="8" w:space="0" w:color="000000"/>
              <w:bottom w:val="single" w:sz="8" w:space="0" w:color="000000"/>
              <w:right w:val="single" w:sz="8" w:space="0" w:color="000000"/>
            </w:tcBorders>
          </w:tcPr>
          <w:p w:rsidR="00FD2C48" w:rsidRDefault="00FD2C48" w:rsidP="001C1287">
            <w:pPr>
              <w:ind w:right="62"/>
              <w:jc w:val="center"/>
            </w:pPr>
            <w:r>
              <w:rPr>
                <w:rFonts w:ascii="Times New Roman" w:eastAsia="Times New Roman" w:hAnsi="Times New Roman" w:cs="Times New Roman"/>
                <w:b/>
                <w:sz w:val="24"/>
              </w:rPr>
              <w:t xml:space="preserve">Title  </w:t>
            </w:r>
          </w:p>
        </w:tc>
        <w:tc>
          <w:tcPr>
            <w:tcW w:w="2341" w:type="dxa"/>
            <w:tcBorders>
              <w:top w:val="single" w:sz="8" w:space="0" w:color="000000"/>
              <w:left w:val="single" w:sz="8" w:space="0" w:color="000000"/>
              <w:bottom w:val="single" w:sz="8" w:space="0" w:color="000000"/>
              <w:right w:val="single" w:sz="8" w:space="0" w:color="000000"/>
            </w:tcBorders>
          </w:tcPr>
          <w:p w:rsidR="00FD2C48" w:rsidRDefault="00FD2C48" w:rsidP="001C1287">
            <w:pPr>
              <w:ind w:right="61"/>
              <w:jc w:val="center"/>
            </w:pPr>
            <w:r>
              <w:rPr>
                <w:rFonts w:ascii="Times New Roman" w:eastAsia="Times New Roman" w:hAnsi="Times New Roman" w:cs="Times New Roman"/>
                <w:b/>
                <w:sz w:val="24"/>
              </w:rPr>
              <w:t xml:space="preserve">Author  </w:t>
            </w:r>
          </w:p>
        </w:tc>
        <w:tc>
          <w:tcPr>
            <w:tcW w:w="914"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106"/>
            </w:pPr>
            <w:r>
              <w:rPr>
                <w:rFonts w:ascii="Times New Roman" w:eastAsia="Times New Roman" w:hAnsi="Times New Roman" w:cs="Times New Roman"/>
                <w:b/>
                <w:sz w:val="24"/>
              </w:rPr>
              <w:t xml:space="preserve">Year  </w:t>
            </w:r>
          </w:p>
        </w:tc>
        <w:tc>
          <w:tcPr>
            <w:tcW w:w="1469" w:type="dxa"/>
            <w:tcBorders>
              <w:top w:val="single" w:sz="8" w:space="0" w:color="000000"/>
              <w:left w:val="single" w:sz="8" w:space="0" w:color="000000"/>
              <w:bottom w:val="single" w:sz="8" w:space="0" w:color="000000"/>
              <w:right w:val="single" w:sz="8" w:space="0" w:color="000000"/>
            </w:tcBorders>
          </w:tcPr>
          <w:p w:rsidR="00FD2C48" w:rsidRDefault="00FD2C48" w:rsidP="001C1287">
            <w:pPr>
              <w:ind w:right="56"/>
              <w:jc w:val="center"/>
            </w:pPr>
            <w:r>
              <w:rPr>
                <w:rFonts w:ascii="Times New Roman" w:eastAsia="Times New Roman" w:hAnsi="Times New Roman" w:cs="Times New Roman"/>
                <w:b/>
                <w:sz w:val="24"/>
              </w:rPr>
              <w:t xml:space="preserve">Country </w:t>
            </w:r>
          </w:p>
        </w:tc>
        <w:tc>
          <w:tcPr>
            <w:tcW w:w="1800" w:type="dxa"/>
            <w:tcBorders>
              <w:top w:val="single" w:sz="8" w:space="0" w:color="000000"/>
              <w:left w:val="single" w:sz="8" w:space="0" w:color="000000"/>
              <w:bottom w:val="single" w:sz="8" w:space="0" w:color="000000"/>
              <w:right w:val="single" w:sz="8" w:space="0" w:color="000000"/>
            </w:tcBorders>
          </w:tcPr>
          <w:p w:rsidR="00FD2C48" w:rsidRDefault="00FD2C48" w:rsidP="001C1287">
            <w:pPr>
              <w:ind w:right="182"/>
              <w:jc w:val="right"/>
            </w:pPr>
            <w:r>
              <w:rPr>
                <w:rFonts w:ascii="Times New Roman" w:eastAsia="Times New Roman" w:hAnsi="Times New Roman" w:cs="Times New Roman"/>
                <w:b/>
                <w:sz w:val="24"/>
              </w:rPr>
              <w:t xml:space="preserve">Study Design  </w:t>
            </w:r>
          </w:p>
        </w:tc>
        <w:tc>
          <w:tcPr>
            <w:tcW w:w="3452" w:type="dxa"/>
            <w:tcBorders>
              <w:top w:val="single" w:sz="8" w:space="0" w:color="000000"/>
              <w:left w:val="single" w:sz="8" w:space="0" w:color="000000"/>
              <w:bottom w:val="single" w:sz="8" w:space="0" w:color="000000"/>
              <w:right w:val="single" w:sz="8" w:space="0" w:color="000000"/>
            </w:tcBorders>
          </w:tcPr>
          <w:p w:rsidR="00FD2C48" w:rsidRDefault="00FD2C48" w:rsidP="001C1287">
            <w:pPr>
              <w:ind w:right="59"/>
              <w:jc w:val="center"/>
            </w:pPr>
            <w:r>
              <w:rPr>
                <w:rFonts w:ascii="Times New Roman" w:eastAsia="Times New Roman" w:hAnsi="Times New Roman" w:cs="Times New Roman"/>
                <w:b/>
                <w:sz w:val="24"/>
              </w:rPr>
              <w:t xml:space="preserve">Reason For Exclusion </w:t>
            </w:r>
          </w:p>
        </w:tc>
      </w:tr>
      <w:tr w:rsidR="00FD2C48" w:rsidTr="001C1287">
        <w:trPr>
          <w:trHeight w:val="2705"/>
        </w:trPr>
        <w:tc>
          <w:tcPr>
            <w:tcW w:w="692"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2"/>
            </w:pPr>
            <w:r>
              <w:rPr>
                <w:rFonts w:ascii="Times New Roman" w:eastAsia="Times New Roman" w:hAnsi="Times New Roman" w:cs="Times New Roman"/>
                <w:sz w:val="24"/>
              </w:rPr>
              <w:t xml:space="preserve">1. </w:t>
            </w:r>
          </w:p>
        </w:tc>
        <w:tc>
          <w:tcPr>
            <w:tcW w:w="2520" w:type="dxa"/>
            <w:tcBorders>
              <w:top w:val="single" w:sz="8" w:space="0" w:color="000000"/>
              <w:left w:val="single" w:sz="8" w:space="0" w:color="000000"/>
              <w:bottom w:val="single" w:sz="8" w:space="0" w:color="000000"/>
              <w:right w:val="single" w:sz="8" w:space="0" w:color="000000"/>
            </w:tcBorders>
          </w:tcPr>
          <w:p w:rsidR="00FD2C48" w:rsidRDefault="00FD2C48" w:rsidP="001C1287">
            <w:r>
              <w:rPr>
                <w:rFonts w:ascii="Times New Roman" w:eastAsia="Times New Roman" w:hAnsi="Times New Roman" w:cs="Times New Roman"/>
                <w:sz w:val="24"/>
              </w:rPr>
              <w:t xml:space="preserve">Skin manifestations of chronic kidney disease </w:t>
            </w:r>
          </w:p>
        </w:tc>
        <w:tc>
          <w:tcPr>
            <w:tcW w:w="2341" w:type="dxa"/>
            <w:tcBorders>
              <w:top w:val="single" w:sz="8" w:space="0" w:color="000000"/>
              <w:left w:val="single" w:sz="8" w:space="0" w:color="000000"/>
              <w:bottom w:val="single" w:sz="8" w:space="0" w:color="000000"/>
              <w:right w:val="single" w:sz="8" w:space="0" w:color="000000"/>
            </w:tcBorders>
          </w:tcPr>
          <w:p w:rsidR="00FD2C48" w:rsidRDefault="00FD2C48" w:rsidP="001C1287">
            <w:pPr>
              <w:spacing w:after="115"/>
              <w:jc w:val="both"/>
            </w:pPr>
            <w:r>
              <w:rPr>
                <w:rFonts w:ascii="Times New Roman" w:eastAsia="Times New Roman" w:hAnsi="Times New Roman" w:cs="Times New Roman"/>
                <w:sz w:val="24"/>
              </w:rPr>
              <w:t xml:space="preserve">Robles-Mendez et al.  </w:t>
            </w:r>
          </w:p>
          <w:p w:rsidR="00FD2C48" w:rsidRDefault="00FD2C48" w:rsidP="001C1287">
            <w:r>
              <w:rPr>
                <w:rFonts w:ascii="Times New Roman" w:eastAsia="Times New Roman" w:hAnsi="Times New Roman" w:cs="Times New Roman"/>
                <w:sz w:val="24"/>
              </w:rPr>
              <w:t xml:space="preserve"> </w:t>
            </w:r>
          </w:p>
        </w:tc>
        <w:tc>
          <w:tcPr>
            <w:tcW w:w="914" w:type="dxa"/>
            <w:tcBorders>
              <w:top w:val="single" w:sz="8" w:space="0" w:color="000000"/>
              <w:left w:val="single" w:sz="8" w:space="0" w:color="000000"/>
              <w:bottom w:val="single" w:sz="8" w:space="0" w:color="000000"/>
              <w:right w:val="single" w:sz="8" w:space="0" w:color="000000"/>
            </w:tcBorders>
          </w:tcPr>
          <w:p w:rsidR="00FD2C48" w:rsidRDefault="00FD2C48" w:rsidP="001C1287">
            <w:r>
              <w:rPr>
                <w:rFonts w:ascii="Times New Roman" w:eastAsia="Times New Roman" w:hAnsi="Times New Roman" w:cs="Times New Roman"/>
                <w:sz w:val="24"/>
              </w:rPr>
              <w:t xml:space="preserve">2015 </w:t>
            </w:r>
          </w:p>
        </w:tc>
        <w:tc>
          <w:tcPr>
            <w:tcW w:w="1469"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2"/>
            </w:pPr>
            <w:r>
              <w:rPr>
                <w:rFonts w:ascii="Times New Roman" w:eastAsia="Times New Roman" w:hAnsi="Times New Roman" w:cs="Times New Roman"/>
                <w:sz w:val="24"/>
              </w:rPr>
              <w:t xml:space="preserve">Mexico </w:t>
            </w:r>
          </w:p>
        </w:tc>
        <w:tc>
          <w:tcPr>
            <w:tcW w:w="1800"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2"/>
            </w:pPr>
            <w:r>
              <w:rPr>
                <w:rFonts w:ascii="Times New Roman" w:eastAsia="Times New Roman" w:hAnsi="Times New Roman" w:cs="Times New Roman"/>
                <w:sz w:val="24"/>
              </w:rPr>
              <w:t xml:space="preserve">Case Report  </w:t>
            </w:r>
          </w:p>
        </w:tc>
        <w:tc>
          <w:tcPr>
            <w:tcW w:w="3452"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2" w:right="59"/>
              <w:jc w:val="both"/>
            </w:pPr>
            <w:r>
              <w:rPr>
                <w:rFonts w:ascii="Times New Roman" w:eastAsia="Times New Roman" w:hAnsi="Times New Roman" w:cs="Times New Roman"/>
                <w:sz w:val="24"/>
              </w:rPr>
              <w:t xml:space="preserve">The study focused on cutaneous (skin) manifestations of chronic kidney disease and did not examine uremic stomatitis or report urea/BUN levels relevant to the review objective. </w:t>
            </w:r>
          </w:p>
        </w:tc>
      </w:tr>
      <w:tr w:rsidR="00FD2C48" w:rsidTr="001C1287">
        <w:trPr>
          <w:trHeight w:val="2290"/>
        </w:trPr>
        <w:tc>
          <w:tcPr>
            <w:tcW w:w="692"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2"/>
            </w:pPr>
            <w:r>
              <w:rPr>
                <w:rFonts w:ascii="Times New Roman" w:eastAsia="Times New Roman" w:hAnsi="Times New Roman" w:cs="Times New Roman"/>
                <w:sz w:val="24"/>
              </w:rPr>
              <w:t xml:space="preserve">2. </w:t>
            </w:r>
          </w:p>
        </w:tc>
        <w:tc>
          <w:tcPr>
            <w:tcW w:w="2520" w:type="dxa"/>
            <w:tcBorders>
              <w:top w:val="single" w:sz="8" w:space="0" w:color="000000"/>
              <w:left w:val="single" w:sz="8" w:space="0" w:color="000000"/>
              <w:bottom w:val="single" w:sz="8" w:space="0" w:color="000000"/>
              <w:right w:val="single" w:sz="8" w:space="0" w:color="000000"/>
            </w:tcBorders>
          </w:tcPr>
          <w:p w:rsidR="00FD2C48" w:rsidRDefault="00FD2C48" w:rsidP="001C1287">
            <w:pPr>
              <w:tabs>
                <w:tab w:val="center" w:pos="1199"/>
                <w:tab w:val="right" w:pos="2382"/>
              </w:tabs>
              <w:spacing w:after="119"/>
            </w:pPr>
            <w:r>
              <w:rPr>
                <w:rFonts w:ascii="Times New Roman" w:eastAsia="Times New Roman" w:hAnsi="Times New Roman" w:cs="Times New Roman"/>
                <w:sz w:val="24"/>
              </w:rPr>
              <w:t xml:space="preserve">Oral </w:t>
            </w:r>
            <w:r>
              <w:rPr>
                <w:rFonts w:ascii="Times New Roman" w:eastAsia="Times New Roman" w:hAnsi="Times New Roman" w:cs="Times New Roman"/>
                <w:sz w:val="24"/>
              </w:rPr>
              <w:tab/>
              <w:t xml:space="preserve">mucosa </w:t>
            </w:r>
            <w:r>
              <w:rPr>
                <w:rFonts w:ascii="Times New Roman" w:eastAsia="Times New Roman" w:hAnsi="Times New Roman" w:cs="Times New Roman"/>
                <w:sz w:val="24"/>
              </w:rPr>
              <w:tab/>
              <w:t xml:space="preserve">and </w:t>
            </w:r>
          </w:p>
          <w:p w:rsidR="00FD2C48" w:rsidRDefault="00FD2C48" w:rsidP="001C1287">
            <w:pPr>
              <w:ind w:right="61"/>
              <w:jc w:val="both"/>
            </w:pPr>
            <w:r>
              <w:rPr>
                <w:rFonts w:ascii="Times New Roman" w:eastAsia="Times New Roman" w:hAnsi="Times New Roman" w:cs="Times New Roman"/>
                <w:sz w:val="24"/>
              </w:rPr>
              <w:t xml:space="preserve">salivary findings in nondiabetic patients with chronic kidney disease </w:t>
            </w:r>
          </w:p>
        </w:tc>
        <w:tc>
          <w:tcPr>
            <w:tcW w:w="2341" w:type="dxa"/>
            <w:tcBorders>
              <w:top w:val="single" w:sz="8" w:space="0" w:color="000000"/>
              <w:left w:val="single" w:sz="8" w:space="0" w:color="000000"/>
              <w:bottom w:val="single" w:sz="8" w:space="0" w:color="000000"/>
              <w:right w:val="single" w:sz="8" w:space="0" w:color="000000"/>
            </w:tcBorders>
          </w:tcPr>
          <w:p w:rsidR="00FD2C48" w:rsidRDefault="00FD2C48" w:rsidP="001C1287">
            <w:proofErr w:type="spellStart"/>
            <w:r>
              <w:rPr>
                <w:rFonts w:ascii="Times New Roman" w:eastAsia="Times New Roman" w:hAnsi="Times New Roman" w:cs="Times New Roman"/>
                <w:sz w:val="24"/>
              </w:rPr>
              <w:t>Marinoski</w:t>
            </w:r>
            <w:proofErr w:type="spellEnd"/>
            <w:r>
              <w:rPr>
                <w:rFonts w:ascii="Times New Roman" w:eastAsia="Times New Roman" w:hAnsi="Times New Roman" w:cs="Times New Roman"/>
                <w:sz w:val="24"/>
              </w:rPr>
              <w:t xml:space="preserve"> et al.  </w:t>
            </w:r>
          </w:p>
        </w:tc>
        <w:tc>
          <w:tcPr>
            <w:tcW w:w="914" w:type="dxa"/>
            <w:tcBorders>
              <w:top w:val="single" w:sz="8" w:space="0" w:color="000000"/>
              <w:left w:val="single" w:sz="8" w:space="0" w:color="000000"/>
              <w:bottom w:val="single" w:sz="8" w:space="0" w:color="000000"/>
              <w:right w:val="single" w:sz="8" w:space="0" w:color="000000"/>
            </w:tcBorders>
          </w:tcPr>
          <w:p w:rsidR="00FD2C48" w:rsidRDefault="00FD2C48" w:rsidP="001C1287">
            <w:r>
              <w:rPr>
                <w:rFonts w:ascii="Times New Roman" w:eastAsia="Times New Roman" w:hAnsi="Times New Roman" w:cs="Times New Roman"/>
                <w:sz w:val="24"/>
              </w:rPr>
              <w:t xml:space="preserve">2019 </w:t>
            </w:r>
          </w:p>
        </w:tc>
        <w:tc>
          <w:tcPr>
            <w:tcW w:w="1469"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2"/>
            </w:pPr>
            <w:r>
              <w:rPr>
                <w:rFonts w:ascii="Times New Roman" w:eastAsia="Times New Roman" w:hAnsi="Times New Roman" w:cs="Times New Roman"/>
                <w:sz w:val="24"/>
              </w:rPr>
              <w:t xml:space="preserve">Serbia </w:t>
            </w:r>
          </w:p>
        </w:tc>
        <w:tc>
          <w:tcPr>
            <w:tcW w:w="1800" w:type="dxa"/>
            <w:tcBorders>
              <w:top w:val="single" w:sz="8" w:space="0" w:color="000000"/>
              <w:left w:val="single" w:sz="8" w:space="0" w:color="000000"/>
              <w:bottom w:val="single" w:sz="8" w:space="0" w:color="000000"/>
              <w:right w:val="single" w:sz="8" w:space="0" w:color="000000"/>
            </w:tcBorders>
          </w:tcPr>
          <w:p w:rsidR="00FD2C48" w:rsidRDefault="00FD2C48" w:rsidP="001C1287">
            <w:pPr>
              <w:spacing w:after="112"/>
              <w:ind w:left="2"/>
            </w:pPr>
            <w:r>
              <w:rPr>
                <w:rFonts w:ascii="Times New Roman" w:eastAsia="Times New Roman" w:hAnsi="Times New Roman" w:cs="Times New Roman"/>
                <w:sz w:val="24"/>
              </w:rPr>
              <w:t xml:space="preserve">Observational </w:t>
            </w:r>
          </w:p>
          <w:p w:rsidR="00FD2C48" w:rsidRDefault="00FD2C48" w:rsidP="001C1287">
            <w:pPr>
              <w:ind w:left="2"/>
            </w:pPr>
            <w:r>
              <w:rPr>
                <w:rFonts w:ascii="Times New Roman" w:eastAsia="Times New Roman" w:hAnsi="Times New Roman" w:cs="Times New Roman"/>
                <w:sz w:val="24"/>
              </w:rPr>
              <w:t xml:space="preserve">Study  </w:t>
            </w:r>
          </w:p>
        </w:tc>
        <w:tc>
          <w:tcPr>
            <w:tcW w:w="3452"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2" w:right="62"/>
              <w:jc w:val="both"/>
            </w:pPr>
            <w:r>
              <w:rPr>
                <w:rFonts w:ascii="Times New Roman" w:eastAsia="Times New Roman" w:hAnsi="Times New Roman" w:cs="Times New Roman"/>
                <w:sz w:val="24"/>
              </w:rPr>
              <w:t xml:space="preserve">The study did not specifically investigate uremic stomatitis or report urea and blood urea nitrogen (BUN) levels in relation to uremic stomatitis. </w:t>
            </w:r>
          </w:p>
        </w:tc>
      </w:tr>
      <w:tr w:rsidR="00FD2C48" w:rsidTr="001C1287">
        <w:trPr>
          <w:trHeight w:val="2290"/>
        </w:trPr>
        <w:tc>
          <w:tcPr>
            <w:tcW w:w="692"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2"/>
            </w:pPr>
            <w:r>
              <w:rPr>
                <w:rFonts w:ascii="Times New Roman" w:eastAsia="Times New Roman" w:hAnsi="Times New Roman" w:cs="Times New Roman"/>
                <w:sz w:val="24"/>
              </w:rPr>
              <w:t xml:space="preserve">3. </w:t>
            </w:r>
          </w:p>
        </w:tc>
        <w:tc>
          <w:tcPr>
            <w:tcW w:w="2520" w:type="dxa"/>
            <w:tcBorders>
              <w:top w:val="single" w:sz="8" w:space="0" w:color="000000"/>
              <w:left w:val="single" w:sz="8" w:space="0" w:color="000000"/>
              <w:bottom w:val="single" w:sz="8" w:space="0" w:color="000000"/>
              <w:right w:val="single" w:sz="8" w:space="0" w:color="000000"/>
            </w:tcBorders>
          </w:tcPr>
          <w:p w:rsidR="00FD2C48" w:rsidRDefault="00FD2C48" w:rsidP="001C1287">
            <w:pPr>
              <w:spacing w:after="2" w:line="356" w:lineRule="auto"/>
              <w:jc w:val="both"/>
            </w:pPr>
            <w:r>
              <w:rPr>
                <w:rFonts w:ascii="Times New Roman" w:eastAsia="Times New Roman" w:hAnsi="Times New Roman" w:cs="Times New Roman"/>
                <w:sz w:val="24"/>
              </w:rPr>
              <w:t xml:space="preserve">Stomatitis Uremia </w:t>
            </w:r>
            <w:proofErr w:type="spellStart"/>
            <w:r>
              <w:rPr>
                <w:rFonts w:ascii="Times New Roman" w:eastAsia="Times New Roman" w:hAnsi="Times New Roman" w:cs="Times New Roman"/>
                <w:sz w:val="24"/>
              </w:rPr>
              <w:t>sebagai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Manifestasi</w:t>
            </w:r>
            <w:proofErr w:type="spellEnd"/>
            <w:r>
              <w:rPr>
                <w:rFonts w:ascii="Times New Roman" w:eastAsia="Times New Roman" w:hAnsi="Times New Roman" w:cs="Times New Roman"/>
                <w:sz w:val="24"/>
              </w:rPr>
              <w:t xml:space="preserve"> </w:t>
            </w:r>
          </w:p>
          <w:p w:rsidR="00FD2C48" w:rsidRDefault="00FD2C48" w:rsidP="001C1287">
            <w:pPr>
              <w:spacing w:after="112"/>
            </w:pPr>
            <w:r>
              <w:rPr>
                <w:rFonts w:ascii="Times New Roman" w:eastAsia="Times New Roman" w:hAnsi="Times New Roman" w:cs="Times New Roman"/>
                <w:sz w:val="24"/>
              </w:rPr>
              <w:t xml:space="preserve">Oral </w:t>
            </w:r>
            <w:proofErr w:type="spellStart"/>
            <w:r>
              <w:rPr>
                <w:rFonts w:ascii="Times New Roman" w:eastAsia="Times New Roman" w:hAnsi="Times New Roman" w:cs="Times New Roman"/>
                <w:sz w:val="24"/>
              </w:rPr>
              <w:t>pada</w:t>
            </w:r>
            <w:proofErr w:type="spellEnd"/>
            <w:r>
              <w:rPr>
                <w:rFonts w:ascii="Times New Roman" w:eastAsia="Times New Roman" w:hAnsi="Times New Roman" w:cs="Times New Roman"/>
                <w:sz w:val="24"/>
              </w:rPr>
              <w:t xml:space="preserve"> </w:t>
            </w:r>
          </w:p>
          <w:p w:rsidR="00FD2C48" w:rsidRDefault="00FD2C48" w:rsidP="001C1287">
            <w:pPr>
              <w:spacing w:after="115"/>
            </w:pPr>
            <w:proofErr w:type="spellStart"/>
            <w:r>
              <w:rPr>
                <w:rFonts w:ascii="Times New Roman" w:eastAsia="Times New Roman" w:hAnsi="Times New Roman" w:cs="Times New Roman"/>
                <w:sz w:val="24"/>
              </w:rPr>
              <w:t>Penderita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Gagal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Ginjal</w:t>
            </w:r>
            <w:proofErr w:type="spellEnd"/>
            <w:r>
              <w:rPr>
                <w:rFonts w:ascii="Times New Roman" w:eastAsia="Times New Roman" w:hAnsi="Times New Roman" w:cs="Times New Roman"/>
                <w:sz w:val="24"/>
              </w:rPr>
              <w:t xml:space="preserve"> </w:t>
            </w:r>
          </w:p>
          <w:p w:rsidR="00FD2C48" w:rsidRDefault="00FD2C48" w:rsidP="001C1287">
            <w:proofErr w:type="spellStart"/>
            <w:r>
              <w:rPr>
                <w:rFonts w:ascii="Times New Roman" w:eastAsia="Times New Roman" w:hAnsi="Times New Roman" w:cs="Times New Roman"/>
                <w:sz w:val="24"/>
              </w:rPr>
              <w:t>Kronis</w:t>
            </w:r>
            <w:proofErr w:type="spellEnd"/>
            <w:r>
              <w:rPr>
                <w:rFonts w:ascii="Times New Roman" w:eastAsia="Times New Roman" w:hAnsi="Times New Roman" w:cs="Times New Roman"/>
                <w:sz w:val="24"/>
              </w:rPr>
              <w:t xml:space="preserve"> </w:t>
            </w:r>
          </w:p>
        </w:tc>
        <w:tc>
          <w:tcPr>
            <w:tcW w:w="2341" w:type="dxa"/>
            <w:tcBorders>
              <w:top w:val="single" w:sz="8" w:space="0" w:color="000000"/>
              <w:left w:val="single" w:sz="8" w:space="0" w:color="000000"/>
              <w:bottom w:val="single" w:sz="8" w:space="0" w:color="000000"/>
              <w:right w:val="single" w:sz="8" w:space="0" w:color="000000"/>
            </w:tcBorders>
          </w:tcPr>
          <w:p w:rsidR="00FD2C48" w:rsidRDefault="00FD2C48" w:rsidP="001C1287">
            <w:proofErr w:type="spellStart"/>
            <w:r>
              <w:rPr>
                <w:rFonts w:ascii="Times New Roman" w:eastAsia="Times New Roman" w:hAnsi="Times New Roman" w:cs="Times New Roman"/>
                <w:sz w:val="24"/>
              </w:rPr>
              <w:t>Nadiyah</w:t>
            </w:r>
            <w:proofErr w:type="spellEnd"/>
            <w:r>
              <w:rPr>
                <w:rFonts w:ascii="Times New Roman" w:eastAsia="Times New Roman" w:hAnsi="Times New Roman" w:cs="Times New Roman"/>
                <w:sz w:val="24"/>
              </w:rPr>
              <w:t xml:space="preserve"> et al.  </w:t>
            </w:r>
          </w:p>
        </w:tc>
        <w:tc>
          <w:tcPr>
            <w:tcW w:w="914" w:type="dxa"/>
            <w:tcBorders>
              <w:top w:val="single" w:sz="8" w:space="0" w:color="000000"/>
              <w:left w:val="single" w:sz="8" w:space="0" w:color="000000"/>
              <w:bottom w:val="single" w:sz="8" w:space="0" w:color="000000"/>
              <w:right w:val="single" w:sz="8" w:space="0" w:color="000000"/>
            </w:tcBorders>
          </w:tcPr>
          <w:p w:rsidR="00FD2C48" w:rsidRDefault="00FD2C48" w:rsidP="001C1287">
            <w:r>
              <w:rPr>
                <w:rFonts w:ascii="Times New Roman" w:eastAsia="Times New Roman" w:hAnsi="Times New Roman" w:cs="Times New Roman"/>
                <w:sz w:val="24"/>
              </w:rPr>
              <w:t xml:space="preserve">2024 </w:t>
            </w:r>
          </w:p>
        </w:tc>
        <w:tc>
          <w:tcPr>
            <w:tcW w:w="1469"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2"/>
            </w:pPr>
            <w:r>
              <w:rPr>
                <w:rFonts w:ascii="Times New Roman" w:eastAsia="Times New Roman" w:hAnsi="Times New Roman" w:cs="Times New Roman"/>
                <w:sz w:val="24"/>
              </w:rPr>
              <w:t xml:space="preserve">Indonesia </w:t>
            </w:r>
          </w:p>
        </w:tc>
        <w:tc>
          <w:tcPr>
            <w:tcW w:w="1800"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2"/>
            </w:pPr>
            <w:r>
              <w:rPr>
                <w:rFonts w:ascii="Times New Roman" w:eastAsia="Times New Roman" w:hAnsi="Times New Roman" w:cs="Times New Roman"/>
                <w:sz w:val="24"/>
              </w:rPr>
              <w:t xml:space="preserve">Case Report  </w:t>
            </w:r>
          </w:p>
        </w:tc>
        <w:tc>
          <w:tcPr>
            <w:tcW w:w="3452"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2" w:right="60"/>
              <w:jc w:val="both"/>
            </w:pPr>
            <w:r>
              <w:rPr>
                <w:rFonts w:ascii="Times New Roman" w:eastAsia="Times New Roman" w:hAnsi="Times New Roman" w:cs="Times New Roman"/>
                <w:sz w:val="24"/>
              </w:rPr>
              <w:t xml:space="preserve">The study did not provide primary clinical data on urea and BUN levels. </w:t>
            </w:r>
          </w:p>
        </w:tc>
      </w:tr>
      <w:tr w:rsidR="00FD2C48" w:rsidTr="001C1287">
        <w:trPr>
          <w:trHeight w:val="636"/>
        </w:trPr>
        <w:tc>
          <w:tcPr>
            <w:tcW w:w="692"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2"/>
            </w:pPr>
            <w:r>
              <w:rPr>
                <w:rFonts w:ascii="Times New Roman" w:eastAsia="Times New Roman" w:hAnsi="Times New Roman" w:cs="Times New Roman"/>
                <w:sz w:val="24"/>
              </w:rPr>
              <w:lastRenderedPageBreak/>
              <w:t xml:space="preserve">4. </w:t>
            </w:r>
          </w:p>
        </w:tc>
        <w:tc>
          <w:tcPr>
            <w:tcW w:w="2520" w:type="dxa"/>
            <w:tcBorders>
              <w:top w:val="single" w:sz="8" w:space="0" w:color="000000"/>
              <w:left w:val="single" w:sz="8" w:space="0" w:color="000000"/>
              <w:bottom w:val="single" w:sz="8" w:space="0" w:color="000000"/>
              <w:right w:val="single" w:sz="8" w:space="0" w:color="000000"/>
            </w:tcBorders>
          </w:tcPr>
          <w:p w:rsidR="00FD2C48" w:rsidRDefault="00FD2C48" w:rsidP="001C1287">
            <w:pPr>
              <w:jc w:val="both"/>
            </w:pPr>
            <w:r>
              <w:rPr>
                <w:rFonts w:ascii="Times New Roman" w:eastAsia="Times New Roman" w:hAnsi="Times New Roman" w:cs="Times New Roman"/>
                <w:sz w:val="24"/>
              </w:rPr>
              <w:t xml:space="preserve">White Plaques on the </w:t>
            </w:r>
          </w:p>
        </w:tc>
        <w:tc>
          <w:tcPr>
            <w:tcW w:w="2341" w:type="dxa"/>
            <w:tcBorders>
              <w:top w:val="single" w:sz="8" w:space="0" w:color="000000"/>
              <w:left w:val="single" w:sz="8" w:space="0" w:color="000000"/>
              <w:bottom w:val="single" w:sz="8" w:space="0" w:color="000000"/>
              <w:right w:val="single" w:sz="8" w:space="0" w:color="000000"/>
            </w:tcBorders>
          </w:tcPr>
          <w:p w:rsidR="00FD2C48" w:rsidRDefault="00FD2C48" w:rsidP="001C1287">
            <w:r>
              <w:rPr>
                <w:rFonts w:ascii="Times New Roman" w:eastAsia="Times New Roman" w:hAnsi="Times New Roman" w:cs="Times New Roman"/>
                <w:sz w:val="24"/>
              </w:rPr>
              <w:t xml:space="preserve">Gomes et al.  </w:t>
            </w:r>
          </w:p>
        </w:tc>
        <w:tc>
          <w:tcPr>
            <w:tcW w:w="914" w:type="dxa"/>
            <w:tcBorders>
              <w:top w:val="single" w:sz="8" w:space="0" w:color="000000"/>
              <w:left w:val="single" w:sz="8" w:space="0" w:color="000000"/>
              <w:bottom w:val="single" w:sz="8" w:space="0" w:color="000000"/>
              <w:right w:val="single" w:sz="8" w:space="0" w:color="000000"/>
            </w:tcBorders>
          </w:tcPr>
          <w:p w:rsidR="00FD2C48" w:rsidRDefault="00FD2C48" w:rsidP="001C1287">
            <w:r>
              <w:rPr>
                <w:rFonts w:ascii="Times New Roman" w:eastAsia="Times New Roman" w:hAnsi="Times New Roman" w:cs="Times New Roman"/>
                <w:sz w:val="24"/>
              </w:rPr>
              <w:t xml:space="preserve">2022 </w:t>
            </w:r>
          </w:p>
        </w:tc>
        <w:tc>
          <w:tcPr>
            <w:tcW w:w="1469"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2"/>
            </w:pPr>
            <w:r>
              <w:rPr>
                <w:rFonts w:ascii="Times New Roman" w:eastAsia="Times New Roman" w:hAnsi="Times New Roman" w:cs="Times New Roman"/>
                <w:sz w:val="24"/>
              </w:rPr>
              <w:t xml:space="preserve">Brazil </w:t>
            </w:r>
          </w:p>
        </w:tc>
        <w:tc>
          <w:tcPr>
            <w:tcW w:w="1800"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2"/>
            </w:pPr>
            <w:r>
              <w:rPr>
                <w:rFonts w:ascii="Times New Roman" w:eastAsia="Times New Roman" w:hAnsi="Times New Roman" w:cs="Times New Roman"/>
                <w:sz w:val="24"/>
              </w:rPr>
              <w:t xml:space="preserve">Case Report  </w:t>
            </w:r>
          </w:p>
        </w:tc>
        <w:tc>
          <w:tcPr>
            <w:tcW w:w="3452" w:type="dxa"/>
            <w:tcBorders>
              <w:top w:val="single" w:sz="8" w:space="0" w:color="000000"/>
              <w:left w:val="single" w:sz="8" w:space="0" w:color="000000"/>
              <w:bottom w:val="single" w:sz="8" w:space="0" w:color="000000"/>
              <w:right w:val="single" w:sz="8" w:space="0" w:color="000000"/>
            </w:tcBorders>
          </w:tcPr>
          <w:p w:rsidR="00FD2C48" w:rsidRDefault="00FD2C48" w:rsidP="001C1287">
            <w:pPr>
              <w:tabs>
                <w:tab w:val="center" w:pos="886"/>
                <w:tab w:val="center" w:pos="1552"/>
                <w:tab w:val="center" w:pos="2111"/>
                <w:tab w:val="right" w:pos="3314"/>
              </w:tabs>
            </w:pPr>
            <w:r>
              <w:rPr>
                <w:rFonts w:ascii="Times New Roman" w:eastAsia="Times New Roman" w:hAnsi="Times New Roman" w:cs="Times New Roman"/>
                <w:sz w:val="24"/>
              </w:rPr>
              <w:t xml:space="preserve">The </w:t>
            </w:r>
            <w:r>
              <w:rPr>
                <w:rFonts w:ascii="Times New Roman" w:eastAsia="Times New Roman" w:hAnsi="Times New Roman" w:cs="Times New Roman"/>
                <w:sz w:val="24"/>
              </w:rPr>
              <w:tab/>
              <w:t xml:space="preserve">study </w:t>
            </w:r>
            <w:r>
              <w:rPr>
                <w:rFonts w:ascii="Times New Roman" w:eastAsia="Times New Roman" w:hAnsi="Times New Roman" w:cs="Times New Roman"/>
                <w:sz w:val="24"/>
              </w:rPr>
              <w:tab/>
              <w:t xml:space="preserve">did </w:t>
            </w:r>
            <w:r>
              <w:rPr>
                <w:rFonts w:ascii="Times New Roman" w:eastAsia="Times New Roman" w:hAnsi="Times New Roman" w:cs="Times New Roman"/>
                <w:sz w:val="24"/>
              </w:rPr>
              <w:tab/>
              <w:t xml:space="preserve">not </w:t>
            </w:r>
            <w:r>
              <w:rPr>
                <w:rFonts w:ascii="Times New Roman" w:eastAsia="Times New Roman" w:hAnsi="Times New Roman" w:cs="Times New Roman"/>
                <w:sz w:val="24"/>
              </w:rPr>
              <w:tab/>
              <w:t xml:space="preserve">provide </w:t>
            </w:r>
          </w:p>
        </w:tc>
      </w:tr>
      <w:tr w:rsidR="00FD2C48" w:rsidTr="001C1287">
        <w:trPr>
          <w:trHeight w:val="1462"/>
        </w:trPr>
        <w:tc>
          <w:tcPr>
            <w:tcW w:w="692" w:type="dxa"/>
            <w:tcBorders>
              <w:top w:val="single" w:sz="8" w:space="0" w:color="000000"/>
              <w:left w:val="single" w:sz="8" w:space="0" w:color="000000"/>
              <w:bottom w:val="single" w:sz="8" w:space="0" w:color="000000"/>
              <w:right w:val="single" w:sz="8" w:space="0" w:color="000000"/>
            </w:tcBorders>
          </w:tcPr>
          <w:p w:rsidR="00FD2C48" w:rsidRDefault="00FD2C48" w:rsidP="001C1287"/>
        </w:tc>
        <w:tc>
          <w:tcPr>
            <w:tcW w:w="2520" w:type="dxa"/>
            <w:tcBorders>
              <w:top w:val="single" w:sz="8" w:space="0" w:color="000000"/>
              <w:left w:val="single" w:sz="8" w:space="0" w:color="000000"/>
              <w:bottom w:val="single" w:sz="8" w:space="0" w:color="000000"/>
              <w:right w:val="single" w:sz="8" w:space="0" w:color="000000"/>
            </w:tcBorders>
          </w:tcPr>
          <w:p w:rsidR="00FD2C48" w:rsidRDefault="00FD2C48" w:rsidP="001C1287">
            <w:pPr>
              <w:spacing w:after="112"/>
            </w:pPr>
            <w:r>
              <w:rPr>
                <w:rFonts w:ascii="Times New Roman" w:eastAsia="Times New Roman" w:hAnsi="Times New Roman" w:cs="Times New Roman"/>
                <w:sz w:val="24"/>
              </w:rPr>
              <w:t xml:space="preserve">Tongue of a Patient with </w:t>
            </w:r>
          </w:p>
          <w:p w:rsidR="00FD2C48" w:rsidRDefault="00FD2C48" w:rsidP="001C1287">
            <w:r>
              <w:rPr>
                <w:rFonts w:ascii="Times New Roman" w:eastAsia="Times New Roman" w:hAnsi="Times New Roman" w:cs="Times New Roman"/>
                <w:sz w:val="24"/>
              </w:rPr>
              <w:t xml:space="preserve">Advanced CKD </w:t>
            </w:r>
          </w:p>
        </w:tc>
        <w:tc>
          <w:tcPr>
            <w:tcW w:w="2341" w:type="dxa"/>
            <w:tcBorders>
              <w:top w:val="single" w:sz="8" w:space="0" w:color="000000"/>
              <w:left w:val="single" w:sz="8" w:space="0" w:color="000000"/>
              <w:bottom w:val="single" w:sz="8" w:space="0" w:color="000000"/>
              <w:right w:val="single" w:sz="8" w:space="0" w:color="000000"/>
            </w:tcBorders>
          </w:tcPr>
          <w:p w:rsidR="00FD2C48" w:rsidRDefault="00FD2C48" w:rsidP="001C1287"/>
        </w:tc>
        <w:tc>
          <w:tcPr>
            <w:tcW w:w="914" w:type="dxa"/>
            <w:tcBorders>
              <w:top w:val="single" w:sz="8" w:space="0" w:color="000000"/>
              <w:left w:val="single" w:sz="8" w:space="0" w:color="000000"/>
              <w:bottom w:val="single" w:sz="8" w:space="0" w:color="000000"/>
              <w:right w:val="single" w:sz="8" w:space="0" w:color="000000"/>
            </w:tcBorders>
          </w:tcPr>
          <w:p w:rsidR="00FD2C48" w:rsidRDefault="00FD2C48" w:rsidP="001C1287"/>
        </w:tc>
        <w:tc>
          <w:tcPr>
            <w:tcW w:w="1469" w:type="dxa"/>
            <w:tcBorders>
              <w:top w:val="single" w:sz="8" w:space="0" w:color="000000"/>
              <w:left w:val="single" w:sz="8" w:space="0" w:color="000000"/>
              <w:bottom w:val="single" w:sz="8" w:space="0" w:color="000000"/>
              <w:right w:val="single" w:sz="8" w:space="0" w:color="000000"/>
            </w:tcBorders>
          </w:tcPr>
          <w:p w:rsidR="00FD2C48" w:rsidRDefault="00FD2C48" w:rsidP="001C1287"/>
        </w:tc>
        <w:tc>
          <w:tcPr>
            <w:tcW w:w="1800" w:type="dxa"/>
            <w:tcBorders>
              <w:top w:val="single" w:sz="8" w:space="0" w:color="000000"/>
              <w:left w:val="single" w:sz="8" w:space="0" w:color="000000"/>
              <w:bottom w:val="single" w:sz="8" w:space="0" w:color="000000"/>
              <w:right w:val="single" w:sz="8" w:space="0" w:color="000000"/>
            </w:tcBorders>
          </w:tcPr>
          <w:p w:rsidR="00FD2C48" w:rsidRDefault="00FD2C48" w:rsidP="001C1287"/>
        </w:tc>
        <w:tc>
          <w:tcPr>
            <w:tcW w:w="3452"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2" w:right="64"/>
              <w:jc w:val="both"/>
            </w:pPr>
            <w:proofErr w:type="gramStart"/>
            <w:r>
              <w:rPr>
                <w:rFonts w:ascii="Times New Roman" w:eastAsia="Times New Roman" w:hAnsi="Times New Roman" w:cs="Times New Roman"/>
                <w:sz w:val="24"/>
              </w:rPr>
              <w:t>quantitative</w:t>
            </w:r>
            <w:proofErr w:type="gramEnd"/>
            <w:r>
              <w:rPr>
                <w:rFonts w:ascii="Times New Roman" w:eastAsia="Times New Roman" w:hAnsi="Times New Roman" w:cs="Times New Roman"/>
                <w:sz w:val="24"/>
              </w:rPr>
              <w:t xml:space="preserve"> urea or blood urea nitrogen (BUN) levels in relation to confirmed uremic stomatitis. </w:t>
            </w:r>
          </w:p>
        </w:tc>
      </w:tr>
      <w:tr w:rsidR="00FD2C48" w:rsidTr="001C1287">
        <w:trPr>
          <w:trHeight w:val="2290"/>
        </w:trPr>
        <w:tc>
          <w:tcPr>
            <w:tcW w:w="692"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2"/>
            </w:pPr>
            <w:r>
              <w:rPr>
                <w:rFonts w:ascii="Times New Roman" w:eastAsia="Times New Roman" w:hAnsi="Times New Roman" w:cs="Times New Roman"/>
                <w:sz w:val="24"/>
              </w:rPr>
              <w:t xml:space="preserve">5. </w:t>
            </w:r>
          </w:p>
        </w:tc>
        <w:tc>
          <w:tcPr>
            <w:tcW w:w="2520" w:type="dxa"/>
            <w:tcBorders>
              <w:top w:val="single" w:sz="8" w:space="0" w:color="000000"/>
              <w:left w:val="single" w:sz="8" w:space="0" w:color="000000"/>
              <w:bottom w:val="single" w:sz="8" w:space="0" w:color="000000"/>
              <w:right w:val="single" w:sz="8" w:space="0" w:color="000000"/>
            </w:tcBorders>
          </w:tcPr>
          <w:p w:rsidR="00FD2C48" w:rsidRDefault="00FD2C48" w:rsidP="001C1287">
            <w:pPr>
              <w:ind w:right="64"/>
            </w:pPr>
            <w:r>
              <w:rPr>
                <w:rFonts w:ascii="Times New Roman" w:eastAsia="Times New Roman" w:hAnsi="Times New Roman" w:cs="Times New Roman"/>
                <w:sz w:val="24"/>
              </w:rPr>
              <w:t xml:space="preserve">Oral health challenges in patients with chronic kidney </w:t>
            </w:r>
            <w:r>
              <w:rPr>
                <w:rFonts w:ascii="Times New Roman" w:eastAsia="Times New Roman" w:hAnsi="Times New Roman" w:cs="Times New Roman"/>
                <w:sz w:val="24"/>
              </w:rPr>
              <w:tab/>
              <w:t xml:space="preserve">disease: </w:t>
            </w:r>
            <w:r>
              <w:rPr>
                <w:rFonts w:ascii="Times New Roman" w:eastAsia="Times New Roman" w:hAnsi="Times New Roman" w:cs="Times New Roman"/>
                <w:sz w:val="24"/>
              </w:rPr>
              <w:tab/>
              <w:t xml:space="preserve">A comprehensive clinical assessment </w:t>
            </w:r>
          </w:p>
        </w:tc>
        <w:tc>
          <w:tcPr>
            <w:tcW w:w="2341" w:type="dxa"/>
            <w:tcBorders>
              <w:top w:val="single" w:sz="8" w:space="0" w:color="000000"/>
              <w:left w:val="single" w:sz="8" w:space="0" w:color="000000"/>
              <w:bottom w:val="single" w:sz="8" w:space="0" w:color="000000"/>
              <w:right w:val="single" w:sz="8" w:space="0" w:color="000000"/>
            </w:tcBorders>
          </w:tcPr>
          <w:p w:rsidR="00FD2C48" w:rsidRDefault="00FD2C48" w:rsidP="001C1287">
            <w:r>
              <w:rPr>
                <w:rFonts w:ascii="Times New Roman" w:eastAsia="Times New Roman" w:hAnsi="Times New Roman" w:cs="Times New Roman"/>
                <w:sz w:val="24"/>
              </w:rPr>
              <w:t xml:space="preserve">Silva et al.  </w:t>
            </w:r>
          </w:p>
        </w:tc>
        <w:tc>
          <w:tcPr>
            <w:tcW w:w="914" w:type="dxa"/>
            <w:tcBorders>
              <w:top w:val="single" w:sz="8" w:space="0" w:color="000000"/>
              <w:left w:val="single" w:sz="8" w:space="0" w:color="000000"/>
              <w:bottom w:val="single" w:sz="8" w:space="0" w:color="000000"/>
              <w:right w:val="single" w:sz="8" w:space="0" w:color="000000"/>
            </w:tcBorders>
          </w:tcPr>
          <w:p w:rsidR="00FD2C48" w:rsidRDefault="00FD2C48" w:rsidP="001C1287">
            <w:r>
              <w:rPr>
                <w:rFonts w:ascii="Times New Roman" w:eastAsia="Times New Roman" w:hAnsi="Times New Roman" w:cs="Times New Roman"/>
                <w:sz w:val="24"/>
              </w:rPr>
              <w:t xml:space="preserve">2024 </w:t>
            </w:r>
          </w:p>
        </w:tc>
        <w:tc>
          <w:tcPr>
            <w:tcW w:w="1469"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2"/>
            </w:pPr>
            <w:r>
              <w:rPr>
                <w:rFonts w:ascii="Times New Roman" w:eastAsia="Times New Roman" w:hAnsi="Times New Roman" w:cs="Times New Roman"/>
                <w:sz w:val="24"/>
              </w:rPr>
              <w:t xml:space="preserve">Brazil </w:t>
            </w:r>
          </w:p>
        </w:tc>
        <w:tc>
          <w:tcPr>
            <w:tcW w:w="1800" w:type="dxa"/>
            <w:tcBorders>
              <w:top w:val="single" w:sz="8" w:space="0" w:color="000000"/>
              <w:left w:val="single" w:sz="8" w:space="0" w:color="000000"/>
              <w:bottom w:val="single" w:sz="8" w:space="0" w:color="000000"/>
              <w:right w:val="single" w:sz="8" w:space="0" w:color="000000"/>
            </w:tcBorders>
          </w:tcPr>
          <w:p w:rsidR="00FD2C48" w:rsidRDefault="00FD2C48" w:rsidP="001C1287">
            <w:pPr>
              <w:spacing w:after="115"/>
              <w:ind w:left="2"/>
            </w:pPr>
            <w:r>
              <w:rPr>
                <w:rFonts w:ascii="Times New Roman" w:eastAsia="Times New Roman" w:hAnsi="Times New Roman" w:cs="Times New Roman"/>
                <w:sz w:val="24"/>
              </w:rPr>
              <w:t xml:space="preserve">Observational, </w:t>
            </w:r>
          </w:p>
          <w:p w:rsidR="00FD2C48" w:rsidRDefault="00FD2C48" w:rsidP="001C1287">
            <w:pPr>
              <w:ind w:left="2"/>
            </w:pPr>
            <w:r>
              <w:rPr>
                <w:rFonts w:ascii="Times New Roman" w:eastAsia="Times New Roman" w:hAnsi="Times New Roman" w:cs="Times New Roman"/>
                <w:sz w:val="24"/>
              </w:rPr>
              <w:t xml:space="preserve">Cross-sectional  </w:t>
            </w:r>
          </w:p>
        </w:tc>
        <w:tc>
          <w:tcPr>
            <w:tcW w:w="3452"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2" w:right="62"/>
              <w:jc w:val="both"/>
            </w:pPr>
            <w:r>
              <w:rPr>
                <w:rFonts w:ascii="Times New Roman" w:eastAsia="Times New Roman" w:hAnsi="Times New Roman" w:cs="Times New Roman"/>
                <w:sz w:val="24"/>
              </w:rPr>
              <w:t xml:space="preserve">The study did not report measured urea or blood urea nitrogen (BUN) levels or investigate uremic stomatitis as defined in the review’s objectives. </w:t>
            </w:r>
          </w:p>
        </w:tc>
      </w:tr>
      <w:tr w:rsidR="00FD2C48" w:rsidTr="001C1287">
        <w:trPr>
          <w:trHeight w:val="1877"/>
        </w:trPr>
        <w:tc>
          <w:tcPr>
            <w:tcW w:w="692"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2"/>
            </w:pPr>
            <w:r>
              <w:rPr>
                <w:rFonts w:ascii="Times New Roman" w:eastAsia="Times New Roman" w:hAnsi="Times New Roman" w:cs="Times New Roman"/>
                <w:sz w:val="24"/>
              </w:rPr>
              <w:t xml:space="preserve">6. </w:t>
            </w:r>
          </w:p>
        </w:tc>
        <w:tc>
          <w:tcPr>
            <w:tcW w:w="2520" w:type="dxa"/>
            <w:tcBorders>
              <w:top w:val="single" w:sz="8" w:space="0" w:color="000000"/>
              <w:left w:val="single" w:sz="8" w:space="0" w:color="000000"/>
              <w:bottom w:val="single" w:sz="8" w:space="0" w:color="000000"/>
              <w:right w:val="single" w:sz="8" w:space="0" w:color="000000"/>
            </w:tcBorders>
          </w:tcPr>
          <w:p w:rsidR="00FD2C48" w:rsidRDefault="00FD2C48" w:rsidP="001C1287">
            <w:pPr>
              <w:tabs>
                <w:tab w:val="center" w:pos="1146"/>
                <w:tab w:val="center" w:pos="1562"/>
                <w:tab w:val="right" w:pos="2382"/>
              </w:tabs>
              <w:spacing w:after="121"/>
            </w:pPr>
            <w:r>
              <w:rPr>
                <w:rFonts w:ascii="Times New Roman" w:eastAsia="Times New Roman" w:hAnsi="Times New Roman" w:cs="Times New Roman"/>
                <w:sz w:val="24"/>
              </w:rPr>
              <w:t xml:space="preserve">Glucose </w:t>
            </w:r>
            <w:r>
              <w:rPr>
                <w:rFonts w:ascii="Times New Roman" w:eastAsia="Times New Roman" w:hAnsi="Times New Roman" w:cs="Times New Roman"/>
                <w:sz w:val="24"/>
              </w:rPr>
              <w:tab/>
              <w:t xml:space="preserve">as </w:t>
            </w:r>
            <w:r>
              <w:rPr>
                <w:rFonts w:ascii="Times New Roman" w:eastAsia="Times New Roman" w:hAnsi="Times New Roman" w:cs="Times New Roman"/>
                <w:sz w:val="24"/>
              </w:rPr>
              <w:tab/>
              <w:t xml:space="preserve">a </w:t>
            </w:r>
            <w:r>
              <w:rPr>
                <w:rFonts w:ascii="Times New Roman" w:eastAsia="Times New Roman" w:hAnsi="Times New Roman" w:cs="Times New Roman"/>
                <w:sz w:val="24"/>
              </w:rPr>
              <w:tab/>
              <w:t xml:space="preserve">Risk </w:t>
            </w:r>
          </w:p>
          <w:p w:rsidR="00FD2C48" w:rsidRDefault="00FD2C48" w:rsidP="001C1287">
            <w:pPr>
              <w:spacing w:after="9" w:line="356" w:lineRule="auto"/>
              <w:jc w:val="both"/>
            </w:pPr>
            <w:r>
              <w:rPr>
                <w:rFonts w:ascii="Times New Roman" w:eastAsia="Times New Roman" w:hAnsi="Times New Roman" w:cs="Times New Roman"/>
                <w:sz w:val="24"/>
              </w:rPr>
              <w:t xml:space="preserve">Factor for Periodontitis in </w:t>
            </w:r>
            <w:r>
              <w:rPr>
                <w:rFonts w:ascii="Times New Roman" w:eastAsia="Times New Roman" w:hAnsi="Times New Roman" w:cs="Times New Roman"/>
                <w:sz w:val="24"/>
              </w:rPr>
              <w:tab/>
              <w:t xml:space="preserve">Kidney </w:t>
            </w:r>
          </w:p>
          <w:p w:rsidR="00FD2C48" w:rsidRDefault="00FD2C48" w:rsidP="001C1287">
            <w:r>
              <w:rPr>
                <w:rFonts w:ascii="Times New Roman" w:eastAsia="Times New Roman" w:hAnsi="Times New Roman" w:cs="Times New Roman"/>
                <w:sz w:val="24"/>
              </w:rPr>
              <w:t xml:space="preserve">Transplantation Patients </w:t>
            </w:r>
          </w:p>
        </w:tc>
        <w:tc>
          <w:tcPr>
            <w:tcW w:w="2341" w:type="dxa"/>
            <w:tcBorders>
              <w:top w:val="single" w:sz="8" w:space="0" w:color="000000"/>
              <w:left w:val="single" w:sz="8" w:space="0" w:color="000000"/>
              <w:bottom w:val="single" w:sz="8" w:space="0" w:color="000000"/>
              <w:right w:val="single" w:sz="8" w:space="0" w:color="000000"/>
            </w:tcBorders>
          </w:tcPr>
          <w:p w:rsidR="00FD2C48" w:rsidRDefault="00FD2C48" w:rsidP="001C1287">
            <w:r>
              <w:rPr>
                <w:rFonts w:ascii="Times New Roman" w:eastAsia="Times New Roman" w:hAnsi="Times New Roman" w:cs="Times New Roman"/>
                <w:sz w:val="24"/>
              </w:rPr>
              <w:t xml:space="preserve">Shin and </w:t>
            </w:r>
            <w:proofErr w:type="spellStart"/>
            <w:r>
              <w:rPr>
                <w:rFonts w:ascii="Times New Roman" w:eastAsia="Times New Roman" w:hAnsi="Times New Roman" w:cs="Times New Roman"/>
                <w:sz w:val="24"/>
              </w:rPr>
              <w:t>Mun</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sz w:val="28"/>
              </w:rPr>
              <w:t xml:space="preserve"> </w:t>
            </w:r>
          </w:p>
        </w:tc>
        <w:tc>
          <w:tcPr>
            <w:tcW w:w="914" w:type="dxa"/>
            <w:tcBorders>
              <w:top w:val="single" w:sz="8" w:space="0" w:color="000000"/>
              <w:left w:val="single" w:sz="8" w:space="0" w:color="000000"/>
              <w:bottom w:val="single" w:sz="8" w:space="0" w:color="000000"/>
              <w:right w:val="single" w:sz="8" w:space="0" w:color="000000"/>
            </w:tcBorders>
          </w:tcPr>
          <w:p w:rsidR="00FD2C48" w:rsidRDefault="00FD2C48" w:rsidP="001C1287">
            <w:r>
              <w:rPr>
                <w:rFonts w:ascii="Times New Roman" w:eastAsia="Times New Roman" w:hAnsi="Times New Roman" w:cs="Times New Roman"/>
                <w:sz w:val="24"/>
              </w:rPr>
              <w:t xml:space="preserve">2023 </w:t>
            </w:r>
          </w:p>
        </w:tc>
        <w:tc>
          <w:tcPr>
            <w:tcW w:w="1469"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2"/>
            </w:pPr>
            <w:r>
              <w:rPr>
                <w:rFonts w:ascii="Times New Roman" w:eastAsia="Times New Roman" w:hAnsi="Times New Roman" w:cs="Times New Roman"/>
                <w:sz w:val="24"/>
              </w:rPr>
              <w:t xml:space="preserve">Korea </w:t>
            </w:r>
          </w:p>
        </w:tc>
        <w:tc>
          <w:tcPr>
            <w:tcW w:w="1800" w:type="dxa"/>
            <w:tcBorders>
              <w:top w:val="single" w:sz="8" w:space="0" w:color="000000"/>
              <w:left w:val="single" w:sz="8" w:space="0" w:color="000000"/>
              <w:bottom w:val="single" w:sz="8" w:space="0" w:color="000000"/>
              <w:right w:val="single" w:sz="8" w:space="0" w:color="000000"/>
            </w:tcBorders>
          </w:tcPr>
          <w:p w:rsidR="00FD2C48" w:rsidRDefault="00FD2C48" w:rsidP="001C1287">
            <w:pPr>
              <w:spacing w:after="115"/>
              <w:ind w:left="2"/>
            </w:pPr>
            <w:r>
              <w:rPr>
                <w:rFonts w:ascii="Times New Roman" w:eastAsia="Times New Roman" w:hAnsi="Times New Roman" w:cs="Times New Roman"/>
                <w:sz w:val="24"/>
              </w:rPr>
              <w:t xml:space="preserve">Observational, </w:t>
            </w:r>
          </w:p>
          <w:p w:rsidR="00FD2C48" w:rsidRDefault="00FD2C48" w:rsidP="001C1287">
            <w:pPr>
              <w:ind w:left="2"/>
            </w:pPr>
            <w:r>
              <w:rPr>
                <w:rFonts w:ascii="Times New Roman" w:eastAsia="Times New Roman" w:hAnsi="Times New Roman" w:cs="Times New Roman"/>
                <w:sz w:val="24"/>
              </w:rPr>
              <w:t xml:space="preserve">Cross-sectional  </w:t>
            </w:r>
          </w:p>
        </w:tc>
        <w:tc>
          <w:tcPr>
            <w:tcW w:w="3452"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2" w:right="61"/>
              <w:jc w:val="both"/>
            </w:pPr>
            <w:r>
              <w:rPr>
                <w:rFonts w:ascii="Times New Roman" w:eastAsia="Times New Roman" w:hAnsi="Times New Roman" w:cs="Times New Roman"/>
                <w:sz w:val="24"/>
              </w:rPr>
              <w:t xml:space="preserve">The study mentioned uremia but did not explicitly report or clinically diagnose uremic stomatitis. </w:t>
            </w:r>
          </w:p>
        </w:tc>
      </w:tr>
      <w:tr w:rsidR="00FD2C48" w:rsidTr="001C1287">
        <w:trPr>
          <w:trHeight w:val="2705"/>
        </w:trPr>
        <w:tc>
          <w:tcPr>
            <w:tcW w:w="692"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2"/>
            </w:pPr>
            <w:r>
              <w:rPr>
                <w:rFonts w:ascii="Times New Roman" w:eastAsia="Times New Roman" w:hAnsi="Times New Roman" w:cs="Times New Roman"/>
                <w:sz w:val="24"/>
              </w:rPr>
              <w:lastRenderedPageBreak/>
              <w:t xml:space="preserve">7. </w:t>
            </w:r>
          </w:p>
        </w:tc>
        <w:tc>
          <w:tcPr>
            <w:tcW w:w="2520" w:type="dxa"/>
            <w:tcBorders>
              <w:top w:val="single" w:sz="8" w:space="0" w:color="000000"/>
              <w:left w:val="single" w:sz="8" w:space="0" w:color="000000"/>
              <w:bottom w:val="single" w:sz="8" w:space="0" w:color="000000"/>
              <w:right w:val="single" w:sz="8" w:space="0" w:color="000000"/>
            </w:tcBorders>
          </w:tcPr>
          <w:p w:rsidR="00FD2C48" w:rsidRDefault="00FD2C48" w:rsidP="001C1287">
            <w:pPr>
              <w:ind w:right="64"/>
              <w:jc w:val="both"/>
            </w:pPr>
            <w:r>
              <w:rPr>
                <w:rFonts w:ascii="Times New Roman" w:eastAsia="Times New Roman" w:hAnsi="Times New Roman" w:cs="Times New Roman"/>
                <w:sz w:val="24"/>
              </w:rPr>
              <w:t xml:space="preserve">Salivary creatinine and urea analysis in patients with chronic kidney disease: a case control study </w:t>
            </w:r>
          </w:p>
        </w:tc>
        <w:tc>
          <w:tcPr>
            <w:tcW w:w="2341" w:type="dxa"/>
            <w:tcBorders>
              <w:top w:val="single" w:sz="8" w:space="0" w:color="000000"/>
              <w:left w:val="single" w:sz="8" w:space="0" w:color="000000"/>
              <w:bottom w:val="single" w:sz="8" w:space="0" w:color="000000"/>
              <w:right w:val="single" w:sz="8" w:space="0" w:color="000000"/>
            </w:tcBorders>
          </w:tcPr>
          <w:p w:rsidR="00FD2C48" w:rsidRDefault="00FD2C48" w:rsidP="001C1287">
            <w:proofErr w:type="spellStart"/>
            <w:r>
              <w:rPr>
                <w:rFonts w:ascii="Times New Roman" w:eastAsia="Times New Roman" w:hAnsi="Times New Roman" w:cs="Times New Roman"/>
                <w:sz w:val="24"/>
              </w:rPr>
              <w:t>Lasisi</w:t>
            </w:r>
            <w:proofErr w:type="spellEnd"/>
            <w:r>
              <w:rPr>
                <w:rFonts w:ascii="Times New Roman" w:eastAsia="Times New Roman" w:hAnsi="Times New Roman" w:cs="Times New Roman"/>
                <w:sz w:val="24"/>
              </w:rPr>
              <w:t xml:space="preserve"> et al., 2016 </w:t>
            </w:r>
          </w:p>
        </w:tc>
        <w:tc>
          <w:tcPr>
            <w:tcW w:w="914" w:type="dxa"/>
            <w:tcBorders>
              <w:top w:val="single" w:sz="8" w:space="0" w:color="000000"/>
              <w:left w:val="single" w:sz="8" w:space="0" w:color="000000"/>
              <w:bottom w:val="single" w:sz="8" w:space="0" w:color="000000"/>
              <w:right w:val="single" w:sz="8" w:space="0" w:color="000000"/>
            </w:tcBorders>
          </w:tcPr>
          <w:p w:rsidR="00FD2C48" w:rsidRDefault="00FD2C48" w:rsidP="001C1287">
            <w:r>
              <w:rPr>
                <w:rFonts w:ascii="Times New Roman" w:eastAsia="Times New Roman" w:hAnsi="Times New Roman" w:cs="Times New Roman"/>
                <w:sz w:val="24"/>
              </w:rPr>
              <w:t xml:space="preserve">2016 </w:t>
            </w:r>
          </w:p>
        </w:tc>
        <w:tc>
          <w:tcPr>
            <w:tcW w:w="1469"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2"/>
            </w:pPr>
            <w:r>
              <w:rPr>
                <w:rFonts w:ascii="Times New Roman" w:eastAsia="Times New Roman" w:hAnsi="Times New Roman" w:cs="Times New Roman"/>
                <w:sz w:val="24"/>
              </w:rPr>
              <w:t xml:space="preserve">Nigeria  </w:t>
            </w:r>
          </w:p>
        </w:tc>
        <w:tc>
          <w:tcPr>
            <w:tcW w:w="1800" w:type="dxa"/>
            <w:tcBorders>
              <w:top w:val="single" w:sz="8" w:space="0" w:color="000000"/>
              <w:left w:val="single" w:sz="8" w:space="0" w:color="000000"/>
              <w:bottom w:val="single" w:sz="8" w:space="0" w:color="000000"/>
              <w:right w:val="single" w:sz="8" w:space="0" w:color="000000"/>
            </w:tcBorders>
          </w:tcPr>
          <w:p w:rsidR="00FD2C48" w:rsidRDefault="00FD2C48" w:rsidP="001C1287">
            <w:pPr>
              <w:tabs>
                <w:tab w:val="right" w:pos="1662"/>
              </w:tabs>
              <w:spacing w:after="120"/>
            </w:pPr>
            <w:r>
              <w:rPr>
                <w:rFonts w:ascii="Times New Roman" w:eastAsia="Times New Roman" w:hAnsi="Times New Roman" w:cs="Times New Roman"/>
                <w:sz w:val="24"/>
              </w:rPr>
              <w:t xml:space="preserve">Case </w:t>
            </w:r>
            <w:r>
              <w:rPr>
                <w:rFonts w:ascii="Times New Roman" w:eastAsia="Times New Roman" w:hAnsi="Times New Roman" w:cs="Times New Roman"/>
                <w:sz w:val="24"/>
              </w:rPr>
              <w:tab/>
              <w:t xml:space="preserve">Control </w:t>
            </w:r>
          </w:p>
          <w:p w:rsidR="00FD2C48" w:rsidRDefault="00FD2C48" w:rsidP="001C1287">
            <w:pPr>
              <w:ind w:left="2"/>
            </w:pPr>
            <w:r>
              <w:rPr>
                <w:rFonts w:ascii="Times New Roman" w:eastAsia="Times New Roman" w:hAnsi="Times New Roman" w:cs="Times New Roman"/>
                <w:sz w:val="24"/>
              </w:rPr>
              <w:t xml:space="preserve">Study  </w:t>
            </w:r>
          </w:p>
        </w:tc>
        <w:tc>
          <w:tcPr>
            <w:tcW w:w="3452" w:type="dxa"/>
            <w:tcBorders>
              <w:top w:val="single" w:sz="8" w:space="0" w:color="000000"/>
              <w:left w:val="single" w:sz="8" w:space="0" w:color="000000"/>
              <w:bottom w:val="single" w:sz="8" w:space="0" w:color="000000"/>
              <w:right w:val="single" w:sz="8" w:space="0" w:color="000000"/>
            </w:tcBorders>
          </w:tcPr>
          <w:p w:rsidR="00FD2C48" w:rsidRDefault="00FD2C48" w:rsidP="001C1287">
            <w:pPr>
              <w:ind w:left="2" w:right="61"/>
              <w:jc w:val="both"/>
            </w:pPr>
            <w:r>
              <w:rPr>
                <w:rFonts w:ascii="Times New Roman" w:eastAsia="Times New Roman" w:hAnsi="Times New Roman" w:cs="Times New Roman"/>
                <w:sz w:val="24"/>
              </w:rPr>
              <w:t xml:space="preserve">This study evaluates saliva as a diagnostic tool for CKD but does not involve uremic stomatitis or analyze BUN/urea in relation to oral lesions especially uremic stomatitis.  </w:t>
            </w:r>
          </w:p>
        </w:tc>
      </w:tr>
    </w:tbl>
    <w:p w:rsidR="00FD2C48" w:rsidRDefault="00FD2C48" w:rsidP="00FD2C48">
      <w:pPr>
        <w:spacing w:after="14"/>
        <w:ind w:left="6481"/>
        <w:jc w:val="both"/>
      </w:pPr>
      <w:r>
        <w:rPr>
          <w:rFonts w:ascii="Times New Roman" w:eastAsia="Times New Roman" w:hAnsi="Times New Roman" w:cs="Times New Roman"/>
          <w:b/>
        </w:rPr>
        <w:t xml:space="preserve"> </w:t>
      </w:r>
    </w:p>
    <w:p w:rsidR="00FD2C48" w:rsidRDefault="00FD2C48" w:rsidP="00FD2C48">
      <w:pPr>
        <w:spacing w:after="14"/>
        <w:ind w:left="6481"/>
        <w:jc w:val="both"/>
      </w:pPr>
      <w:r>
        <w:rPr>
          <w:rFonts w:ascii="Times New Roman" w:eastAsia="Times New Roman" w:hAnsi="Times New Roman" w:cs="Times New Roman"/>
          <w:b/>
        </w:rPr>
        <w:t xml:space="preserve"> </w:t>
      </w:r>
    </w:p>
    <w:p w:rsidR="00FD2C48" w:rsidRDefault="00FD2C48" w:rsidP="00FD2C48">
      <w:pPr>
        <w:spacing w:after="0"/>
        <w:ind w:left="6481"/>
        <w:jc w:val="both"/>
      </w:pPr>
      <w:r>
        <w:rPr>
          <w:rFonts w:ascii="Times New Roman" w:eastAsia="Times New Roman" w:hAnsi="Times New Roman" w:cs="Times New Roman"/>
          <w:b/>
        </w:rPr>
        <w:t xml:space="preserve"> </w:t>
      </w:r>
    </w:p>
    <w:p w:rsidR="00FD2C48" w:rsidRDefault="00FD2C48" w:rsidP="00FD2C48">
      <w:pPr>
        <w:pStyle w:val="Heading1"/>
      </w:pPr>
      <w:r>
        <w:t xml:space="preserve">PRISMA 2020 Checklist </w:t>
      </w:r>
    </w:p>
    <w:p w:rsidR="00FD2C48" w:rsidRDefault="00FD2C48" w:rsidP="00FD2C48">
      <w:pPr>
        <w:spacing w:after="0"/>
        <w:ind w:left="3596"/>
        <w:jc w:val="center"/>
      </w:pPr>
      <w:r>
        <w:rPr>
          <w:rFonts w:ascii="Times New Roman" w:eastAsia="Times New Roman" w:hAnsi="Times New Roman" w:cs="Times New Roman"/>
          <w:b/>
        </w:rPr>
        <w:t xml:space="preserve"> </w:t>
      </w:r>
    </w:p>
    <w:tbl>
      <w:tblPr>
        <w:tblStyle w:val="TableGrid"/>
        <w:tblW w:w="13423" w:type="dxa"/>
        <w:tblInd w:w="-108" w:type="dxa"/>
        <w:tblCellMar>
          <w:top w:w="10" w:type="dxa"/>
          <w:left w:w="114" w:type="dxa"/>
          <w:bottom w:w="0" w:type="dxa"/>
          <w:right w:w="0" w:type="dxa"/>
        </w:tblCellMar>
        <w:tblLook w:val="04A0" w:firstRow="1" w:lastRow="0" w:firstColumn="1" w:lastColumn="0" w:noHBand="0" w:noVBand="1"/>
      </w:tblPr>
      <w:tblGrid>
        <w:gridCol w:w="1573"/>
        <w:gridCol w:w="751"/>
        <w:gridCol w:w="9842"/>
        <w:gridCol w:w="1257"/>
      </w:tblGrid>
      <w:tr w:rsidR="00FD2C48" w:rsidTr="001C1287">
        <w:trPr>
          <w:trHeight w:val="632"/>
        </w:trPr>
        <w:tc>
          <w:tcPr>
            <w:tcW w:w="1573" w:type="dxa"/>
            <w:tcBorders>
              <w:top w:val="single" w:sz="5" w:space="0" w:color="000000"/>
              <w:left w:val="single" w:sz="5" w:space="0" w:color="000000"/>
              <w:bottom w:val="single" w:sz="5" w:space="0" w:color="000000"/>
              <w:right w:val="single" w:sz="5" w:space="0" w:color="000000"/>
            </w:tcBorders>
            <w:shd w:val="clear" w:color="auto" w:fill="63639A"/>
            <w:vAlign w:val="center"/>
          </w:tcPr>
          <w:p w:rsidR="00FD2C48" w:rsidRDefault="00FD2C48" w:rsidP="001C1287">
            <w:pPr>
              <w:ind w:left="1"/>
            </w:pPr>
            <w:r>
              <w:rPr>
                <w:rFonts w:ascii="Arial" w:eastAsia="Arial" w:hAnsi="Arial" w:cs="Arial"/>
                <w:b/>
                <w:color w:val="FFFFFF"/>
                <w:sz w:val="18"/>
              </w:rPr>
              <w:t xml:space="preserve">Section and Topic </w:t>
            </w:r>
            <w:r>
              <w:rPr>
                <w:rFonts w:ascii="Arial" w:eastAsia="Arial" w:hAnsi="Arial" w:cs="Arial"/>
                <w:color w:val="FFFFFF"/>
                <w:sz w:val="18"/>
              </w:rPr>
              <w:t xml:space="preserve"> </w:t>
            </w:r>
          </w:p>
        </w:tc>
        <w:tc>
          <w:tcPr>
            <w:tcW w:w="751" w:type="dxa"/>
            <w:tcBorders>
              <w:top w:val="single" w:sz="5" w:space="0" w:color="000000"/>
              <w:left w:val="single" w:sz="5" w:space="0" w:color="000000"/>
              <w:bottom w:val="single" w:sz="5" w:space="0" w:color="000000"/>
              <w:right w:val="single" w:sz="5" w:space="0" w:color="000000"/>
            </w:tcBorders>
            <w:shd w:val="clear" w:color="auto" w:fill="63639A"/>
            <w:vAlign w:val="center"/>
          </w:tcPr>
          <w:p w:rsidR="00FD2C48" w:rsidRDefault="00FD2C48" w:rsidP="001C1287">
            <w:pPr>
              <w:ind w:left="2" w:right="113"/>
            </w:pPr>
            <w:r>
              <w:rPr>
                <w:rFonts w:ascii="Arial" w:eastAsia="Arial" w:hAnsi="Arial" w:cs="Arial"/>
                <w:b/>
                <w:color w:val="FFFFFF"/>
                <w:sz w:val="18"/>
              </w:rPr>
              <w:t xml:space="preserve">Item # </w:t>
            </w:r>
          </w:p>
        </w:tc>
        <w:tc>
          <w:tcPr>
            <w:tcW w:w="9842" w:type="dxa"/>
            <w:tcBorders>
              <w:top w:val="single" w:sz="5" w:space="0" w:color="000000"/>
              <w:left w:val="single" w:sz="5" w:space="0" w:color="000000"/>
              <w:bottom w:val="single" w:sz="5" w:space="0" w:color="000000"/>
              <w:right w:val="single" w:sz="5" w:space="0" w:color="000000"/>
            </w:tcBorders>
            <w:shd w:val="clear" w:color="auto" w:fill="63639A"/>
            <w:vAlign w:val="center"/>
          </w:tcPr>
          <w:p w:rsidR="00FD2C48" w:rsidRDefault="00FD2C48" w:rsidP="001C1287">
            <w:r>
              <w:rPr>
                <w:rFonts w:ascii="Arial" w:eastAsia="Arial" w:hAnsi="Arial" w:cs="Arial"/>
                <w:b/>
                <w:color w:val="FFFFFF"/>
                <w:sz w:val="18"/>
              </w:rPr>
              <w:t xml:space="preserve">Checklist item </w:t>
            </w:r>
            <w:r>
              <w:rPr>
                <w:rFonts w:ascii="Arial" w:eastAsia="Arial" w:hAnsi="Arial" w:cs="Arial"/>
                <w:color w:val="FFFFFF"/>
                <w:sz w:val="18"/>
              </w:rPr>
              <w:t xml:space="preserve"> </w:t>
            </w:r>
          </w:p>
        </w:tc>
        <w:tc>
          <w:tcPr>
            <w:tcW w:w="1257" w:type="dxa"/>
            <w:tcBorders>
              <w:top w:val="single" w:sz="5" w:space="0" w:color="000000"/>
              <w:left w:val="single" w:sz="5" w:space="0" w:color="000000"/>
              <w:bottom w:val="single" w:sz="5" w:space="0" w:color="000000"/>
              <w:right w:val="single" w:sz="5" w:space="0" w:color="000000"/>
            </w:tcBorders>
            <w:shd w:val="clear" w:color="auto" w:fill="63639A"/>
          </w:tcPr>
          <w:p w:rsidR="00FD2C48" w:rsidRDefault="00FD2C48" w:rsidP="001C1287">
            <w:pPr>
              <w:ind w:right="202"/>
              <w:jc w:val="both"/>
            </w:pPr>
            <w:r>
              <w:rPr>
                <w:rFonts w:ascii="Arial" w:eastAsia="Arial" w:hAnsi="Arial" w:cs="Arial"/>
                <w:b/>
                <w:color w:val="FFFFFF"/>
                <w:sz w:val="18"/>
              </w:rPr>
              <w:t xml:space="preserve">Location where item is reported </w:t>
            </w:r>
            <w:r>
              <w:rPr>
                <w:rFonts w:ascii="Arial" w:eastAsia="Arial" w:hAnsi="Arial" w:cs="Arial"/>
                <w:color w:val="FFFFFF"/>
                <w:sz w:val="18"/>
              </w:rPr>
              <w:t xml:space="preserve"> </w:t>
            </w:r>
          </w:p>
        </w:tc>
      </w:tr>
      <w:tr w:rsidR="00FD2C48" w:rsidTr="001C1287">
        <w:trPr>
          <w:trHeight w:val="217"/>
        </w:trPr>
        <w:tc>
          <w:tcPr>
            <w:tcW w:w="1573" w:type="dxa"/>
            <w:tcBorders>
              <w:top w:val="single" w:sz="5" w:space="0" w:color="000000"/>
              <w:left w:val="single" w:sz="5" w:space="0" w:color="000000"/>
              <w:bottom w:val="single" w:sz="5" w:space="0" w:color="000000"/>
              <w:right w:val="nil"/>
            </w:tcBorders>
            <w:shd w:val="clear" w:color="auto" w:fill="FFFFCC"/>
          </w:tcPr>
          <w:p w:rsidR="00FD2C48" w:rsidRDefault="00FD2C48" w:rsidP="001C1287">
            <w:pPr>
              <w:ind w:left="1"/>
            </w:pPr>
            <w:r>
              <w:rPr>
                <w:rFonts w:ascii="Arial" w:eastAsia="Arial" w:hAnsi="Arial" w:cs="Arial"/>
                <w:b/>
                <w:sz w:val="18"/>
              </w:rPr>
              <w:t xml:space="preserve">TITLE </w:t>
            </w:r>
            <w:r>
              <w:rPr>
                <w:rFonts w:ascii="Arial" w:eastAsia="Arial" w:hAnsi="Arial" w:cs="Arial"/>
                <w:sz w:val="18"/>
              </w:rPr>
              <w:t xml:space="preserve"> </w:t>
            </w:r>
          </w:p>
        </w:tc>
        <w:tc>
          <w:tcPr>
            <w:tcW w:w="751" w:type="dxa"/>
            <w:tcBorders>
              <w:top w:val="single" w:sz="5" w:space="0" w:color="000000"/>
              <w:left w:val="nil"/>
              <w:bottom w:val="single" w:sz="5" w:space="0" w:color="000000"/>
              <w:right w:val="nil"/>
            </w:tcBorders>
            <w:shd w:val="clear" w:color="auto" w:fill="FFFFCC"/>
          </w:tcPr>
          <w:p w:rsidR="00FD2C48" w:rsidRDefault="00FD2C48" w:rsidP="001C1287"/>
        </w:tc>
        <w:tc>
          <w:tcPr>
            <w:tcW w:w="9842" w:type="dxa"/>
            <w:tcBorders>
              <w:top w:val="single" w:sz="5" w:space="0" w:color="000000"/>
              <w:left w:val="nil"/>
              <w:bottom w:val="single" w:sz="5" w:space="0" w:color="000000"/>
              <w:right w:val="single" w:sz="5" w:space="0" w:color="000000"/>
            </w:tcBorders>
            <w:shd w:val="clear" w:color="auto" w:fill="FFFFCC"/>
          </w:tcPr>
          <w:p w:rsidR="00FD2C48" w:rsidRDefault="00FD2C48" w:rsidP="001C1287"/>
        </w:tc>
        <w:tc>
          <w:tcPr>
            <w:tcW w:w="1257" w:type="dxa"/>
            <w:tcBorders>
              <w:top w:val="single" w:sz="5" w:space="0" w:color="000000"/>
              <w:left w:val="single" w:sz="5" w:space="0" w:color="000000"/>
              <w:bottom w:val="single" w:sz="5" w:space="0" w:color="000000"/>
              <w:right w:val="single" w:sz="5" w:space="0" w:color="000000"/>
            </w:tcBorders>
            <w:shd w:val="clear" w:color="auto" w:fill="FFFFCC"/>
          </w:tcPr>
          <w:p w:rsidR="00FD2C48" w:rsidRDefault="00FD2C48" w:rsidP="001C1287">
            <w:pPr>
              <w:ind w:right="64"/>
              <w:jc w:val="right"/>
            </w:pPr>
            <w:r>
              <w:rPr>
                <w:rFonts w:ascii="Arial" w:eastAsia="Arial" w:hAnsi="Arial" w:cs="Arial"/>
                <w:sz w:val="18"/>
              </w:rPr>
              <w:t xml:space="preserve"> </w:t>
            </w:r>
          </w:p>
        </w:tc>
      </w:tr>
      <w:tr w:rsidR="00FD2C48" w:rsidTr="001C1287">
        <w:trPr>
          <w:trHeight w:val="303"/>
        </w:trPr>
        <w:tc>
          <w:tcPr>
            <w:tcW w:w="1573" w:type="dxa"/>
            <w:tcBorders>
              <w:top w:val="single" w:sz="5" w:space="0" w:color="000000"/>
              <w:left w:val="single" w:sz="5" w:space="0" w:color="000000"/>
              <w:bottom w:val="single" w:sz="5" w:space="0" w:color="000000"/>
              <w:right w:val="single" w:sz="5" w:space="0" w:color="000000"/>
            </w:tcBorders>
          </w:tcPr>
          <w:p w:rsidR="00FD2C48" w:rsidRDefault="00FD2C48" w:rsidP="001C1287">
            <w:pPr>
              <w:ind w:left="1"/>
            </w:pPr>
            <w:r>
              <w:rPr>
                <w:rFonts w:ascii="Arial" w:eastAsia="Arial" w:hAnsi="Arial" w:cs="Arial"/>
                <w:sz w:val="18"/>
              </w:rPr>
              <w:t xml:space="preserve">Title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115"/>
              <w:jc w:val="right"/>
            </w:pPr>
            <w:r>
              <w:rPr>
                <w:rFonts w:ascii="Arial" w:eastAsia="Arial" w:hAnsi="Arial" w:cs="Arial"/>
                <w:sz w:val="18"/>
              </w:rPr>
              <w:t xml:space="preserve">1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Identify the report as a systematic review.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1  </w:t>
            </w:r>
          </w:p>
        </w:tc>
      </w:tr>
      <w:tr w:rsidR="00FD2C48" w:rsidTr="001C1287">
        <w:trPr>
          <w:trHeight w:val="216"/>
        </w:trPr>
        <w:tc>
          <w:tcPr>
            <w:tcW w:w="1573" w:type="dxa"/>
            <w:tcBorders>
              <w:top w:val="single" w:sz="5" w:space="0" w:color="000000"/>
              <w:left w:val="single" w:sz="5" w:space="0" w:color="000000"/>
              <w:bottom w:val="single" w:sz="5" w:space="0" w:color="000000"/>
              <w:right w:val="nil"/>
            </w:tcBorders>
            <w:shd w:val="clear" w:color="auto" w:fill="FFFFCC"/>
          </w:tcPr>
          <w:p w:rsidR="00FD2C48" w:rsidRDefault="00FD2C48" w:rsidP="001C1287">
            <w:pPr>
              <w:ind w:left="1"/>
            </w:pPr>
            <w:r>
              <w:rPr>
                <w:rFonts w:ascii="Arial" w:eastAsia="Arial" w:hAnsi="Arial" w:cs="Arial"/>
                <w:b/>
                <w:sz w:val="18"/>
              </w:rPr>
              <w:t xml:space="preserve">ABSTRACT </w:t>
            </w:r>
            <w:r>
              <w:rPr>
                <w:rFonts w:ascii="Arial" w:eastAsia="Arial" w:hAnsi="Arial" w:cs="Arial"/>
                <w:sz w:val="18"/>
              </w:rPr>
              <w:t xml:space="preserve"> </w:t>
            </w:r>
          </w:p>
        </w:tc>
        <w:tc>
          <w:tcPr>
            <w:tcW w:w="751" w:type="dxa"/>
            <w:tcBorders>
              <w:top w:val="single" w:sz="5" w:space="0" w:color="000000"/>
              <w:left w:val="nil"/>
              <w:bottom w:val="single" w:sz="5" w:space="0" w:color="000000"/>
              <w:right w:val="nil"/>
            </w:tcBorders>
            <w:shd w:val="clear" w:color="auto" w:fill="FFFFCC"/>
          </w:tcPr>
          <w:p w:rsidR="00FD2C48" w:rsidRDefault="00FD2C48" w:rsidP="001C1287"/>
        </w:tc>
        <w:tc>
          <w:tcPr>
            <w:tcW w:w="9842" w:type="dxa"/>
            <w:tcBorders>
              <w:top w:val="single" w:sz="5" w:space="0" w:color="000000"/>
              <w:left w:val="nil"/>
              <w:bottom w:val="single" w:sz="5" w:space="0" w:color="000000"/>
              <w:right w:val="single" w:sz="5" w:space="0" w:color="000000"/>
            </w:tcBorders>
            <w:shd w:val="clear" w:color="auto" w:fill="FFFFCC"/>
            <w:vAlign w:val="bottom"/>
          </w:tcPr>
          <w:p w:rsidR="00FD2C48" w:rsidRDefault="00FD2C48" w:rsidP="001C1287"/>
        </w:tc>
        <w:tc>
          <w:tcPr>
            <w:tcW w:w="1257" w:type="dxa"/>
            <w:tcBorders>
              <w:top w:val="single" w:sz="5" w:space="0" w:color="000000"/>
              <w:left w:val="single" w:sz="5" w:space="0" w:color="000000"/>
              <w:bottom w:val="single" w:sz="5" w:space="0" w:color="000000"/>
              <w:right w:val="single" w:sz="5" w:space="0" w:color="000000"/>
            </w:tcBorders>
            <w:shd w:val="clear" w:color="auto" w:fill="FFFFCC"/>
          </w:tcPr>
          <w:p w:rsidR="00FD2C48" w:rsidRDefault="00FD2C48" w:rsidP="001C1287">
            <w:pPr>
              <w:ind w:right="64"/>
              <w:jc w:val="right"/>
            </w:pPr>
            <w:r>
              <w:rPr>
                <w:rFonts w:ascii="Arial" w:eastAsia="Arial" w:hAnsi="Arial" w:cs="Arial"/>
                <w:sz w:val="18"/>
              </w:rPr>
              <w:t xml:space="preserve"> </w:t>
            </w:r>
          </w:p>
        </w:tc>
      </w:tr>
      <w:tr w:rsidR="00FD2C48" w:rsidTr="001C1287">
        <w:trPr>
          <w:trHeight w:val="303"/>
        </w:trPr>
        <w:tc>
          <w:tcPr>
            <w:tcW w:w="1573" w:type="dxa"/>
            <w:tcBorders>
              <w:top w:val="single" w:sz="5" w:space="0" w:color="000000"/>
              <w:left w:val="single" w:sz="5" w:space="0" w:color="000000"/>
              <w:bottom w:val="single" w:sz="5" w:space="0" w:color="000000"/>
              <w:right w:val="single" w:sz="5" w:space="0" w:color="000000"/>
            </w:tcBorders>
          </w:tcPr>
          <w:p w:rsidR="00FD2C48" w:rsidRDefault="00FD2C48" w:rsidP="001C1287">
            <w:pPr>
              <w:ind w:left="1"/>
            </w:pPr>
            <w:r>
              <w:rPr>
                <w:rFonts w:ascii="Arial" w:eastAsia="Arial" w:hAnsi="Arial" w:cs="Arial"/>
                <w:sz w:val="18"/>
              </w:rPr>
              <w:t xml:space="preserve">Abstract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115"/>
              <w:jc w:val="right"/>
            </w:pPr>
            <w:r>
              <w:rPr>
                <w:rFonts w:ascii="Arial" w:eastAsia="Arial" w:hAnsi="Arial" w:cs="Arial"/>
                <w:sz w:val="18"/>
              </w:rPr>
              <w:t xml:space="preserve">2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See the PRISMA 2020 for Abstracts checklist.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1 </w:t>
            </w:r>
          </w:p>
        </w:tc>
      </w:tr>
      <w:tr w:rsidR="00FD2C48" w:rsidTr="001C1287">
        <w:trPr>
          <w:trHeight w:val="215"/>
        </w:trPr>
        <w:tc>
          <w:tcPr>
            <w:tcW w:w="1573" w:type="dxa"/>
            <w:tcBorders>
              <w:top w:val="single" w:sz="5" w:space="0" w:color="000000"/>
              <w:left w:val="single" w:sz="5" w:space="0" w:color="000000"/>
              <w:bottom w:val="single" w:sz="5" w:space="0" w:color="000000"/>
              <w:right w:val="nil"/>
            </w:tcBorders>
            <w:shd w:val="clear" w:color="auto" w:fill="FFFFCC"/>
          </w:tcPr>
          <w:p w:rsidR="00FD2C48" w:rsidRDefault="00FD2C48" w:rsidP="001C1287">
            <w:pPr>
              <w:ind w:left="1"/>
            </w:pPr>
            <w:r>
              <w:rPr>
                <w:rFonts w:ascii="Arial" w:eastAsia="Arial" w:hAnsi="Arial" w:cs="Arial"/>
                <w:b/>
                <w:sz w:val="18"/>
              </w:rPr>
              <w:t xml:space="preserve">INTRODUCTION </w:t>
            </w:r>
            <w:r>
              <w:rPr>
                <w:rFonts w:ascii="Arial" w:eastAsia="Arial" w:hAnsi="Arial" w:cs="Arial"/>
                <w:sz w:val="18"/>
              </w:rPr>
              <w:t xml:space="preserve"> </w:t>
            </w:r>
          </w:p>
        </w:tc>
        <w:tc>
          <w:tcPr>
            <w:tcW w:w="751" w:type="dxa"/>
            <w:tcBorders>
              <w:top w:val="single" w:sz="5" w:space="0" w:color="000000"/>
              <w:left w:val="nil"/>
              <w:bottom w:val="single" w:sz="5" w:space="0" w:color="000000"/>
              <w:right w:val="nil"/>
            </w:tcBorders>
            <w:shd w:val="clear" w:color="auto" w:fill="FFFFCC"/>
          </w:tcPr>
          <w:p w:rsidR="00FD2C48" w:rsidRDefault="00FD2C48" w:rsidP="001C1287"/>
        </w:tc>
        <w:tc>
          <w:tcPr>
            <w:tcW w:w="9842" w:type="dxa"/>
            <w:tcBorders>
              <w:top w:val="single" w:sz="5" w:space="0" w:color="000000"/>
              <w:left w:val="nil"/>
              <w:bottom w:val="single" w:sz="5" w:space="0" w:color="000000"/>
              <w:right w:val="single" w:sz="5" w:space="0" w:color="000000"/>
            </w:tcBorders>
            <w:shd w:val="clear" w:color="auto" w:fill="FFFFCC"/>
          </w:tcPr>
          <w:p w:rsidR="00FD2C48" w:rsidRDefault="00FD2C48" w:rsidP="001C1287"/>
        </w:tc>
        <w:tc>
          <w:tcPr>
            <w:tcW w:w="1257" w:type="dxa"/>
            <w:tcBorders>
              <w:top w:val="single" w:sz="5" w:space="0" w:color="000000"/>
              <w:left w:val="single" w:sz="5" w:space="0" w:color="000000"/>
              <w:bottom w:val="single" w:sz="5" w:space="0" w:color="000000"/>
              <w:right w:val="single" w:sz="5" w:space="0" w:color="000000"/>
            </w:tcBorders>
            <w:shd w:val="clear" w:color="auto" w:fill="FFFFCC"/>
          </w:tcPr>
          <w:p w:rsidR="00FD2C48" w:rsidRDefault="00FD2C48" w:rsidP="001C1287">
            <w:pPr>
              <w:ind w:right="64"/>
              <w:jc w:val="right"/>
            </w:pPr>
            <w:r>
              <w:rPr>
                <w:rFonts w:ascii="Arial" w:eastAsia="Arial" w:hAnsi="Arial" w:cs="Arial"/>
                <w:sz w:val="18"/>
              </w:rPr>
              <w:t xml:space="preserve"> </w:t>
            </w:r>
          </w:p>
        </w:tc>
      </w:tr>
      <w:tr w:rsidR="00FD2C48" w:rsidTr="001C1287">
        <w:trPr>
          <w:trHeight w:val="301"/>
        </w:trPr>
        <w:tc>
          <w:tcPr>
            <w:tcW w:w="1573" w:type="dxa"/>
            <w:tcBorders>
              <w:top w:val="single" w:sz="5" w:space="0" w:color="000000"/>
              <w:left w:val="single" w:sz="5" w:space="0" w:color="000000"/>
              <w:bottom w:val="single" w:sz="5" w:space="0" w:color="000000"/>
              <w:right w:val="single" w:sz="5" w:space="0" w:color="000000"/>
            </w:tcBorders>
          </w:tcPr>
          <w:p w:rsidR="00FD2C48" w:rsidRDefault="00FD2C48" w:rsidP="001C1287">
            <w:pPr>
              <w:ind w:left="1"/>
            </w:pPr>
            <w:r>
              <w:rPr>
                <w:rFonts w:ascii="Arial" w:eastAsia="Arial" w:hAnsi="Arial" w:cs="Arial"/>
                <w:sz w:val="18"/>
              </w:rPr>
              <w:t xml:space="preserve">Rationale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115"/>
              <w:jc w:val="right"/>
            </w:pPr>
            <w:r>
              <w:rPr>
                <w:rFonts w:ascii="Arial" w:eastAsia="Arial" w:hAnsi="Arial" w:cs="Arial"/>
                <w:sz w:val="18"/>
              </w:rPr>
              <w:t xml:space="preserve">3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Describe the rationale for the review in the context of existing knowledge.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2-3  </w:t>
            </w:r>
          </w:p>
        </w:tc>
      </w:tr>
      <w:tr w:rsidR="00FD2C48" w:rsidTr="001C1287">
        <w:trPr>
          <w:trHeight w:val="299"/>
        </w:trPr>
        <w:tc>
          <w:tcPr>
            <w:tcW w:w="1573" w:type="dxa"/>
            <w:tcBorders>
              <w:top w:val="single" w:sz="5" w:space="0" w:color="000000"/>
              <w:left w:val="single" w:sz="5" w:space="0" w:color="000000"/>
              <w:bottom w:val="single" w:sz="5" w:space="0" w:color="000000"/>
              <w:right w:val="single" w:sz="5" w:space="0" w:color="000000"/>
            </w:tcBorders>
          </w:tcPr>
          <w:p w:rsidR="00FD2C48" w:rsidRDefault="00FD2C48" w:rsidP="001C1287">
            <w:pPr>
              <w:ind w:left="1"/>
            </w:pPr>
            <w:r>
              <w:rPr>
                <w:rFonts w:ascii="Arial" w:eastAsia="Arial" w:hAnsi="Arial" w:cs="Arial"/>
                <w:sz w:val="18"/>
              </w:rPr>
              <w:t xml:space="preserve">Objectives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115"/>
              <w:jc w:val="right"/>
            </w:pPr>
            <w:r>
              <w:rPr>
                <w:rFonts w:ascii="Arial" w:eastAsia="Arial" w:hAnsi="Arial" w:cs="Arial"/>
                <w:sz w:val="18"/>
              </w:rPr>
              <w:t xml:space="preserve">4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Provide an explicit statement of the objective(s) or question(s) the review addresses.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3 </w:t>
            </w:r>
          </w:p>
        </w:tc>
      </w:tr>
      <w:tr w:rsidR="00FD2C48" w:rsidTr="001C1287">
        <w:trPr>
          <w:trHeight w:val="215"/>
        </w:trPr>
        <w:tc>
          <w:tcPr>
            <w:tcW w:w="1573" w:type="dxa"/>
            <w:tcBorders>
              <w:top w:val="single" w:sz="5" w:space="0" w:color="000000"/>
              <w:left w:val="single" w:sz="5" w:space="0" w:color="000000"/>
              <w:bottom w:val="single" w:sz="5" w:space="0" w:color="000000"/>
              <w:right w:val="nil"/>
            </w:tcBorders>
            <w:shd w:val="clear" w:color="auto" w:fill="FFFFCC"/>
          </w:tcPr>
          <w:p w:rsidR="00FD2C48" w:rsidRDefault="00FD2C48" w:rsidP="001C1287">
            <w:pPr>
              <w:ind w:left="1"/>
            </w:pPr>
            <w:r>
              <w:rPr>
                <w:rFonts w:ascii="Arial" w:eastAsia="Arial" w:hAnsi="Arial" w:cs="Arial"/>
                <w:b/>
                <w:sz w:val="18"/>
              </w:rPr>
              <w:t xml:space="preserve">METHODS </w:t>
            </w:r>
            <w:r>
              <w:rPr>
                <w:rFonts w:ascii="Arial" w:eastAsia="Arial" w:hAnsi="Arial" w:cs="Arial"/>
                <w:sz w:val="18"/>
              </w:rPr>
              <w:t xml:space="preserve"> </w:t>
            </w:r>
          </w:p>
        </w:tc>
        <w:tc>
          <w:tcPr>
            <w:tcW w:w="751" w:type="dxa"/>
            <w:tcBorders>
              <w:top w:val="single" w:sz="5" w:space="0" w:color="000000"/>
              <w:left w:val="nil"/>
              <w:bottom w:val="single" w:sz="5" w:space="0" w:color="000000"/>
              <w:right w:val="nil"/>
            </w:tcBorders>
            <w:shd w:val="clear" w:color="auto" w:fill="FFFFCC"/>
          </w:tcPr>
          <w:p w:rsidR="00FD2C48" w:rsidRDefault="00FD2C48" w:rsidP="001C1287"/>
        </w:tc>
        <w:tc>
          <w:tcPr>
            <w:tcW w:w="9842" w:type="dxa"/>
            <w:tcBorders>
              <w:top w:val="single" w:sz="5" w:space="0" w:color="000000"/>
              <w:left w:val="nil"/>
              <w:bottom w:val="single" w:sz="5" w:space="0" w:color="000000"/>
              <w:right w:val="single" w:sz="5" w:space="0" w:color="000000"/>
            </w:tcBorders>
            <w:shd w:val="clear" w:color="auto" w:fill="FFFFCC"/>
          </w:tcPr>
          <w:p w:rsidR="00FD2C48" w:rsidRDefault="00FD2C48" w:rsidP="001C1287"/>
        </w:tc>
        <w:tc>
          <w:tcPr>
            <w:tcW w:w="1257" w:type="dxa"/>
            <w:tcBorders>
              <w:top w:val="single" w:sz="5" w:space="0" w:color="000000"/>
              <w:left w:val="single" w:sz="5" w:space="0" w:color="000000"/>
              <w:bottom w:val="single" w:sz="5" w:space="0" w:color="000000"/>
              <w:right w:val="single" w:sz="5" w:space="0" w:color="000000"/>
            </w:tcBorders>
            <w:shd w:val="clear" w:color="auto" w:fill="FFFFCC"/>
          </w:tcPr>
          <w:p w:rsidR="00FD2C48" w:rsidRDefault="00FD2C48" w:rsidP="001C1287">
            <w:pPr>
              <w:ind w:right="64"/>
              <w:jc w:val="right"/>
            </w:pPr>
            <w:r>
              <w:rPr>
                <w:rFonts w:ascii="Arial" w:eastAsia="Arial" w:hAnsi="Arial" w:cs="Arial"/>
                <w:sz w:val="18"/>
              </w:rPr>
              <w:t xml:space="preserve"> </w:t>
            </w:r>
          </w:p>
        </w:tc>
      </w:tr>
      <w:tr w:rsidR="00FD2C48" w:rsidTr="001C1287">
        <w:trPr>
          <w:trHeight w:val="301"/>
        </w:trPr>
        <w:tc>
          <w:tcPr>
            <w:tcW w:w="1573" w:type="dxa"/>
            <w:tcBorders>
              <w:top w:val="single" w:sz="5" w:space="0" w:color="000000"/>
              <w:left w:val="single" w:sz="5" w:space="0" w:color="000000"/>
              <w:bottom w:val="single" w:sz="5" w:space="0" w:color="000000"/>
              <w:right w:val="single" w:sz="5" w:space="0" w:color="000000"/>
            </w:tcBorders>
          </w:tcPr>
          <w:p w:rsidR="00FD2C48" w:rsidRDefault="00FD2C48" w:rsidP="001C1287">
            <w:pPr>
              <w:ind w:left="1"/>
            </w:pPr>
            <w:r>
              <w:rPr>
                <w:rFonts w:ascii="Arial" w:eastAsia="Arial" w:hAnsi="Arial" w:cs="Arial"/>
                <w:sz w:val="18"/>
              </w:rPr>
              <w:t xml:space="preserve">Eligibility criteria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115"/>
              <w:jc w:val="right"/>
            </w:pPr>
            <w:r>
              <w:rPr>
                <w:rFonts w:ascii="Arial" w:eastAsia="Arial" w:hAnsi="Arial" w:cs="Arial"/>
                <w:sz w:val="18"/>
              </w:rPr>
              <w:t xml:space="preserve">5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Specify the inclusion and exclusion criteria for the review and how studies </w:t>
            </w:r>
            <w:proofErr w:type="gramStart"/>
            <w:r>
              <w:rPr>
                <w:rFonts w:ascii="Arial" w:eastAsia="Arial" w:hAnsi="Arial" w:cs="Arial"/>
                <w:sz w:val="18"/>
              </w:rPr>
              <w:t>were grouped</w:t>
            </w:r>
            <w:proofErr w:type="gramEnd"/>
            <w:r>
              <w:rPr>
                <w:rFonts w:ascii="Arial" w:eastAsia="Arial" w:hAnsi="Arial" w:cs="Arial"/>
                <w:sz w:val="18"/>
              </w:rPr>
              <w:t xml:space="preserve"> for the syntheses.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3-4 </w:t>
            </w:r>
          </w:p>
        </w:tc>
      </w:tr>
      <w:tr w:rsidR="00FD2C48" w:rsidTr="001C1287">
        <w:trPr>
          <w:trHeight w:val="507"/>
        </w:trPr>
        <w:tc>
          <w:tcPr>
            <w:tcW w:w="1573" w:type="dxa"/>
            <w:tcBorders>
              <w:top w:val="single" w:sz="5" w:space="0" w:color="000000"/>
              <w:left w:val="single" w:sz="5" w:space="0" w:color="000000"/>
              <w:bottom w:val="single" w:sz="5" w:space="0" w:color="000000"/>
              <w:right w:val="single" w:sz="5" w:space="0" w:color="000000"/>
            </w:tcBorders>
          </w:tcPr>
          <w:p w:rsidR="00FD2C48" w:rsidRDefault="00FD2C48" w:rsidP="001C1287">
            <w:pPr>
              <w:ind w:left="1"/>
            </w:pPr>
            <w:r>
              <w:rPr>
                <w:rFonts w:ascii="Arial" w:eastAsia="Arial" w:hAnsi="Arial" w:cs="Arial"/>
                <w:sz w:val="18"/>
              </w:rPr>
              <w:t xml:space="preserve">Information sources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115"/>
              <w:jc w:val="right"/>
            </w:pPr>
            <w:r>
              <w:rPr>
                <w:rFonts w:ascii="Arial" w:eastAsia="Arial" w:hAnsi="Arial" w:cs="Arial"/>
                <w:sz w:val="18"/>
              </w:rPr>
              <w:t xml:space="preserve">6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Specify all databases, registers, websites, </w:t>
            </w:r>
            <w:proofErr w:type="spellStart"/>
            <w:r>
              <w:rPr>
                <w:rFonts w:ascii="Arial" w:eastAsia="Arial" w:hAnsi="Arial" w:cs="Arial"/>
                <w:sz w:val="18"/>
              </w:rPr>
              <w:t>organisations</w:t>
            </w:r>
            <w:proofErr w:type="spellEnd"/>
            <w:r>
              <w:rPr>
                <w:rFonts w:ascii="Arial" w:eastAsia="Arial" w:hAnsi="Arial" w:cs="Arial"/>
                <w:sz w:val="18"/>
              </w:rPr>
              <w:t xml:space="preserve">, reference lists and other sources searched or consulted to identify studies. Specify the date when each source </w:t>
            </w:r>
            <w:proofErr w:type="gramStart"/>
            <w:r>
              <w:rPr>
                <w:rFonts w:ascii="Arial" w:eastAsia="Arial" w:hAnsi="Arial" w:cs="Arial"/>
                <w:sz w:val="18"/>
              </w:rPr>
              <w:t>was last searched or consulted</w:t>
            </w:r>
            <w:proofErr w:type="gramEnd"/>
            <w:r>
              <w:rPr>
                <w:rFonts w:ascii="Arial" w:eastAsia="Arial" w:hAnsi="Arial" w:cs="Arial"/>
                <w:sz w:val="18"/>
              </w:rPr>
              <w:t xml:space="preserve">.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3  </w:t>
            </w:r>
          </w:p>
        </w:tc>
      </w:tr>
      <w:tr w:rsidR="00FD2C48" w:rsidTr="001C1287">
        <w:trPr>
          <w:trHeight w:val="298"/>
        </w:trPr>
        <w:tc>
          <w:tcPr>
            <w:tcW w:w="1573" w:type="dxa"/>
            <w:tcBorders>
              <w:top w:val="single" w:sz="5" w:space="0" w:color="000000"/>
              <w:left w:val="single" w:sz="5" w:space="0" w:color="000000"/>
              <w:bottom w:val="single" w:sz="5" w:space="0" w:color="000000"/>
              <w:right w:val="single" w:sz="5" w:space="0" w:color="000000"/>
            </w:tcBorders>
          </w:tcPr>
          <w:p w:rsidR="00FD2C48" w:rsidRDefault="00FD2C48" w:rsidP="001C1287">
            <w:pPr>
              <w:ind w:left="1"/>
            </w:pPr>
            <w:r>
              <w:rPr>
                <w:rFonts w:ascii="Arial" w:eastAsia="Arial" w:hAnsi="Arial" w:cs="Arial"/>
                <w:sz w:val="18"/>
              </w:rPr>
              <w:t xml:space="preserve">Search strategy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115"/>
              <w:jc w:val="right"/>
            </w:pPr>
            <w:r>
              <w:rPr>
                <w:rFonts w:ascii="Arial" w:eastAsia="Arial" w:hAnsi="Arial" w:cs="Arial"/>
                <w:sz w:val="18"/>
              </w:rPr>
              <w:t xml:space="preserve">7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Present the full search strategies for all databases, registers and websites, including any filters and limits used.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3  </w:t>
            </w:r>
          </w:p>
        </w:tc>
      </w:tr>
      <w:tr w:rsidR="00FD2C48" w:rsidTr="001C1287">
        <w:trPr>
          <w:trHeight w:val="715"/>
        </w:trPr>
        <w:tc>
          <w:tcPr>
            <w:tcW w:w="1573" w:type="dxa"/>
            <w:tcBorders>
              <w:top w:val="single" w:sz="5" w:space="0" w:color="000000"/>
              <w:left w:val="single" w:sz="5" w:space="0" w:color="000000"/>
              <w:bottom w:val="single" w:sz="5" w:space="0" w:color="000000"/>
              <w:right w:val="single" w:sz="5" w:space="0" w:color="000000"/>
            </w:tcBorders>
          </w:tcPr>
          <w:p w:rsidR="00FD2C48" w:rsidRDefault="00FD2C48" w:rsidP="001C1287">
            <w:pPr>
              <w:ind w:left="1" w:right="36"/>
            </w:pPr>
            <w:r>
              <w:rPr>
                <w:rFonts w:ascii="Arial" w:eastAsia="Arial" w:hAnsi="Arial" w:cs="Arial"/>
                <w:sz w:val="18"/>
              </w:rPr>
              <w:lastRenderedPageBreak/>
              <w:t xml:space="preserve">Selection process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115"/>
              <w:jc w:val="right"/>
            </w:pPr>
            <w:r>
              <w:rPr>
                <w:rFonts w:ascii="Arial" w:eastAsia="Arial" w:hAnsi="Arial" w:cs="Arial"/>
                <w:sz w:val="18"/>
              </w:rPr>
              <w:t xml:space="preserve">8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Specify the methods used to decide whether a study met the inclusion criteria of the review, including how many reviewers screened each record and each report retrieved, whether they worked independently, and if applicable, details of automation tools used in the process.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3 &amp; 5  </w:t>
            </w:r>
          </w:p>
        </w:tc>
      </w:tr>
      <w:tr w:rsidR="00FD2C48" w:rsidTr="001C1287">
        <w:trPr>
          <w:trHeight w:val="713"/>
        </w:trPr>
        <w:tc>
          <w:tcPr>
            <w:tcW w:w="1573" w:type="dxa"/>
            <w:tcBorders>
              <w:top w:val="single" w:sz="5" w:space="0" w:color="000000"/>
              <w:left w:val="single" w:sz="5" w:space="0" w:color="000000"/>
              <w:bottom w:val="single" w:sz="5" w:space="0" w:color="000000"/>
              <w:right w:val="single" w:sz="5" w:space="0" w:color="000000"/>
            </w:tcBorders>
          </w:tcPr>
          <w:p w:rsidR="00FD2C48" w:rsidRDefault="00FD2C48" w:rsidP="001C1287">
            <w:pPr>
              <w:ind w:left="1"/>
            </w:pPr>
            <w:r>
              <w:rPr>
                <w:rFonts w:ascii="Arial" w:eastAsia="Arial" w:hAnsi="Arial" w:cs="Arial"/>
                <w:sz w:val="18"/>
              </w:rPr>
              <w:t xml:space="preserve">Data collection process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115"/>
              <w:jc w:val="right"/>
            </w:pPr>
            <w:r>
              <w:rPr>
                <w:rFonts w:ascii="Arial" w:eastAsia="Arial" w:hAnsi="Arial" w:cs="Arial"/>
                <w:sz w:val="18"/>
              </w:rPr>
              <w:t xml:space="preserve">9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6 </w:t>
            </w:r>
          </w:p>
        </w:tc>
      </w:tr>
      <w:tr w:rsidR="00FD2C48" w:rsidTr="001C1287">
        <w:trPr>
          <w:trHeight w:val="713"/>
        </w:trPr>
        <w:tc>
          <w:tcPr>
            <w:tcW w:w="1573" w:type="dxa"/>
            <w:vMerge w:val="restart"/>
            <w:tcBorders>
              <w:top w:val="single" w:sz="5" w:space="0" w:color="000000"/>
              <w:left w:val="single" w:sz="5" w:space="0" w:color="000000"/>
              <w:bottom w:val="single" w:sz="5" w:space="0" w:color="000000"/>
              <w:right w:val="single" w:sz="5" w:space="0" w:color="000000"/>
            </w:tcBorders>
          </w:tcPr>
          <w:p w:rsidR="00FD2C48" w:rsidRDefault="00FD2C48" w:rsidP="001C1287">
            <w:pPr>
              <w:ind w:left="1"/>
            </w:pPr>
            <w:r>
              <w:rPr>
                <w:rFonts w:ascii="Arial" w:eastAsia="Arial" w:hAnsi="Arial" w:cs="Arial"/>
                <w:sz w:val="18"/>
              </w:rPr>
              <w:t xml:space="preserve">Data items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112"/>
              <w:jc w:val="right"/>
            </w:pPr>
            <w:r>
              <w:rPr>
                <w:rFonts w:ascii="Arial" w:eastAsia="Arial" w:hAnsi="Arial" w:cs="Arial"/>
                <w:sz w:val="18"/>
              </w:rPr>
              <w:t xml:space="preserve">10a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107"/>
            </w:pPr>
            <w:r>
              <w:rPr>
                <w:rFonts w:ascii="Arial" w:eastAsia="Arial" w:hAnsi="Arial" w:cs="Arial"/>
                <w:sz w:val="18"/>
              </w:rPr>
              <w:t xml:space="preserve">List and define all outcomes for which data </w:t>
            </w:r>
            <w:proofErr w:type="gramStart"/>
            <w:r>
              <w:rPr>
                <w:rFonts w:ascii="Arial" w:eastAsia="Arial" w:hAnsi="Arial" w:cs="Arial"/>
                <w:sz w:val="18"/>
              </w:rPr>
              <w:t>were sought</w:t>
            </w:r>
            <w:proofErr w:type="gramEnd"/>
            <w:r>
              <w:rPr>
                <w:rFonts w:ascii="Arial" w:eastAsia="Arial" w:hAnsi="Arial" w:cs="Arial"/>
                <w:sz w:val="18"/>
              </w:rPr>
              <w:t xml:space="preserve">. Specify whether all results that were compatible with each outcome domain in each study were sought (e.g. for all measures, time points, analyses), and if not, the methods used to decide which results to collect.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3-4  </w:t>
            </w:r>
          </w:p>
        </w:tc>
      </w:tr>
      <w:tr w:rsidR="00FD2C48" w:rsidTr="001C1287">
        <w:trPr>
          <w:trHeight w:val="504"/>
        </w:trPr>
        <w:tc>
          <w:tcPr>
            <w:tcW w:w="0" w:type="auto"/>
            <w:vMerge/>
            <w:tcBorders>
              <w:top w:val="nil"/>
              <w:left w:val="single" w:sz="5" w:space="0" w:color="000000"/>
              <w:bottom w:val="single" w:sz="5" w:space="0" w:color="000000"/>
              <w:right w:val="single" w:sz="5" w:space="0" w:color="000000"/>
            </w:tcBorders>
          </w:tcPr>
          <w:p w:rsidR="00FD2C48" w:rsidRDefault="00FD2C48" w:rsidP="001C1287"/>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112"/>
              <w:jc w:val="right"/>
            </w:pPr>
            <w:r>
              <w:rPr>
                <w:rFonts w:ascii="Arial" w:eastAsia="Arial" w:hAnsi="Arial" w:cs="Arial"/>
                <w:sz w:val="18"/>
              </w:rPr>
              <w:t xml:space="preserve">10b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List and define all other variables for which data were sought (e.g. participant and intervention characteristics, funding sources). Describe any assumptions made about any missing or unclear information.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8-12 </w:t>
            </w:r>
          </w:p>
        </w:tc>
      </w:tr>
      <w:tr w:rsidR="00FD2C48" w:rsidTr="001C1287">
        <w:trPr>
          <w:trHeight w:val="715"/>
        </w:trPr>
        <w:tc>
          <w:tcPr>
            <w:tcW w:w="1573" w:type="dxa"/>
            <w:tcBorders>
              <w:top w:val="single" w:sz="5" w:space="0" w:color="000000"/>
              <w:left w:val="single" w:sz="5" w:space="0" w:color="000000"/>
              <w:bottom w:val="single" w:sz="5" w:space="0" w:color="000000"/>
              <w:right w:val="single" w:sz="5" w:space="0" w:color="000000"/>
            </w:tcBorders>
          </w:tcPr>
          <w:p w:rsidR="00FD2C48" w:rsidRDefault="00FD2C48" w:rsidP="001C1287">
            <w:pPr>
              <w:ind w:left="1" w:right="84"/>
            </w:pPr>
            <w:r>
              <w:rPr>
                <w:rFonts w:ascii="Arial" w:eastAsia="Arial" w:hAnsi="Arial" w:cs="Arial"/>
                <w:sz w:val="18"/>
              </w:rPr>
              <w:t xml:space="preserve">Study risk of bias assessment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112"/>
              <w:jc w:val="right"/>
            </w:pPr>
            <w:r>
              <w:rPr>
                <w:rFonts w:ascii="Arial" w:eastAsia="Arial" w:hAnsi="Arial" w:cs="Arial"/>
                <w:sz w:val="18"/>
              </w:rPr>
              <w:t xml:space="preserve">11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4  </w:t>
            </w:r>
          </w:p>
        </w:tc>
      </w:tr>
      <w:tr w:rsidR="00FD2C48" w:rsidTr="001C1287">
        <w:trPr>
          <w:trHeight w:val="504"/>
        </w:trPr>
        <w:tc>
          <w:tcPr>
            <w:tcW w:w="1573" w:type="dxa"/>
            <w:tcBorders>
              <w:top w:val="single" w:sz="5" w:space="0" w:color="000000"/>
              <w:left w:val="single" w:sz="5" w:space="0" w:color="000000"/>
              <w:bottom w:val="single" w:sz="5" w:space="0" w:color="000000"/>
              <w:right w:val="single" w:sz="5" w:space="0" w:color="000000"/>
            </w:tcBorders>
          </w:tcPr>
          <w:p w:rsidR="00FD2C48" w:rsidRDefault="00FD2C48" w:rsidP="001C1287">
            <w:pPr>
              <w:ind w:left="1"/>
            </w:pPr>
            <w:r>
              <w:rPr>
                <w:rFonts w:ascii="Arial" w:eastAsia="Arial" w:hAnsi="Arial" w:cs="Arial"/>
                <w:sz w:val="18"/>
              </w:rPr>
              <w:t xml:space="preserve">Effect measures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112"/>
              <w:jc w:val="right"/>
            </w:pPr>
            <w:r>
              <w:rPr>
                <w:rFonts w:ascii="Arial" w:eastAsia="Arial" w:hAnsi="Arial" w:cs="Arial"/>
                <w:sz w:val="18"/>
              </w:rPr>
              <w:t xml:space="preserve">12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pPr>
              <w:jc w:val="both"/>
            </w:pPr>
            <w:r>
              <w:rPr>
                <w:rFonts w:ascii="Arial" w:eastAsia="Arial" w:hAnsi="Arial" w:cs="Arial"/>
                <w:sz w:val="18"/>
              </w:rPr>
              <w:t xml:space="preserve">Specify for each outcome the effect measure(s) (e.g. risk ratio, mean difference) used in the synthesis or presentation of results.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N/A  </w:t>
            </w:r>
          </w:p>
        </w:tc>
      </w:tr>
      <w:tr w:rsidR="00FD2C48" w:rsidTr="001C1287">
        <w:trPr>
          <w:trHeight w:val="507"/>
        </w:trPr>
        <w:tc>
          <w:tcPr>
            <w:tcW w:w="1573" w:type="dxa"/>
            <w:vMerge w:val="restart"/>
            <w:tcBorders>
              <w:top w:val="single" w:sz="5" w:space="0" w:color="000000"/>
              <w:left w:val="single" w:sz="5" w:space="0" w:color="000000"/>
              <w:bottom w:val="nil"/>
              <w:right w:val="single" w:sz="5" w:space="0" w:color="000000"/>
            </w:tcBorders>
          </w:tcPr>
          <w:p w:rsidR="00FD2C48" w:rsidRDefault="00FD2C48" w:rsidP="001C1287">
            <w:pPr>
              <w:ind w:left="1"/>
            </w:pPr>
            <w:r>
              <w:rPr>
                <w:rFonts w:ascii="Arial" w:eastAsia="Arial" w:hAnsi="Arial" w:cs="Arial"/>
                <w:sz w:val="18"/>
              </w:rPr>
              <w:t xml:space="preserve">Synthesis methods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112"/>
              <w:jc w:val="right"/>
            </w:pPr>
            <w:r>
              <w:rPr>
                <w:rFonts w:ascii="Arial" w:eastAsia="Arial" w:hAnsi="Arial" w:cs="Arial"/>
                <w:sz w:val="18"/>
              </w:rPr>
              <w:t xml:space="preserve">13a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Describe the processes used to decide which studies were eligible for each synthesis (e.g. tabulating the study intervention characteristics and comparing against the planned groups for each synthesis (item #5)).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6-7  </w:t>
            </w:r>
          </w:p>
        </w:tc>
      </w:tr>
      <w:tr w:rsidR="00FD2C48" w:rsidTr="001C1287">
        <w:trPr>
          <w:trHeight w:val="506"/>
        </w:trPr>
        <w:tc>
          <w:tcPr>
            <w:tcW w:w="0" w:type="auto"/>
            <w:vMerge/>
            <w:tcBorders>
              <w:top w:val="nil"/>
              <w:left w:val="single" w:sz="5" w:space="0" w:color="000000"/>
              <w:bottom w:val="nil"/>
              <w:right w:val="single" w:sz="5" w:space="0" w:color="000000"/>
            </w:tcBorders>
          </w:tcPr>
          <w:p w:rsidR="00FD2C48" w:rsidRDefault="00FD2C48" w:rsidP="001C1287"/>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112"/>
              <w:jc w:val="right"/>
            </w:pPr>
            <w:r>
              <w:rPr>
                <w:rFonts w:ascii="Arial" w:eastAsia="Arial" w:hAnsi="Arial" w:cs="Arial"/>
                <w:sz w:val="18"/>
              </w:rPr>
              <w:t xml:space="preserve">13b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Describe any methods required to prepare the data for presentation or synthesis, such as handling of missing summary statistics, or data conversions.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6-7 </w:t>
            </w:r>
          </w:p>
        </w:tc>
      </w:tr>
    </w:tbl>
    <w:p w:rsidR="00FD2C48" w:rsidRDefault="00FD2C48" w:rsidP="00FD2C48">
      <w:pPr>
        <w:spacing w:after="0"/>
        <w:ind w:left="-1440" w:right="10861"/>
      </w:pPr>
    </w:p>
    <w:tbl>
      <w:tblPr>
        <w:tblStyle w:val="TableGrid"/>
        <w:tblW w:w="13423" w:type="dxa"/>
        <w:tblInd w:w="-108" w:type="dxa"/>
        <w:tblCellMar>
          <w:top w:w="10" w:type="dxa"/>
          <w:left w:w="114" w:type="dxa"/>
          <w:bottom w:w="0" w:type="dxa"/>
          <w:right w:w="64" w:type="dxa"/>
        </w:tblCellMar>
        <w:tblLook w:val="04A0" w:firstRow="1" w:lastRow="0" w:firstColumn="1" w:lastColumn="0" w:noHBand="0" w:noVBand="1"/>
      </w:tblPr>
      <w:tblGrid>
        <w:gridCol w:w="1573"/>
        <w:gridCol w:w="751"/>
        <w:gridCol w:w="9842"/>
        <w:gridCol w:w="1257"/>
      </w:tblGrid>
      <w:tr w:rsidR="00FD2C48" w:rsidTr="001C1287">
        <w:trPr>
          <w:trHeight w:val="631"/>
        </w:trPr>
        <w:tc>
          <w:tcPr>
            <w:tcW w:w="1573" w:type="dxa"/>
            <w:tcBorders>
              <w:top w:val="single" w:sz="5" w:space="0" w:color="000000"/>
              <w:left w:val="single" w:sz="5" w:space="0" w:color="000000"/>
              <w:bottom w:val="single" w:sz="5" w:space="0" w:color="000000"/>
              <w:right w:val="single" w:sz="5" w:space="0" w:color="000000"/>
            </w:tcBorders>
            <w:shd w:val="clear" w:color="auto" w:fill="63639A"/>
            <w:vAlign w:val="center"/>
          </w:tcPr>
          <w:p w:rsidR="00FD2C48" w:rsidRDefault="00FD2C48" w:rsidP="001C1287">
            <w:pPr>
              <w:ind w:left="1"/>
            </w:pPr>
            <w:r>
              <w:rPr>
                <w:rFonts w:ascii="Arial" w:eastAsia="Arial" w:hAnsi="Arial" w:cs="Arial"/>
                <w:b/>
                <w:color w:val="FFFFFF"/>
                <w:sz w:val="18"/>
              </w:rPr>
              <w:t xml:space="preserve">Section and Topic </w:t>
            </w:r>
            <w:r>
              <w:rPr>
                <w:rFonts w:ascii="Arial" w:eastAsia="Arial" w:hAnsi="Arial" w:cs="Arial"/>
                <w:color w:val="FFFFFF"/>
                <w:sz w:val="18"/>
              </w:rPr>
              <w:t xml:space="preserve"> </w:t>
            </w:r>
          </w:p>
        </w:tc>
        <w:tc>
          <w:tcPr>
            <w:tcW w:w="751" w:type="dxa"/>
            <w:tcBorders>
              <w:top w:val="single" w:sz="5" w:space="0" w:color="000000"/>
              <w:left w:val="single" w:sz="5" w:space="0" w:color="000000"/>
              <w:bottom w:val="single" w:sz="5" w:space="0" w:color="000000"/>
              <w:right w:val="single" w:sz="5" w:space="0" w:color="000000"/>
            </w:tcBorders>
            <w:shd w:val="clear" w:color="auto" w:fill="63639A"/>
            <w:vAlign w:val="center"/>
          </w:tcPr>
          <w:p w:rsidR="00FD2C48" w:rsidRDefault="00FD2C48" w:rsidP="001C1287">
            <w:pPr>
              <w:ind w:left="2" w:right="49"/>
            </w:pPr>
            <w:r>
              <w:rPr>
                <w:rFonts w:ascii="Arial" w:eastAsia="Arial" w:hAnsi="Arial" w:cs="Arial"/>
                <w:b/>
                <w:color w:val="FFFFFF"/>
                <w:sz w:val="18"/>
              </w:rPr>
              <w:t>I</w:t>
            </w:r>
            <w:bookmarkStart w:id="0" w:name="_GoBack"/>
            <w:bookmarkEnd w:id="0"/>
            <w:r>
              <w:rPr>
                <w:rFonts w:ascii="Arial" w:eastAsia="Arial" w:hAnsi="Arial" w:cs="Arial"/>
                <w:b/>
                <w:color w:val="FFFFFF"/>
                <w:sz w:val="18"/>
              </w:rPr>
              <w:t xml:space="preserve">tem # </w:t>
            </w:r>
          </w:p>
        </w:tc>
        <w:tc>
          <w:tcPr>
            <w:tcW w:w="9842" w:type="dxa"/>
            <w:tcBorders>
              <w:top w:val="single" w:sz="5" w:space="0" w:color="000000"/>
              <w:left w:val="single" w:sz="5" w:space="0" w:color="000000"/>
              <w:bottom w:val="single" w:sz="5" w:space="0" w:color="000000"/>
              <w:right w:val="single" w:sz="5" w:space="0" w:color="000000"/>
            </w:tcBorders>
            <w:shd w:val="clear" w:color="auto" w:fill="63639A"/>
            <w:vAlign w:val="center"/>
          </w:tcPr>
          <w:p w:rsidR="00FD2C48" w:rsidRDefault="00FD2C48" w:rsidP="001C1287">
            <w:r>
              <w:rPr>
                <w:rFonts w:ascii="Arial" w:eastAsia="Arial" w:hAnsi="Arial" w:cs="Arial"/>
                <w:b/>
                <w:color w:val="FFFFFF"/>
                <w:sz w:val="18"/>
              </w:rPr>
              <w:t xml:space="preserve">Checklist item </w:t>
            </w:r>
            <w:r>
              <w:rPr>
                <w:rFonts w:ascii="Arial" w:eastAsia="Arial" w:hAnsi="Arial" w:cs="Arial"/>
                <w:color w:val="FFFFFF"/>
                <w:sz w:val="18"/>
              </w:rPr>
              <w:t xml:space="preserve"> </w:t>
            </w:r>
          </w:p>
        </w:tc>
        <w:tc>
          <w:tcPr>
            <w:tcW w:w="1257" w:type="dxa"/>
            <w:tcBorders>
              <w:top w:val="single" w:sz="5" w:space="0" w:color="000000"/>
              <w:left w:val="single" w:sz="5" w:space="0" w:color="000000"/>
              <w:bottom w:val="single" w:sz="5" w:space="0" w:color="000000"/>
              <w:right w:val="single" w:sz="5" w:space="0" w:color="000000"/>
            </w:tcBorders>
            <w:shd w:val="clear" w:color="auto" w:fill="63639A"/>
          </w:tcPr>
          <w:p w:rsidR="00FD2C48" w:rsidRDefault="00FD2C48" w:rsidP="001C1287">
            <w:pPr>
              <w:ind w:right="138"/>
              <w:jc w:val="both"/>
            </w:pPr>
            <w:r>
              <w:rPr>
                <w:rFonts w:ascii="Arial" w:eastAsia="Arial" w:hAnsi="Arial" w:cs="Arial"/>
                <w:b/>
                <w:color w:val="FFFFFF"/>
                <w:sz w:val="18"/>
              </w:rPr>
              <w:t xml:space="preserve">Location where item is reported </w:t>
            </w:r>
            <w:r>
              <w:rPr>
                <w:rFonts w:ascii="Arial" w:eastAsia="Arial" w:hAnsi="Arial" w:cs="Arial"/>
                <w:color w:val="FFFFFF"/>
                <w:sz w:val="18"/>
              </w:rPr>
              <w:t xml:space="preserve"> </w:t>
            </w:r>
          </w:p>
        </w:tc>
      </w:tr>
      <w:tr w:rsidR="00FD2C48" w:rsidTr="001C1287">
        <w:trPr>
          <w:trHeight w:val="299"/>
        </w:trPr>
        <w:tc>
          <w:tcPr>
            <w:tcW w:w="1573" w:type="dxa"/>
            <w:vMerge w:val="restart"/>
            <w:tcBorders>
              <w:top w:val="single" w:sz="5" w:space="0" w:color="000000"/>
              <w:left w:val="single" w:sz="5" w:space="0" w:color="000000"/>
              <w:bottom w:val="single" w:sz="5" w:space="0" w:color="000000"/>
              <w:right w:val="single" w:sz="5" w:space="0" w:color="000000"/>
            </w:tcBorders>
          </w:tcPr>
          <w:p w:rsidR="00FD2C48" w:rsidRDefault="00FD2C48" w:rsidP="001C1287"/>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9"/>
              <w:jc w:val="right"/>
            </w:pPr>
            <w:r>
              <w:rPr>
                <w:rFonts w:ascii="Arial" w:eastAsia="Arial" w:hAnsi="Arial" w:cs="Arial"/>
                <w:sz w:val="18"/>
              </w:rPr>
              <w:t xml:space="preserve">13c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Describe any methods used to tabulate or visually display results of individual studies and syntheses.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6-7 </w:t>
            </w:r>
          </w:p>
        </w:tc>
      </w:tr>
      <w:tr w:rsidR="00FD2C48" w:rsidTr="001C1287">
        <w:trPr>
          <w:trHeight w:val="713"/>
        </w:trPr>
        <w:tc>
          <w:tcPr>
            <w:tcW w:w="0" w:type="auto"/>
            <w:vMerge/>
            <w:tcBorders>
              <w:top w:val="nil"/>
              <w:left w:val="single" w:sz="5" w:space="0" w:color="000000"/>
              <w:bottom w:val="nil"/>
              <w:right w:val="single" w:sz="5" w:space="0" w:color="000000"/>
            </w:tcBorders>
          </w:tcPr>
          <w:p w:rsidR="00FD2C48" w:rsidRDefault="00FD2C48" w:rsidP="001C1287"/>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8"/>
              <w:jc w:val="right"/>
            </w:pPr>
            <w:r>
              <w:rPr>
                <w:rFonts w:ascii="Arial" w:eastAsia="Arial" w:hAnsi="Arial" w:cs="Arial"/>
                <w:sz w:val="18"/>
              </w:rPr>
              <w:t xml:space="preserve">13d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6"/>
            </w:pPr>
            <w:r>
              <w:rPr>
                <w:rFonts w:ascii="Arial" w:eastAsia="Arial" w:hAnsi="Arial" w:cs="Arial"/>
                <w:sz w:val="18"/>
              </w:rPr>
              <w:t xml:space="preserve">Describe any methods used to synthesize results and provide a rationale for the choice(s). If meta-analysis </w:t>
            </w:r>
            <w:proofErr w:type="gramStart"/>
            <w:r>
              <w:rPr>
                <w:rFonts w:ascii="Arial" w:eastAsia="Arial" w:hAnsi="Arial" w:cs="Arial"/>
                <w:sz w:val="18"/>
              </w:rPr>
              <w:t>was performed</w:t>
            </w:r>
            <w:proofErr w:type="gramEnd"/>
            <w:r>
              <w:rPr>
                <w:rFonts w:ascii="Arial" w:eastAsia="Arial" w:hAnsi="Arial" w:cs="Arial"/>
                <w:sz w:val="18"/>
              </w:rPr>
              <w:t xml:space="preserve">, describe the model(s), method(s) to identify the presence and extent of statistical heterogeneity, and software package(s) used.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6-7 </w:t>
            </w:r>
          </w:p>
        </w:tc>
      </w:tr>
      <w:tr w:rsidR="00FD2C48" w:rsidTr="001C1287">
        <w:trPr>
          <w:trHeight w:val="507"/>
        </w:trPr>
        <w:tc>
          <w:tcPr>
            <w:tcW w:w="0" w:type="auto"/>
            <w:vMerge/>
            <w:tcBorders>
              <w:top w:val="nil"/>
              <w:left w:val="single" w:sz="5" w:space="0" w:color="000000"/>
              <w:bottom w:val="nil"/>
              <w:right w:val="single" w:sz="5" w:space="0" w:color="000000"/>
            </w:tcBorders>
          </w:tcPr>
          <w:p w:rsidR="00FD2C48" w:rsidRDefault="00FD2C48" w:rsidP="001C1287"/>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8"/>
              <w:jc w:val="right"/>
            </w:pPr>
            <w:r>
              <w:rPr>
                <w:rFonts w:ascii="Arial" w:eastAsia="Arial" w:hAnsi="Arial" w:cs="Arial"/>
                <w:sz w:val="18"/>
              </w:rPr>
              <w:t xml:space="preserve">13e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Describe any methods used to explore possible causes of heterogeneity among study results (e.g. subgroup analysis, meta-regression).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6-7 </w:t>
            </w:r>
          </w:p>
        </w:tc>
      </w:tr>
      <w:tr w:rsidR="00FD2C48" w:rsidTr="001C1287">
        <w:trPr>
          <w:trHeight w:val="300"/>
        </w:trPr>
        <w:tc>
          <w:tcPr>
            <w:tcW w:w="0" w:type="auto"/>
            <w:vMerge/>
            <w:tcBorders>
              <w:top w:val="nil"/>
              <w:left w:val="single" w:sz="5" w:space="0" w:color="000000"/>
              <w:bottom w:val="single" w:sz="5" w:space="0" w:color="000000"/>
              <w:right w:val="single" w:sz="5" w:space="0" w:color="000000"/>
            </w:tcBorders>
          </w:tcPr>
          <w:p w:rsidR="00FD2C48" w:rsidRDefault="00FD2C48" w:rsidP="001C1287"/>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8"/>
              <w:jc w:val="right"/>
            </w:pPr>
            <w:r>
              <w:rPr>
                <w:rFonts w:ascii="Arial" w:eastAsia="Arial" w:hAnsi="Arial" w:cs="Arial"/>
                <w:sz w:val="18"/>
              </w:rPr>
              <w:t xml:space="preserve">13f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Describe any sensitivity analyses conducted to assess robustness of the synthesized results.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6-7 </w:t>
            </w:r>
          </w:p>
        </w:tc>
      </w:tr>
      <w:tr w:rsidR="00FD2C48" w:rsidTr="001C1287">
        <w:trPr>
          <w:trHeight w:val="506"/>
        </w:trPr>
        <w:tc>
          <w:tcPr>
            <w:tcW w:w="1573" w:type="dxa"/>
            <w:tcBorders>
              <w:top w:val="single" w:sz="5" w:space="0" w:color="000000"/>
              <w:left w:val="single" w:sz="5" w:space="0" w:color="000000"/>
              <w:bottom w:val="single" w:sz="5" w:space="0" w:color="000000"/>
              <w:right w:val="single" w:sz="5" w:space="0" w:color="000000"/>
            </w:tcBorders>
          </w:tcPr>
          <w:p w:rsidR="00FD2C48" w:rsidRDefault="00FD2C48" w:rsidP="001C1287">
            <w:pPr>
              <w:ind w:left="1"/>
            </w:pPr>
            <w:r>
              <w:rPr>
                <w:rFonts w:ascii="Arial" w:eastAsia="Arial" w:hAnsi="Arial" w:cs="Arial"/>
                <w:sz w:val="18"/>
              </w:rPr>
              <w:t xml:space="preserve">Reporting bias assessment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8"/>
              <w:jc w:val="right"/>
            </w:pPr>
            <w:r>
              <w:rPr>
                <w:rFonts w:ascii="Arial" w:eastAsia="Arial" w:hAnsi="Arial" w:cs="Arial"/>
                <w:sz w:val="18"/>
              </w:rPr>
              <w:t xml:space="preserve">14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Describe any methods used to assess risk of bias due to missing results in a synthesis (arising from reporting biases).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4 </w:t>
            </w:r>
          </w:p>
        </w:tc>
      </w:tr>
      <w:tr w:rsidR="00FD2C48" w:rsidTr="001C1287">
        <w:trPr>
          <w:trHeight w:val="506"/>
        </w:trPr>
        <w:tc>
          <w:tcPr>
            <w:tcW w:w="1573" w:type="dxa"/>
            <w:tcBorders>
              <w:top w:val="single" w:sz="5" w:space="0" w:color="000000"/>
              <w:left w:val="single" w:sz="5" w:space="0" w:color="000000"/>
              <w:bottom w:val="single" w:sz="5" w:space="0" w:color="000000"/>
              <w:right w:val="single" w:sz="5" w:space="0" w:color="000000"/>
            </w:tcBorders>
          </w:tcPr>
          <w:p w:rsidR="00FD2C48" w:rsidRDefault="00FD2C48" w:rsidP="001C1287">
            <w:pPr>
              <w:ind w:left="1"/>
            </w:pPr>
            <w:r>
              <w:rPr>
                <w:rFonts w:ascii="Arial" w:eastAsia="Arial" w:hAnsi="Arial" w:cs="Arial"/>
                <w:sz w:val="18"/>
              </w:rPr>
              <w:t xml:space="preserve">Certainty assessment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8"/>
              <w:jc w:val="right"/>
            </w:pPr>
            <w:r>
              <w:rPr>
                <w:rFonts w:ascii="Arial" w:eastAsia="Arial" w:hAnsi="Arial" w:cs="Arial"/>
                <w:sz w:val="18"/>
              </w:rPr>
              <w:t xml:space="preserve">15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Describe any methods used to assess certainty (or confidence) in the body of evidence for an outcome.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N/A </w:t>
            </w:r>
          </w:p>
        </w:tc>
      </w:tr>
      <w:tr w:rsidR="00FD2C48" w:rsidTr="001C1287">
        <w:trPr>
          <w:trHeight w:val="218"/>
        </w:trPr>
        <w:tc>
          <w:tcPr>
            <w:tcW w:w="12166" w:type="dxa"/>
            <w:gridSpan w:val="3"/>
            <w:tcBorders>
              <w:top w:val="single" w:sz="5" w:space="0" w:color="000000"/>
              <w:left w:val="single" w:sz="5" w:space="0" w:color="000000"/>
              <w:bottom w:val="single" w:sz="5" w:space="0" w:color="000000"/>
              <w:right w:val="single" w:sz="5" w:space="0" w:color="000000"/>
            </w:tcBorders>
            <w:shd w:val="clear" w:color="auto" w:fill="FFFFCC"/>
          </w:tcPr>
          <w:p w:rsidR="00FD2C48" w:rsidRDefault="00FD2C48" w:rsidP="001C1287">
            <w:pPr>
              <w:ind w:left="1"/>
            </w:pPr>
            <w:r>
              <w:rPr>
                <w:rFonts w:ascii="Arial" w:eastAsia="Arial" w:hAnsi="Arial" w:cs="Arial"/>
                <w:b/>
                <w:sz w:val="18"/>
              </w:rPr>
              <w:t xml:space="preserve">RESULTS </w:t>
            </w:r>
            <w:r>
              <w:rPr>
                <w:rFonts w:ascii="Arial" w:eastAsia="Arial" w:hAnsi="Arial" w:cs="Arial"/>
                <w:sz w:val="18"/>
              </w:rPr>
              <w:t xml:space="preserve"> </w:t>
            </w:r>
          </w:p>
        </w:tc>
        <w:tc>
          <w:tcPr>
            <w:tcW w:w="1257" w:type="dxa"/>
            <w:tcBorders>
              <w:top w:val="single" w:sz="5" w:space="0" w:color="000000"/>
              <w:left w:val="single" w:sz="5" w:space="0" w:color="000000"/>
              <w:bottom w:val="single" w:sz="5" w:space="0" w:color="000000"/>
              <w:right w:val="single" w:sz="5" w:space="0" w:color="000000"/>
            </w:tcBorders>
            <w:shd w:val="clear" w:color="auto" w:fill="FFFFCC"/>
          </w:tcPr>
          <w:p w:rsidR="00FD2C48" w:rsidRDefault="00FD2C48" w:rsidP="001C1287">
            <w:pPr>
              <w:ind w:right="2"/>
              <w:jc w:val="center"/>
            </w:pPr>
            <w:r>
              <w:rPr>
                <w:rFonts w:ascii="Arial" w:eastAsia="Arial" w:hAnsi="Arial" w:cs="Arial"/>
                <w:sz w:val="18"/>
              </w:rPr>
              <w:t xml:space="preserve"> </w:t>
            </w:r>
          </w:p>
        </w:tc>
      </w:tr>
      <w:tr w:rsidR="00FD2C48" w:rsidTr="001C1287">
        <w:trPr>
          <w:trHeight w:val="506"/>
        </w:trPr>
        <w:tc>
          <w:tcPr>
            <w:tcW w:w="1573" w:type="dxa"/>
            <w:vMerge w:val="restart"/>
            <w:tcBorders>
              <w:top w:val="single" w:sz="5" w:space="0" w:color="000000"/>
              <w:left w:val="single" w:sz="5" w:space="0" w:color="000000"/>
              <w:bottom w:val="single" w:sz="5" w:space="0" w:color="000000"/>
              <w:right w:val="single" w:sz="5" w:space="0" w:color="000000"/>
            </w:tcBorders>
          </w:tcPr>
          <w:p w:rsidR="00FD2C48" w:rsidRDefault="00FD2C48" w:rsidP="001C1287">
            <w:pPr>
              <w:ind w:left="1"/>
            </w:pPr>
            <w:r>
              <w:rPr>
                <w:rFonts w:ascii="Arial" w:eastAsia="Arial" w:hAnsi="Arial" w:cs="Arial"/>
                <w:sz w:val="18"/>
              </w:rPr>
              <w:lastRenderedPageBreak/>
              <w:t xml:space="preserve">Study selection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8"/>
              <w:jc w:val="right"/>
            </w:pPr>
            <w:r>
              <w:rPr>
                <w:rFonts w:ascii="Arial" w:eastAsia="Arial" w:hAnsi="Arial" w:cs="Arial"/>
                <w:sz w:val="18"/>
              </w:rPr>
              <w:t xml:space="preserve">16a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Describe the results of the search and selection process, from the number of records identified in the search to the number of studies included in the review, ideally using a flow diagram.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6"/>
            </w:pPr>
            <w:r>
              <w:rPr>
                <w:rFonts w:ascii="Arial" w:eastAsia="Arial" w:hAnsi="Arial" w:cs="Arial"/>
                <w:sz w:val="18"/>
              </w:rPr>
              <w:t xml:space="preserve">Page 5, 812  </w:t>
            </w:r>
          </w:p>
        </w:tc>
      </w:tr>
      <w:tr w:rsidR="00FD2C48" w:rsidTr="001C1287">
        <w:trPr>
          <w:trHeight w:val="506"/>
        </w:trPr>
        <w:tc>
          <w:tcPr>
            <w:tcW w:w="0" w:type="auto"/>
            <w:vMerge/>
            <w:tcBorders>
              <w:top w:val="nil"/>
              <w:left w:val="single" w:sz="5" w:space="0" w:color="000000"/>
              <w:bottom w:val="single" w:sz="5" w:space="0" w:color="000000"/>
              <w:right w:val="single" w:sz="5" w:space="0" w:color="000000"/>
            </w:tcBorders>
          </w:tcPr>
          <w:p w:rsidR="00FD2C48" w:rsidRDefault="00FD2C48" w:rsidP="001C1287"/>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8"/>
              <w:jc w:val="right"/>
            </w:pPr>
            <w:r>
              <w:rPr>
                <w:rFonts w:ascii="Arial" w:eastAsia="Arial" w:hAnsi="Arial" w:cs="Arial"/>
                <w:sz w:val="18"/>
              </w:rPr>
              <w:t xml:space="preserve">16b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Cite studies that might appear to meet the inclusion criteria, but which </w:t>
            </w:r>
            <w:proofErr w:type="gramStart"/>
            <w:r>
              <w:rPr>
                <w:rFonts w:ascii="Arial" w:eastAsia="Arial" w:hAnsi="Arial" w:cs="Arial"/>
                <w:sz w:val="18"/>
              </w:rPr>
              <w:t>were excluded</w:t>
            </w:r>
            <w:proofErr w:type="gramEnd"/>
            <w:r>
              <w:rPr>
                <w:rFonts w:ascii="Arial" w:eastAsia="Arial" w:hAnsi="Arial" w:cs="Arial"/>
                <w:sz w:val="18"/>
              </w:rPr>
              <w:t xml:space="preserve">, and explain why they were excluded.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5 </w:t>
            </w:r>
          </w:p>
        </w:tc>
      </w:tr>
      <w:tr w:rsidR="00FD2C48" w:rsidTr="001C1287">
        <w:trPr>
          <w:trHeight w:val="506"/>
        </w:trPr>
        <w:tc>
          <w:tcPr>
            <w:tcW w:w="1573" w:type="dxa"/>
            <w:tcBorders>
              <w:top w:val="single" w:sz="5" w:space="0" w:color="000000"/>
              <w:left w:val="single" w:sz="5" w:space="0" w:color="000000"/>
              <w:bottom w:val="single" w:sz="5" w:space="0" w:color="000000"/>
              <w:right w:val="single" w:sz="5" w:space="0" w:color="000000"/>
            </w:tcBorders>
          </w:tcPr>
          <w:p w:rsidR="00FD2C48" w:rsidRDefault="00FD2C48" w:rsidP="001C1287">
            <w:pPr>
              <w:ind w:left="1"/>
            </w:pPr>
            <w:r>
              <w:rPr>
                <w:rFonts w:ascii="Arial" w:eastAsia="Arial" w:hAnsi="Arial" w:cs="Arial"/>
                <w:sz w:val="18"/>
              </w:rPr>
              <w:t xml:space="preserve">Study characteristics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8"/>
              <w:jc w:val="right"/>
            </w:pPr>
            <w:r>
              <w:rPr>
                <w:rFonts w:ascii="Arial" w:eastAsia="Arial" w:hAnsi="Arial" w:cs="Arial"/>
                <w:sz w:val="18"/>
              </w:rPr>
              <w:t xml:space="preserve">17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Cite each included study and present its characteristics.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6"/>
            </w:pPr>
            <w:r>
              <w:rPr>
                <w:rFonts w:ascii="Arial" w:eastAsia="Arial" w:hAnsi="Arial" w:cs="Arial"/>
                <w:sz w:val="18"/>
              </w:rPr>
              <w:t xml:space="preserve">Page 6, 812 </w:t>
            </w:r>
          </w:p>
        </w:tc>
      </w:tr>
      <w:tr w:rsidR="00FD2C48" w:rsidTr="001C1287">
        <w:trPr>
          <w:trHeight w:val="713"/>
        </w:trPr>
        <w:tc>
          <w:tcPr>
            <w:tcW w:w="1573" w:type="dxa"/>
            <w:tcBorders>
              <w:top w:val="single" w:sz="5" w:space="0" w:color="000000"/>
              <w:left w:val="single" w:sz="5" w:space="0" w:color="000000"/>
              <w:bottom w:val="single" w:sz="5" w:space="0" w:color="000000"/>
              <w:right w:val="single" w:sz="5" w:space="0" w:color="000000"/>
            </w:tcBorders>
          </w:tcPr>
          <w:p w:rsidR="00FD2C48" w:rsidRDefault="00FD2C48" w:rsidP="001C1287">
            <w:pPr>
              <w:ind w:left="1"/>
            </w:pPr>
            <w:r>
              <w:rPr>
                <w:rFonts w:ascii="Arial" w:eastAsia="Arial" w:hAnsi="Arial" w:cs="Arial"/>
                <w:sz w:val="18"/>
              </w:rPr>
              <w:t xml:space="preserve">Risk of bias in studies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8"/>
              <w:jc w:val="right"/>
            </w:pPr>
            <w:r>
              <w:rPr>
                <w:rFonts w:ascii="Arial" w:eastAsia="Arial" w:hAnsi="Arial" w:cs="Arial"/>
                <w:sz w:val="18"/>
              </w:rPr>
              <w:t xml:space="preserve">18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Present assessments of risk of bias for each included study.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pPr>
              <w:spacing w:line="239" w:lineRule="auto"/>
            </w:pPr>
            <w:r>
              <w:rPr>
                <w:rFonts w:ascii="Arial" w:eastAsia="Arial" w:hAnsi="Arial" w:cs="Arial"/>
                <w:sz w:val="18"/>
              </w:rPr>
              <w:t>Page 6 &amp; Supplement</w:t>
            </w:r>
          </w:p>
          <w:p w:rsidR="00FD2C48" w:rsidRDefault="00FD2C48" w:rsidP="001C1287">
            <w:proofErr w:type="spellStart"/>
            <w:r>
              <w:rPr>
                <w:rFonts w:ascii="Arial" w:eastAsia="Arial" w:hAnsi="Arial" w:cs="Arial"/>
                <w:sz w:val="18"/>
              </w:rPr>
              <w:t>ary</w:t>
            </w:r>
            <w:proofErr w:type="spellEnd"/>
            <w:r>
              <w:rPr>
                <w:rFonts w:ascii="Arial" w:eastAsia="Arial" w:hAnsi="Arial" w:cs="Arial"/>
                <w:sz w:val="18"/>
              </w:rPr>
              <w:t xml:space="preserve"> file </w:t>
            </w:r>
          </w:p>
        </w:tc>
      </w:tr>
      <w:tr w:rsidR="00FD2C48" w:rsidTr="001C1287">
        <w:trPr>
          <w:trHeight w:val="713"/>
        </w:trPr>
        <w:tc>
          <w:tcPr>
            <w:tcW w:w="1573" w:type="dxa"/>
            <w:tcBorders>
              <w:top w:val="single" w:sz="5" w:space="0" w:color="000000"/>
              <w:left w:val="single" w:sz="5" w:space="0" w:color="000000"/>
              <w:bottom w:val="single" w:sz="5" w:space="0" w:color="000000"/>
              <w:right w:val="single" w:sz="5" w:space="0" w:color="000000"/>
            </w:tcBorders>
          </w:tcPr>
          <w:p w:rsidR="00FD2C48" w:rsidRDefault="00FD2C48" w:rsidP="001C1287">
            <w:pPr>
              <w:ind w:left="1" w:right="20"/>
            </w:pPr>
            <w:r>
              <w:rPr>
                <w:rFonts w:ascii="Arial" w:eastAsia="Arial" w:hAnsi="Arial" w:cs="Arial"/>
                <w:sz w:val="18"/>
              </w:rPr>
              <w:t xml:space="preserve">Results of individual studies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8"/>
              <w:jc w:val="right"/>
            </w:pPr>
            <w:r>
              <w:rPr>
                <w:rFonts w:ascii="Arial" w:eastAsia="Arial" w:hAnsi="Arial" w:cs="Arial"/>
                <w:sz w:val="18"/>
              </w:rPr>
              <w:t xml:space="preserve">19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For all outcomes, present, for each study: (a) summary statistics for each group (where appropriate) and (b) an effect estimate and its precision (e.g. confidence/credible interval), ideally using structured tables or plots.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8-12  </w:t>
            </w:r>
          </w:p>
        </w:tc>
      </w:tr>
      <w:tr w:rsidR="00FD2C48" w:rsidTr="001C1287">
        <w:trPr>
          <w:trHeight w:val="713"/>
        </w:trPr>
        <w:tc>
          <w:tcPr>
            <w:tcW w:w="1573" w:type="dxa"/>
            <w:vMerge w:val="restart"/>
            <w:tcBorders>
              <w:top w:val="single" w:sz="5" w:space="0" w:color="000000"/>
              <w:left w:val="single" w:sz="5" w:space="0" w:color="000000"/>
              <w:bottom w:val="single" w:sz="5" w:space="0" w:color="000000"/>
              <w:right w:val="single" w:sz="5" w:space="0" w:color="000000"/>
            </w:tcBorders>
          </w:tcPr>
          <w:p w:rsidR="00FD2C48" w:rsidRDefault="00FD2C48" w:rsidP="001C1287">
            <w:pPr>
              <w:ind w:left="1"/>
            </w:pPr>
            <w:r>
              <w:rPr>
                <w:rFonts w:ascii="Arial" w:eastAsia="Arial" w:hAnsi="Arial" w:cs="Arial"/>
                <w:sz w:val="18"/>
              </w:rPr>
              <w:t xml:space="preserve">Results of syntheses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8"/>
              <w:jc w:val="right"/>
            </w:pPr>
            <w:r>
              <w:rPr>
                <w:rFonts w:ascii="Arial" w:eastAsia="Arial" w:hAnsi="Arial" w:cs="Arial"/>
                <w:sz w:val="18"/>
              </w:rPr>
              <w:t xml:space="preserve">20a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For each synthesis, briefly </w:t>
            </w:r>
            <w:proofErr w:type="spellStart"/>
            <w:r>
              <w:rPr>
                <w:rFonts w:ascii="Arial" w:eastAsia="Arial" w:hAnsi="Arial" w:cs="Arial"/>
                <w:sz w:val="18"/>
              </w:rPr>
              <w:t>summarise</w:t>
            </w:r>
            <w:proofErr w:type="spellEnd"/>
            <w:r>
              <w:rPr>
                <w:rFonts w:ascii="Arial" w:eastAsia="Arial" w:hAnsi="Arial" w:cs="Arial"/>
                <w:sz w:val="18"/>
              </w:rPr>
              <w:t xml:space="preserve"> the characteristics and risk of bias among contributing studies.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pPr>
              <w:spacing w:line="239" w:lineRule="auto"/>
            </w:pPr>
            <w:r>
              <w:rPr>
                <w:rFonts w:ascii="Arial" w:eastAsia="Arial" w:hAnsi="Arial" w:cs="Arial"/>
                <w:sz w:val="18"/>
              </w:rPr>
              <w:t>Page 6-7 &amp; supplement</w:t>
            </w:r>
          </w:p>
          <w:p w:rsidR="00FD2C48" w:rsidRDefault="00FD2C48" w:rsidP="001C1287">
            <w:proofErr w:type="spellStart"/>
            <w:r>
              <w:rPr>
                <w:rFonts w:ascii="Arial" w:eastAsia="Arial" w:hAnsi="Arial" w:cs="Arial"/>
                <w:sz w:val="18"/>
              </w:rPr>
              <w:t>ary</w:t>
            </w:r>
            <w:proofErr w:type="spellEnd"/>
            <w:r>
              <w:rPr>
                <w:rFonts w:ascii="Arial" w:eastAsia="Arial" w:hAnsi="Arial" w:cs="Arial"/>
                <w:sz w:val="18"/>
              </w:rPr>
              <w:t xml:space="preserve"> file  </w:t>
            </w:r>
          </w:p>
        </w:tc>
      </w:tr>
      <w:tr w:rsidR="00FD2C48" w:rsidTr="001C1287">
        <w:trPr>
          <w:trHeight w:val="713"/>
        </w:trPr>
        <w:tc>
          <w:tcPr>
            <w:tcW w:w="0" w:type="auto"/>
            <w:vMerge/>
            <w:tcBorders>
              <w:top w:val="nil"/>
              <w:left w:val="single" w:sz="5" w:space="0" w:color="000000"/>
              <w:bottom w:val="nil"/>
              <w:right w:val="single" w:sz="5" w:space="0" w:color="000000"/>
            </w:tcBorders>
          </w:tcPr>
          <w:p w:rsidR="00FD2C48" w:rsidRDefault="00FD2C48" w:rsidP="001C1287"/>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8"/>
              <w:jc w:val="right"/>
            </w:pPr>
            <w:r>
              <w:rPr>
                <w:rFonts w:ascii="Arial" w:eastAsia="Arial" w:hAnsi="Arial" w:cs="Arial"/>
                <w:sz w:val="18"/>
              </w:rPr>
              <w:t xml:space="preserve">20b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Present results of all statistical syntheses conducted. If meta-analysis </w:t>
            </w:r>
            <w:proofErr w:type="gramStart"/>
            <w:r>
              <w:rPr>
                <w:rFonts w:ascii="Arial" w:eastAsia="Arial" w:hAnsi="Arial" w:cs="Arial"/>
                <w:sz w:val="18"/>
              </w:rPr>
              <w:t>was done</w:t>
            </w:r>
            <w:proofErr w:type="gramEnd"/>
            <w:r>
              <w:rPr>
                <w:rFonts w:ascii="Arial" w:eastAsia="Arial" w:hAnsi="Arial" w:cs="Arial"/>
                <w:sz w:val="18"/>
              </w:rPr>
              <w:t xml:space="preserve">, present for each the summary estimate and its precision (e.g. confidence/credible interval) and measures of statistical heterogeneity. If comparing groups, describe the direction of the effect.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N/A </w:t>
            </w:r>
          </w:p>
        </w:tc>
      </w:tr>
      <w:tr w:rsidR="00FD2C48" w:rsidTr="001C1287">
        <w:trPr>
          <w:trHeight w:val="300"/>
        </w:trPr>
        <w:tc>
          <w:tcPr>
            <w:tcW w:w="0" w:type="auto"/>
            <w:vMerge/>
            <w:tcBorders>
              <w:top w:val="nil"/>
              <w:left w:val="single" w:sz="5" w:space="0" w:color="000000"/>
              <w:bottom w:val="nil"/>
              <w:right w:val="single" w:sz="5" w:space="0" w:color="000000"/>
            </w:tcBorders>
          </w:tcPr>
          <w:p w:rsidR="00FD2C48" w:rsidRDefault="00FD2C48" w:rsidP="001C1287"/>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9"/>
              <w:jc w:val="right"/>
            </w:pPr>
            <w:r>
              <w:rPr>
                <w:rFonts w:ascii="Arial" w:eastAsia="Arial" w:hAnsi="Arial" w:cs="Arial"/>
                <w:sz w:val="18"/>
              </w:rPr>
              <w:t xml:space="preserve">20c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Present results of all investigations of possible causes of heterogeneity among study results.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N/A </w:t>
            </w:r>
          </w:p>
        </w:tc>
      </w:tr>
      <w:tr w:rsidR="00FD2C48" w:rsidTr="001C1287">
        <w:trPr>
          <w:trHeight w:val="300"/>
        </w:trPr>
        <w:tc>
          <w:tcPr>
            <w:tcW w:w="0" w:type="auto"/>
            <w:vMerge/>
            <w:tcBorders>
              <w:top w:val="nil"/>
              <w:left w:val="single" w:sz="5" w:space="0" w:color="000000"/>
              <w:bottom w:val="single" w:sz="5" w:space="0" w:color="000000"/>
              <w:right w:val="single" w:sz="5" w:space="0" w:color="000000"/>
            </w:tcBorders>
          </w:tcPr>
          <w:p w:rsidR="00FD2C48" w:rsidRDefault="00FD2C48" w:rsidP="001C1287"/>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8"/>
              <w:jc w:val="right"/>
            </w:pPr>
            <w:r>
              <w:rPr>
                <w:rFonts w:ascii="Arial" w:eastAsia="Arial" w:hAnsi="Arial" w:cs="Arial"/>
                <w:sz w:val="18"/>
              </w:rPr>
              <w:t xml:space="preserve">20d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Present results of all sensitivity analyses conducted to assess the robustness of the synthesized results.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N/A </w:t>
            </w:r>
          </w:p>
        </w:tc>
      </w:tr>
      <w:tr w:rsidR="00FD2C48" w:rsidTr="001C1287">
        <w:trPr>
          <w:trHeight w:val="504"/>
        </w:trPr>
        <w:tc>
          <w:tcPr>
            <w:tcW w:w="1573" w:type="dxa"/>
            <w:tcBorders>
              <w:top w:val="single" w:sz="5" w:space="0" w:color="000000"/>
              <w:left w:val="single" w:sz="5" w:space="0" w:color="000000"/>
              <w:bottom w:val="single" w:sz="5" w:space="0" w:color="000000"/>
              <w:right w:val="single" w:sz="5" w:space="0" w:color="000000"/>
            </w:tcBorders>
          </w:tcPr>
          <w:p w:rsidR="00FD2C48" w:rsidRDefault="00FD2C48" w:rsidP="001C1287">
            <w:pPr>
              <w:ind w:left="1" w:right="41"/>
            </w:pPr>
            <w:r>
              <w:rPr>
                <w:rFonts w:ascii="Arial" w:eastAsia="Arial" w:hAnsi="Arial" w:cs="Arial"/>
                <w:sz w:val="18"/>
              </w:rPr>
              <w:t xml:space="preserve">Reporting biases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8"/>
              <w:jc w:val="right"/>
            </w:pPr>
            <w:r>
              <w:rPr>
                <w:rFonts w:ascii="Arial" w:eastAsia="Arial" w:hAnsi="Arial" w:cs="Arial"/>
                <w:sz w:val="18"/>
              </w:rPr>
              <w:t xml:space="preserve">21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Present assessments of risk of bias due to missing results (arising from reporting biases) for each synthesis assessed.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6 </w:t>
            </w:r>
          </w:p>
        </w:tc>
      </w:tr>
      <w:tr w:rsidR="00FD2C48" w:rsidTr="001C1287">
        <w:trPr>
          <w:trHeight w:val="631"/>
        </w:trPr>
        <w:tc>
          <w:tcPr>
            <w:tcW w:w="1573" w:type="dxa"/>
            <w:tcBorders>
              <w:top w:val="single" w:sz="5" w:space="0" w:color="000000"/>
              <w:left w:val="single" w:sz="5" w:space="0" w:color="000000"/>
              <w:bottom w:val="single" w:sz="5" w:space="0" w:color="000000"/>
              <w:right w:val="single" w:sz="5" w:space="0" w:color="000000"/>
            </w:tcBorders>
            <w:shd w:val="clear" w:color="auto" w:fill="63639A"/>
            <w:vAlign w:val="center"/>
          </w:tcPr>
          <w:p w:rsidR="00FD2C48" w:rsidRDefault="00FD2C48" w:rsidP="001C1287">
            <w:pPr>
              <w:ind w:left="1"/>
            </w:pPr>
            <w:r>
              <w:rPr>
                <w:rFonts w:ascii="Arial" w:eastAsia="Arial" w:hAnsi="Arial" w:cs="Arial"/>
                <w:b/>
                <w:color w:val="FFFFFF"/>
                <w:sz w:val="18"/>
              </w:rPr>
              <w:t xml:space="preserve">Section and Topic </w:t>
            </w:r>
            <w:r>
              <w:rPr>
                <w:rFonts w:ascii="Arial" w:eastAsia="Arial" w:hAnsi="Arial" w:cs="Arial"/>
                <w:color w:val="FFFFFF"/>
                <w:sz w:val="18"/>
              </w:rPr>
              <w:t xml:space="preserve"> </w:t>
            </w:r>
          </w:p>
        </w:tc>
        <w:tc>
          <w:tcPr>
            <w:tcW w:w="751" w:type="dxa"/>
            <w:tcBorders>
              <w:top w:val="single" w:sz="5" w:space="0" w:color="000000"/>
              <w:left w:val="single" w:sz="5" w:space="0" w:color="000000"/>
              <w:bottom w:val="single" w:sz="5" w:space="0" w:color="000000"/>
              <w:right w:val="single" w:sz="5" w:space="0" w:color="000000"/>
            </w:tcBorders>
            <w:shd w:val="clear" w:color="auto" w:fill="63639A"/>
            <w:vAlign w:val="center"/>
          </w:tcPr>
          <w:p w:rsidR="00FD2C48" w:rsidRDefault="00FD2C48" w:rsidP="001C1287">
            <w:pPr>
              <w:ind w:left="2" w:right="49"/>
            </w:pPr>
            <w:r>
              <w:rPr>
                <w:rFonts w:ascii="Arial" w:eastAsia="Arial" w:hAnsi="Arial" w:cs="Arial"/>
                <w:b/>
                <w:color w:val="FFFFFF"/>
                <w:sz w:val="18"/>
              </w:rPr>
              <w:t xml:space="preserve">Item # </w:t>
            </w:r>
          </w:p>
        </w:tc>
        <w:tc>
          <w:tcPr>
            <w:tcW w:w="9842" w:type="dxa"/>
            <w:tcBorders>
              <w:top w:val="single" w:sz="5" w:space="0" w:color="000000"/>
              <w:left w:val="single" w:sz="5" w:space="0" w:color="000000"/>
              <w:bottom w:val="single" w:sz="5" w:space="0" w:color="000000"/>
              <w:right w:val="single" w:sz="5" w:space="0" w:color="000000"/>
            </w:tcBorders>
            <w:shd w:val="clear" w:color="auto" w:fill="63639A"/>
            <w:vAlign w:val="center"/>
          </w:tcPr>
          <w:p w:rsidR="00FD2C48" w:rsidRDefault="00FD2C48" w:rsidP="001C1287">
            <w:r>
              <w:rPr>
                <w:rFonts w:ascii="Arial" w:eastAsia="Arial" w:hAnsi="Arial" w:cs="Arial"/>
                <w:b/>
                <w:color w:val="FFFFFF"/>
                <w:sz w:val="18"/>
              </w:rPr>
              <w:t xml:space="preserve">Checklist item </w:t>
            </w:r>
            <w:r>
              <w:rPr>
                <w:rFonts w:ascii="Arial" w:eastAsia="Arial" w:hAnsi="Arial" w:cs="Arial"/>
                <w:color w:val="FFFFFF"/>
                <w:sz w:val="18"/>
              </w:rPr>
              <w:t xml:space="preserve"> </w:t>
            </w:r>
          </w:p>
        </w:tc>
        <w:tc>
          <w:tcPr>
            <w:tcW w:w="1257" w:type="dxa"/>
            <w:tcBorders>
              <w:top w:val="single" w:sz="5" w:space="0" w:color="000000"/>
              <w:left w:val="single" w:sz="5" w:space="0" w:color="000000"/>
              <w:bottom w:val="single" w:sz="5" w:space="0" w:color="000000"/>
              <w:right w:val="single" w:sz="5" w:space="0" w:color="000000"/>
            </w:tcBorders>
            <w:shd w:val="clear" w:color="auto" w:fill="63639A"/>
          </w:tcPr>
          <w:p w:rsidR="00FD2C48" w:rsidRDefault="00FD2C48" w:rsidP="001C1287">
            <w:pPr>
              <w:ind w:right="138"/>
              <w:jc w:val="both"/>
            </w:pPr>
            <w:r>
              <w:rPr>
                <w:rFonts w:ascii="Arial" w:eastAsia="Arial" w:hAnsi="Arial" w:cs="Arial"/>
                <w:b/>
                <w:color w:val="FFFFFF"/>
                <w:sz w:val="18"/>
              </w:rPr>
              <w:t xml:space="preserve">Location where item is reported </w:t>
            </w:r>
            <w:r>
              <w:rPr>
                <w:rFonts w:ascii="Arial" w:eastAsia="Arial" w:hAnsi="Arial" w:cs="Arial"/>
                <w:color w:val="FFFFFF"/>
                <w:sz w:val="18"/>
              </w:rPr>
              <w:t xml:space="preserve"> </w:t>
            </w:r>
          </w:p>
        </w:tc>
      </w:tr>
      <w:tr w:rsidR="00FD2C48" w:rsidTr="001C1287">
        <w:trPr>
          <w:trHeight w:val="509"/>
        </w:trPr>
        <w:tc>
          <w:tcPr>
            <w:tcW w:w="1573" w:type="dxa"/>
            <w:tcBorders>
              <w:top w:val="single" w:sz="5" w:space="0" w:color="000000"/>
              <w:left w:val="single" w:sz="5" w:space="0" w:color="000000"/>
              <w:bottom w:val="single" w:sz="5" w:space="0" w:color="000000"/>
              <w:right w:val="single" w:sz="5" w:space="0" w:color="000000"/>
            </w:tcBorders>
          </w:tcPr>
          <w:p w:rsidR="00FD2C48" w:rsidRDefault="00FD2C48" w:rsidP="001C1287">
            <w:pPr>
              <w:ind w:left="1"/>
            </w:pPr>
            <w:r>
              <w:rPr>
                <w:rFonts w:ascii="Arial" w:eastAsia="Arial" w:hAnsi="Arial" w:cs="Arial"/>
                <w:sz w:val="18"/>
              </w:rPr>
              <w:t xml:space="preserve">Certainty of evidence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8"/>
              <w:jc w:val="right"/>
            </w:pPr>
            <w:r>
              <w:rPr>
                <w:rFonts w:ascii="Arial" w:eastAsia="Arial" w:hAnsi="Arial" w:cs="Arial"/>
                <w:sz w:val="18"/>
              </w:rPr>
              <w:t xml:space="preserve">22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Present assessments of certainty (or confidence) in the body of evidence for each outcome assessed.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N/A </w:t>
            </w:r>
          </w:p>
        </w:tc>
      </w:tr>
      <w:tr w:rsidR="00FD2C48" w:rsidTr="001C1287">
        <w:trPr>
          <w:trHeight w:val="215"/>
        </w:trPr>
        <w:tc>
          <w:tcPr>
            <w:tcW w:w="2324" w:type="dxa"/>
            <w:gridSpan w:val="2"/>
            <w:tcBorders>
              <w:top w:val="single" w:sz="5" w:space="0" w:color="000000"/>
              <w:left w:val="single" w:sz="5" w:space="0" w:color="000000"/>
              <w:bottom w:val="single" w:sz="5" w:space="0" w:color="000000"/>
              <w:right w:val="nil"/>
            </w:tcBorders>
            <w:shd w:val="clear" w:color="auto" w:fill="FFFFCC"/>
          </w:tcPr>
          <w:p w:rsidR="00FD2C48" w:rsidRDefault="00FD2C48" w:rsidP="001C1287">
            <w:pPr>
              <w:ind w:left="1"/>
            </w:pPr>
            <w:r>
              <w:rPr>
                <w:rFonts w:ascii="Arial" w:eastAsia="Arial" w:hAnsi="Arial" w:cs="Arial"/>
                <w:b/>
                <w:sz w:val="18"/>
              </w:rPr>
              <w:t xml:space="preserve">DISCUSSION </w:t>
            </w:r>
            <w:r>
              <w:rPr>
                <w:rFonts w:ascii="Arial" w:eastAsia="Arial" w:hAnsi="Arial" w:cs="Arial"/>
                <w:sz w:val="18"/>
              </w:rPr>
              <w:t xml:space="preserve"> </w:t>
            </w:r>
          </w:p>
        </w:tc>
        <w:tc>
          <w:tcPr>
            <w:tcW w:w="9842" w:type="dxa"/>
            <w:tcBorders>
              <w:top w:val="single" w:sz="5" w:space="0" w:color="000000"/>
              <w:left w:val="nil"/>
              <w:bottom w:val="single" w:sz="5" w:space="0" w:color="000000"/>
              <w:right w:val="single" w:sz="5" w:space="0" w:color="000000"/>
            </w:tcBorders>
            <w:shd w:val="clear" w:color="auto" w:fill="FFFFCC"/>
          </w:tcPr>
          <w:p w:rsidR="00FD2C48" w:rsidRDefault="00FD2C48" w:rsidP="001C1287"/>
        </w:tc>
        <w:tc>
          <w:tcPr>
            <w:tcW w:w="1257" w:type="dxa"/>
            <w:tcBorders>
              <w:top w:val="single" w:sz="5" w:space="0" w:color="000000"/>
              <w:left w:val="single" w:sz="5" w:space="0" w:color="000000"/>
              <w:bottom w:val="single" w:sz="5" w:space="0" w:color="000000"/>
              <w:right w:val="single" w:sz="5" w:space="0" w:color="000000"/>
            </w:tcBorders>
            <w:shd w:val="clear" w:color="auto" w:fill="FFFFCC"/>
          </w:tcPr>
          <w:p w:rsidR="00FD2C48" w:rsidRDefault="00FD2C48" w:rsidP="001C1287">
            <w:pPr>
              <w:ind w:right="2"/>
              <w:jc w:val="center"/>
            </w:pPr>
            <w:r>
              <w:rPr>
                <w:rFonts w:ascii="Arial" w:eastAsia="Arial" w:hAnsi="Arial" w:cs="Arial"/>
                <w:sz w:val="18"/>
              </w:rPr>
              <w:t xml:space="preserve"> </w:t>
            </w:r>
          </w:p>
        </w:tc>
      </w:tr>
      <w:tr w:rsidR="00FD2C48" w:rsidTr="001C1287">
        <w:trPr>
          <w:trHeight w:val="299"/>
        </w:trPr>
        <w:tc>
          <w:tcPr>
            <w:tcW w:w="1573" w:type="dxa"/>
            <w:vMerge w:val="restart"/>
            <w:tcBorders>
              <w:top w:val="single" w:sz="5" w:space="0" w:color="000000"/>
              <w:left w:val="single" w:sz="5" w:space="0" w:color="000000"/>
              <w:bottom w:val="single" w:sz="5" w:space="0" w:color="000000"/>
              <w:right w:val="single" w:sz="5" w:space="0" w:color="000000"/>
            </w:tcBorders>
          </w:tcPr>
          <w:p w:rsidR="00FD2C48" w:rsidRDefault="00FD2C48" w:rsidP="001C1287">
            <w:pPr>
              <w:ind w:left="1"/>
            </w:pPr>
            <w:r>
              <w:rPr>
                <w:rFonts w:ascii="Arial" w:eastAsia="Arial" w:hAnsi="Arial" w:cs="Arial"/>
                <w:sz w:val="18"/>
              </w:rPr>
              <w:t xml:space="preserve">Discussion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8"/>
              <w:jc w:val="right"/>
            </w:pPr>
            <w:r>
              <w:rPr>
                <w:rFonts w:ascii="Arial" w:eastAsia="Arial" w:hAnsi="Arial" w:cs="Arial"/>
                <w:sz w:val="18"/>
              </w:rPr>
              <w:t xml:space="preserve">23a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Provide a general interpretation of the results in the context of other evidence.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13-17  </w:t>
            </w:r>
          </w:p>
        </w:tc>
      </w:tr>
      <w:tr w:rsidR="00FD2C48" w:rsidTr="001C1287">
        <w:trPr>
          <w:trHeight w:val="301"/>
        </w:trPr>
        <w:tc>
          <w:tcPr>
            <w:tcW w:w="0" w:type="auto"/>
            <w:vMerge/>
            <w:tcBorders>
              <w:top w:val="nil"/>
              <w:left w:val="single" w:sz="5" w:space="0" w:color="000000"/>
              <w:bottom w:val="nil"/>
              <w:right w:val="single" w:sz="5" w:space="0" w:color="000000"/>
            </w:tcBorders>
          </w:tcPr>
          <w:p w:rsidR="00FD2C48" w:rsidRDefault="00FD2C48" w:rsidP="001C1287"/>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8"/>
              <w:jc w:val="right"/>
            </w:pPr>
            <w:r>
              <w:rPr>
                <w:rFonts w:ascii="Arial" w:eastAsia="Arial" w:hAnsi="Arial" w:cs="Arial"/>
                <w:sz w:val="18"/>
              </w:rPr>
              <w:t xml:space="preserve">23b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Discuss any limitations of the evidence included in the review.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17  </w:t>
            </w:r>
          </w:p>
        </w:tc>
      </w:tr>
      <w:tr w:rsidR="00FD2C48" w:rsidTr="001C1287">
        <w:trPr>
          <w:trHeight w:val="300"/>
        </w:trPr>
        <w:tc>
          <w:tcPr>
            <w:tcW w:w="0" w:type="auto"/>
            <w:vMerge/>
            <w:tcBorders>
              <w:top w:val="nil"/>
              <w:left w:val="single" w:sz="5" w:space="0" w:color="000000"/>
              <w:bottom w:val="nil"/>
              <w:right w:val="single" w:sz="5" w:space="0" w:color="000000"/>
            </w:tcBorders>
          </w:tcPr>
          <w:p w:rsidR="00FD2C48" w:rsidRDefault="00FD2C48" w:rsidP="001C1287"/>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9"/>
              <w:jc w:val="right"/>
            </w:pPr>
            <w:r>
              <w:rPr>
                <w:rFonts w:ascii="Arial" w:eastAsia="Arial" w:hAnsi="Arial" w:cs="Arial"/>
                <w:sz w:val="18"/>
              </w:rPr>
              <w:t xml:space="preserve">23c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Discuss any limitations of the review processes used.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17  </w:t>
            </w:r>
          </w:p>
        </w:tc>
      </w:tr>
      <w:tr w:rsidR="00FD2C48" w:rsidTr="001C1287">
        <w:trPr>
          <w:trHeight w:val="299"/>
        </w:trPr>
        <w:tc>
          <w:tcPr>
            <w:tcW w:w="0" w:type="auto"/>
            <w:vMerge/>
            <w:tcBorders>
              <w:top w:val="nil"/>
              <w:left w:val="single" w:sz="5" w:space="0" w:color="000000"/>
              <w:bottom w:val="single" w:sz="5" w:space="0" w:color="000000"/>
              <w:right w:val="single" w:sz="5" w:space="0" w:color="000000"/>
            </w:tcBorders>
          </w:tcPr>
          <w:p w:rsidR="00FD2C48" w:rsidRDefault="00FD2C48" w:rsidP="001C1287"/>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8"/>
              <w:jc w:val="right"/>
            </w:pPr>
            <w:r>
              <w:rPr>
                <w:rFonts w:ascii="Arial" w:eastAsia="Arial" w:hAnsi="Arial" w:cs="Arial"/>
                <w:sz w:val="18"/>
              </w:rPr>
              <w:t xml:space="preserve">23d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Discuss implications of the results for practice, policy, and future research.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17  </w:t>
            </w:r>
          </w:p>
        </w:tc>
      </w:tr>
      <w:tr w:rsidR="00FD2C48" w:rsidTr="001C1287">
        <w:trPr>
          <w:trHeight w:val="215"/>
        </w:trPr>
        <w:tc>
          <w:tcPr>
            <w:tcW w:w="2324" w:type="dxa"/>
            <w:gridSpan w:val="2"/>
            <w:tcBorders>
              <w:top w:val="single" w:sz="5" w:space="0" w:color="000000"/>
              <w:left w:val="single" w:sz="5" w:space="0" w:color="000000"/>
              <w:bottom w:val="single" w:sz="5" w:space="0" w:color="000000"/>
              <w:right w:val="nil"/>
            </w:tcBorders>
            <w:shd w:val="clear" w:color="auto" w:fill="FFFFCC"/>
          </w:tcPr>
          <w:p w:rsidR="00FD2C48" w:rsidRDefault="00FD2C48" w:rsidP="001C1287">
            <w:pPr>
              <w:ind w:left="1"/>
            </w:pPr>
            <w:r>
              <w:rPr>
                <w:rFonts w:ascii="Arial" w:eastAsia="Arial" w:hAnsi="Arial" w:cs="Arial"/>
                <w:b/>
                <w:sz w:val="18"/>
              </w:rPr>
              <w:t>OTHER INFORMATION</w:t>
            </w:r>
            <w:r>
              <w:rPr>
                <w:rFonts w:ascii="Arial" w:eastAsia="Arial" w:hAnsi="Arial" w:cs="Arial"/>
                <w:sz w:val="18"/>
              </w:rPr>
              <w:t xml:space="preserve"> </w:t>
            </w:r>
          </w:p>
        </w:tc>
        <w:tc>
          <w:tcPr>
            <w:tcW w:w="9842" w:type="dxa"/>
            <w:tcBorders>
              <w:top w:val="single" w:sz="5" w:space="0" w:color="000000"/>
              <w:left w:val="nil"/>
              <w:bottom w:val="single" w:sz="5" w:space="0" w:color="000000"/>
              <w:right w:val="single" w:sz="5" w:space="0" w:color="000000"/>
            </w:tcBorders>
            <w:shd w:val="clear" w:color="auto" w:fill="FFFFCC"/>
          </w:tcPr>
          <w:p w:rsidR="00FD2C48" w:rsidRDefault="00FD2C48" w:rsidP="001C1287"/>
        </w:tc>
        <w:tc>
          <w:tcPr>
            <w:tcW w:w="1257" w:type="dxa"/>
            <w:tcBorders>
              <w:top w:val="single" w:sz="5" w:space="0" w:color="000000"/>
              <w:left w:val="single" w:sz="5" w:space="0" w:color="000000"/>
              <w:bottom w:val="single" w:sz="5" w:space="0" w:color="000000"/>
              <w:right w:val="single" w:sz="5" w:space="0" w:color="000000"/>
            </w:tcBorders>
            <w:shd w:val="clear" w:color="auto" w:fill="FFFFCC"/>
          </w:tcPr>
          <w:p w:rsidR="00FD2C48" w:rsidRDefault="00FD2C48" w:rsidP="001C1287">
            <w:pPr>
              <w:ind w:right="2"/>
              <w:jc w:val="center"/>
            </w:pPr>
            <w:r>
              <w:rPr>
                <w:rFonts w:ascii="Arial" w:eastAsia="Arial" w:hAnsi="Arial" w:cs="Arial"/>
                <w:sz w:val="18"/>
              </w:rPr>
              <w:t xml:space="preserve"> </w:t>
            </w:r>
          </w:p>
        </w:tc>
      </w:tr>
      <w:tr w:rsidR="00FD2C48" w:rsidTr="001C1287">
        <w:trPr>
          <w:trHeight w:val="508"/>
        </w:trPr>
        <w:tc>
          <w:tcPr>
            <w:tcW w:w="1573" w:type="dxa"/>
            <w:vMerge w:val="restart"/>
            <w:tcBorders>
              <w:top w:val="single" w:sz="5" w:space="0" w:color="000000"/>
              <w:left w:val="single" w:sz="5" w:space="0" w:color="000000"/>
              <w:bottom w:val="single" w:sz="5" w:space="0" w:color="000000"/>
              <w:right w:val="single" w:sz="5" w:space="0" w:color="000000"/>
            </w:tcBorders>
          </w:tcPr>
          <w:p w:rsidR="00FD2C48" w:rsidRDefault="00FD2C48" w:rsidP="001C1287">
            <w:pPr>
              <w:ind w:left="1"/>
            </w:pPr>
            <w:r>
              <w:rPr>
                <w:rFonts w:ascii="Arial" w:eastAsia="Arial" w:hAnsi="Arial" w:cs="Arial"/>
                <w:sz w:val="18"/>
              </w:rPr>
              <w:t xml:space="preserve">Registration and protocol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8"/>
              <w:jc w:val="right"/>
            </w:pPr>
            <w:r>
              <w:rPr>
                <w:rFonts w:ascii="Arial" w:eastAsia="Arial" w:hAnsi="Arial" w:cs="Arial"/>
                <w:sz w:val="18"/>
              </w:rPr>
              <w:t xml:space="preserve">24a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Provide registration information for the review, including register name and registration number, or state that the review was not registered.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1  </w:t>
            </w:r>
          </w:p>
        </w:tc>
      </w:tr>
      <w:tr w:rsidR="00FD2C48" w:rsidTr="001C1287">
        <w:trPr>
          <w:trHeight w:val="300"/>
        </w:trPr>
        <w:tc>
          <w:tcPr>
            <w:tcW w:w="0" w:type="auto"/>
            <w:vMerge/>
            <w:tcBorders>
              <w:top w:val="nil"/>
              <w:left w:val="single" w:sz="5" w:space="0" w:color="000000"/>
              <w:bottom w:val="nil"/>
              <w:right w:val="single" w:sz="5" w:space="0" w:color="000000"/>
            </w:tcBorders>
          </w:tcPr>
          <w:p w:rsidR="00FD2C48" w:rsidRDefault="00FD2C48" w:rsidP="001C1287"/>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8"/>
              <w:jc w:val="right"/>
            </w:pPr>
            <w:r>
              <w:rPr>
                <w:rFonts w:ascii="Arial" w:eastAsia="Arial" w:hAnsi="Arial" w:cs="Arial"/>
                <w:sz w:val="18"/>
              </w:rPr>
              <w:t xml:space="preserve">24b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Indicate where the review protocol </w:t>
            </w:r>
            <w:proofErr w:type="gramStart"/>
            <w:r>
              <w:rPr>
                <w:rFonts w:ascii="Arial" w:eastAsia="Arial" w:hAnsi="Arial" w:cs="Arial"/>
                <w:sz w:val="18"/>
              </w:rPr>
              <w:t>can be accessed</w:t>
            </w:r>
            <w:proofErr w:type="gramEnd"/>
            <w:r>
              <w:rPr>
                <w:rFonts w:ascii="Arial" w:eastAsia="Arial" w:hAnsi="Arial" w:cs="Arial"/>
                <w:sz w:val="18"/>
              </w:rPr>
              <w:t xml:space="preserve">, or state that a protocol was not prepared.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1  </w:t>
            </w:r>
          </w:p>
        </w:tc>
      </w:tr>
      <w:tr w:rsidR="00FD2C48" w:rsidTr="001C1287">
        <w:trPr>
          <w:trHeight w:val="298"/>
        </w:trPr>
        <w:tc>
          <w:tcPr>
            <w:tcW w:w="0" w:type="auto"/>
            <w:vMerge/>
            <w:tcBorders>
              <w:top w:val="nil"/>
              <w:left w:val="single" w:sz="5" w:space="0" w:color="000000"/>
              <w:bottom w:val="single" w:sz="5" w:space="0" w:color="000000"/>
              <w:right w:val="single" w:sz="5" w:space="0" w:color="000000"/>
            </w:tcBorders>
          </w:tcPr>
          <w:p w:rsidR="00FD2C48" w:rsidRDefault="00FD2C48" w:rsidP="001C1287"/>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9"/>
              <w:jc w:val="right"/>
            </w:pPr>
            <w:r>
              <w:rPr>
                <w:rFonts w:ascii="Arial" w:eastAsia="Arial" w:hAnsi="Arial" w:cs="Arial"/>
                <w:sz w:val="18"/>
              </w:rPr>
              <w:t xml:space="preserve">24c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Describe and explain any amendments to information provided at registration or in the protocol.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N/A  </w:t>
            </w:r>
          </w:p>
        </w:tc>
      </w:tr>
      <w:tr w:rsidR="00FD2C48" w:rsidTr="001C1287">
        <w:trPr>
          <w:trHeight w:val="507"/>
        </w:trPr>
        <w:tc>
          <w:tcPr>
            <w:tcW w:w="1573" w:type="dxa"/>
            <w:tcBorders>
              <w:top w:val="single" w:sz="5" w:space="0" w:color="000000"/>
              <w:left w:val="single" w:sz="5" w:space="0" w:color="000000"/>
              <w:bottom w:val="single" w:sz="5" w:space="0" w:color="000000"/>
              <w:right w:val="single" w:sz="5" w:space="0" w:color="000000"/>
            </w:tcBorders>
          </w:tcPr>
          <w:p w:rsidR="00FD2C48" w:rsidRDefault="00FD2C48" w:rsidP="001C1287">
            <w:pPr>
              <w:ind w:left="1"/>
            </w:pPr>
            <w:r>
              <w:rPr>
                <w:rFonts w:ascii="Arial" w:eastAsia="Arial" w:hAnsi="Arial" w:cs="Arial"/>
                <w:sz w:val="18"/>
              </w:rPr>
              <w:t xml:space="preserve">Support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8"/>
              <w:jc w:val="right"/>
            </w:pPr>
            <w:r>
              <w:rPr>
                <w:rFonts w:ascii="Arial" w:eastAsia="Arial" w:hAnsi="Arial" w:cs="Arial"/>
                <w:sz w:val="18"/>
              </w:rPr>
              <w:t xml:space="preserve">25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1"/>
            </w:pPr>
            <w:r>
              <w:rPr>
                <w:rFonts w:ascii="Arial" w:eastAsia="Arial" w:hAnsi="Arial" w:cs="Arial"/>
                <w:sz w:val="18"/>
              </w:rPr>
              <w:t xml:space="preserve">Describe sources of financial or non-financial support for the review, and the role of the funders or sponsors in the review.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18  </w:t>
            </w:r>
          </w:p>
        </w:tc>
      </w:tr>
      <w:tr w:rsidR="00FD2C48" w:rsidTr="001C1287">
        <w:trPr>
          <w:trHeight w:val="506"/>
        </w:trPr>
        <w:tc>
          <w:tcPr>
            <w:tcW w:w="1573" w:type="dxa"/>
            <w:tcBorders>
              <w:top w:val="single" w:sz="5" w:space="0" w:color="000000"/>
              <w:left w:val="single" w:sz="5" w:space="0" w:color="000000"/>
              <w:bottom w:val="single" w:sz="5" w:space="0" w:color="000000"/>
              <w:right w:val="single" w:sz="5" w:space="0" w:color="000000"/>
            </w:tcBorders>
          </w:tcPr>
          <w:p w:rsidR="00FD2C48" w:rsidRDefault="00FD2C48" w:rsidP="001C1287">
            <w:pPr>
              <w:ind w:left="1"/>
            </w:pPr>
            <w:r>
              <w:rPr>
                <w:rFonts w:ascii="Arial" w:eastAsia="Arial" w:hAnsi="Arial" w:cs="Arial"/>
                <w:sz w:val="18"/>
              </w:rPr>
              <w:t xml:space="preserve">Competing </w:t>
            </w:r>
          </w:p>
          <w:p w:rsidR="00FD2C48" w:rsidRDefault="00FD2C48" w:rsidP="001C1287">
            <w:pPr>
              <w:ind w:left="1"/>
            </w:pPr>
            <w:r>
              <w:rPr>
                <w:rFonts w:ascii="Arial" w:eastAsia="Arial" w:hAnsi="Arial" w:cs="Arial"/>
                <w:sz w:val="18"/>
              </w:rPr>
              <w:t xml:space="preserve">interests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8"/>
              <w:jc w:val="right"/>
            </w:pPr>
            <w:r>
              <w:rPr>
                <w:rFonts w:ascii="Arial" w:eastAsia="Arial" w:hAnsi="Arial" w:cs="Arial"/>
                <w:sz w:val="18"/>
              </w:rPr>
              <w:t xml:space="preserve">26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Declare any competing interests of review authors.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18  </w:t>
            </w:r>
          </w:p>
        </w:tc>
      </w:tr>
      <w:tr w:rsidR="00FD2C48" w:rsidTr="001C1287">
        <w:trPr>
          <w:trHeight w:val="713"/>
        </w:trPr>
        <w:tc>
          <w:tcPr>
            <w:tcW w:w="1573" w:type="dxa"/>
            <w:tcBorders>
              <w:top w:val="single" w:sz="5" w:space="0" w:color="000000"/>
              <w:left w:val="single" w:sz="5" w:space="0" w:color="000000"/>
              <w:bottom w:val="single" w:sz="5" w:space="0" w:color="000000"/>
              <w:right w:val="single" w:sz="5" w:space="0" w:color="000000"/>
            </w:tcBorders>
          </w:tcPr>
          <w:p w:rsidR="00FD2C48" w:rsidRDefault="00FD2C48" w:rsidP="001C1287">
            <w:pPr>
              <w:ind w:left="1" w:right="203"/>
              <w:jc w:val="both"/>
            </w:pPr>
            <w:r>
              <w:rPr>
                <w:rFonts w:ascii="Arial" w:eastAsia="Arial" w:hAnsi="Arial" w:cs="Arial"/>
                <w:sz w:val="18"/>
              </w:rPr>
              <w:t xml:space="preserve">Availability of data, code and other materials </w:t>
            </w:r>
          </w:p>
        </w:tc>
        <w:tc>
          <w:tcPr>
            <w:tcW w:w="751" w:type="dxa"/>
            <w:tcBorders>
              <w:top w:val="single" w:sz="5" w:space="0" w:color="000000"/>
              <w:left w:val="single" w:sz="5" w:space="0" w:color="000000"/>
              <w:bottom w:val="single" w:sz="5" w:space="0" w:color="000000"/>
              <w:right w:val="single" w:sz="5" w:space="0" w:color="000000"/>
            </w:tcBorders>
          </w:tcPr>
          <w:p w:rsidR="00FD2C48" w:rsidRDefault="00FD2C48" w:rsidP="001C1287">
            <w:pPr>
              <w:ind w:right="48"/>
              <w:jc w:val="right"/>
            </w:pPr>
            <w:r>
              <w:rPr>
                <w:rFonts w:ascii="Arial" w:eastAsia="Arial" w:hAnsi="Arial" w:cs="Arial"/>
                <w:sz w:val="18"/>
              </w:rPr>
              <w:t xml:space="preserve">27 </w:t>
            </w:r>
          </w:p>
        </w:tc>
        <w:tc>
          <w:tcPr>
            <w:tcW w:w="9842"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Report which of the following are publicly available and where they </w:t>
            </w:r>
            <w:proofErr w:type="gramStart"/>
            <w:r>
              <w:rPr>
                <w:rFonts w:ascii="Arial" w:eastAsia="Arial" w:hAnsi="Arial" w:cs="Arial"/>
                <w:sz w:val="18"/>
              </w:rPr>
              <w:t>can be found</w:t>
            </w:r>
            <w:proofErr w:type="gramEnd"/>
            <w:r>
              <w:rPr>
                <w:rFonts w:ascii="Arial" w:eastAsia="Arial" w:hAnsi="Arial" w:cs="Arial"/>
                <w:sz w:val="18"/>
              </w:rPr>
              <w:t xml:space="preserve">: template data collection forms; data extracted from included studies; data used for all analyses; analytic code; any other materials used in the review. </w:t>
            </w:r>
          </w:p>
        </w:tc>
        <w:tc>
          <w:tcPr>
            <w:tcW w:w="1257" w:type="dxa"/>
            <w:tcBorders>
              <w:top w:val="single" w:sz="5" w:space="0" w:color="000000"/>
              <w:left w:val="single" w:sz="5" w:space="0" w:color="000000"/>
              <w:bottom w:val="single" w:sz="5" w:space="0" w:color="000000"/>
              <w:right w:val="single" w:sz="5" w:space="0" w:color="000000"/>
            </w:tcBorders>
          </w:tcPr>
          <w:p w:rsidR="00FD2C48" w:rsidRDefault="00FD2C48" w:rsidP="001C1287">
            <w:r>
              <w:rPr>
                <w:rFonts w:ascii="Arial" w:eastAsia="Arial" w:hAnsi="Arial" w:cs="Arial"/>
                <w:sz w:val="18"/>
              </w:rPr>
              <w:t xml:space="preserve">Page 18-21 </w:t>
            </w:r>
          </w:p>
        </w:tc>
      </w:tr>
    </w:tbl>
    <w:p w:rsidR="00765769" w:rsidRDefault="00FD2C48"/>
    <w:sectPr w:rsidR="00765769" w:rsidSect="00FD2C4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C48"/>
    <w:rsid w:val="001C1DA8"/>
    <w:rsid w:val="00CB0F08"/>
    <w:rsid w:val="00FD2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801449-A0BB-4E16-AF83-030F4DE6A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C48"/>
    <w:rPr>
      <w:rFonts w:ascii="Calibri" w:eastAsia="Calibri" w:hAnsi="Calibri" w:cs="Calibri"/>
      <w:color w:val="000000"/>
    </w:rPr>
  </w:style>
  <w:style w:type="paragraph" w:styleId="Heading1">
    <w:name w:val="heading 1"/>
    <w:next w:val="Normal"/>
    <w:link w:val="Heading1Char"/>
    <w:uiPriority w:val="9"/>
    <w:unhideWhenUsed/>
    <w:qFormat/>
    <w:rsid w:val="00FD2C48"/>
    <w:pPr>
      <w:keepNext/>
      <w:keepLines/>
      <w:spacing w:after="14"/>
      <w:ind w:left="5331"/>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2C48"/>
    <w:rPr>
      <w:rFonts w:ascii="Times New Roman" w:eastAsia="Times New Roman" w:hAnsi="Times New Roman" w:cs="Times New Roman"/>
      <w:b/>
      <w:color w:val="000000"/>
    </w:rPr>
  </w:style>
  <w:style w:type="table" w:customStyle="1" w:styleId="TableGrid">
    <w:name w:val="TableGrid"/>
    <w:rsid w:val="00FD2C48"/>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1419</Words>
  <Characters>8094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 Anthony Tinambacan</dc:creator>
  <cp:keywords/>
  <dc:description/>
  <cp:lastModifiedBy>Hel Anthony Tinambacan</cp:lastModifiedBy>
  <cp:revision>1</cp:revision>
  <dcterms:created xsi:type="dcterms:W3CDTF">2026-08-26T02:36:00Z</dcterms:created>
  <dcterms:modified xsi:type="dcterms:W3CDTF">2026-08-26T02:38:00Z</dcterms:modified>
</cp:coreProperties>
</file>