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A8806F" w14:textId="16C1ADF2" w:rsidR="00F738F0" w:rsidRPr="00075855" w:rsidRDefault="00C514C7" w:rsidP="00F738F0">
      <w:pPr>
        <w:rPr>
          <w:rFonts w:cstheme="minorHAnsi"/>
        </w:rPr>
      </w:pPr>
      <w:r w:rsidRPr="003B068C">
        <w:rPr>
          <w:rFonts w:cstheme="minorHAnsi"/>
          <w:color w:val="1C1D1E"/>
          <w:shd w:val="clear" w:color="auto" w:fill="FFFFFF"/>
        </w:rPr>
        <w:t>Additional</w:t>
      </w:r>
      <w:r w:rsidR="004F3095">
        <w:rPr>
          <w:rFonts w:cstheme="minorHAnsi"/>
        </w:rPr>
        <w:t xml:space="preserve"> Table 1:</w:t>
      </w:r>
      <w:bookmarkStart w:id="0" w:name="_GoBack"/>
      <w:bookmarkEnd w:id="0"/>
      <w:r w:rsidR="00F738F0" w:rsidRPr="00075855">
        <w:rPr>
          <w:rFonts w:cstheme="minorHAnsi"/>
        </w:rPr>
        <w:t xml:space="preserve"> Associations between the scale </w:t>
      </w:r>
      <w:r w:rsidR="00F738F0">
        <w:rPr>
          <w:rFonts w:cstheme="minorHAnsi"/>
        </w:rPr>
        <w:t>‘</w:t>
      </w:r>
      <w:r w:rsidR="00F738F0" w:rsidRPr="00075855">
        <w:rPr>
          <w:rFonts w:cstheme="minorHAnsi"/>
        </w:rPr>
        <w:t>quantitative demands</w:t>
      </w:r>
      <w:r w:rsidR="00F738F0">
        <w:rPr>
          <w:rFonts w:cstheme="minorHAnsi"/>
        </w:rPr>
        <w:t>’</w:t>
      </w:r>
      <w:r w:rsidR="00F738F0" w:rsidRPr="00075855">
        <w:rPr>
          <w:rFonts w:cstheme="minorHAnsi"/>
        </w:rPr>
        <w:t xml:space="preserve"> and categorical variables</w:t>
      </w:r>
      <w:r w:rsidR="00002BBA">
        <w:rPr>
          <w:rFonts w:cstheme="minorHAnsi"/>
        </w:rPr>
        <w:t xml:space="preserve"> </w:t>
      </w:r>
    </w:p>
    <w:tbl>
      <w:tblPr>
        <w:tblStyle w:val="Tabellenraster4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2840"/>
        <w:gridCol w:w="1276"/>
        <w:gridCol w:w="709"/>
        <w:gridCol w:w="709"/>
        <w:gridCol w:w="1135"/>
      </w:tblGrid>
      <w:tr w:rsidR="00F738F0" w:rsidRPr="00075855" w14:paraId="2309C9F7" w14:textId="77777777" w:rsidTr="006427BF">
        <w:trPr>
          <w:trHeight w:val="379"/>
        </w:trPr>
        <w:tc>
          <w:tcPr>
            <w:tcW w:w="2830" w:type="dxa"/>
            <w:tcBorders>
              <w:top w:val="single" w:sz="4" w:space="0" w:color="auto"/>
            </w:tcBorders>
            <w:vAlign w:val="center"/>
          </w:tcPr>
          <w:p w14:paraId="45541A96" w14:textId="77777777" w:rsidR="00F738F0" w:rsidRPr="00075855" w:rsidRDefault="00F738F0" w:rsidP="00C649AA">
            <w:pPr>
              <w:rPr>
                <w:rFonts w:eastAsia="Calibri" w:cstheme="minorHAnsi"/>
                <w:b/>
                <w:lang w:eastAsia="de-DE"/>
              </w:rPr>
            </w:pPr>
            <w:r w:rsidRPr="00075855">
              <w:rPr>
                <w:rFonts w:eastAsia="Calibri" w:cstheme="minorHAnsi"/>
                <w:b/>
                <w:lang w:eastAsia="de-DE"/>
              </w:rPr>
              <w:t>Variables</w:t>
            </w:r>
          </w:p>
        </w:tc>
        <w:tc>
          <w:tcPr>
            <w:tcW w:w="2840" w:type="dxa"/>
            <w:tcBorders>
              <w:top w:val="single" w:sz="4" w:space="0" w:color="auto"/>
            </w:tcBorders>
            <w:vAlign w:val="center"/>
          </w:tcPr>
          <w:p w14:paraId="468CB480" w14:textId="77777777" w:rsidR="00F738F0" w:rsidRPr="00075855" w:rsidRDefault="00F738F0" w:rsidP="00C649AA">
            <w:pPr>
              <w:rPr>
                <w:rFonts w:eastAsia="Calibri" w:cstheme="minorHAnsi"/>
                <w:b/>
                <w:lang w:eastAsia="de-DE"/>
              </w:rPr>
            </w:pPr>
            <w:r w:rsidRPr="00075855">
              <w:rPr>
                <w:rFonts w:eastAsia="Calibri" w:cstheme="minorHAnsi"/>
                <w:b/>
                <w:lang w:eastAsia="de-DE"/>
              </w:rPr>
              <w:t>Characteristics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EF55B55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b/>
                <w:lang w:eastAsia="de-DE"/>
              </w:rPr>
            </w:pPr>
            <w:r w:rsidRPr="00075855">
              <w:rPr>
                <w:rFonts w:eastAsia="Calibri" w:cstheme="minorHAnsi"/>
                <w:b/>
                <w:lang w:eastAsia="de-DE"/>
              </w:rPr>
              <w:t>N (%)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5BD94A2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b/>
                <w:lang w:eastAsia="de-DE"/>
              </w:rPr>
            </w:pPr>
            <w:r w:rsidRPr="00075855">
              <w:rPr>
                <w:rFonts w:eastAsia="Calibri" w:cstheme="minorHAnsi"/>
                <w:b/>
                <w:lang w:eastAsia="de-DE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4FBF301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b/>
                <w:lang w:eastAsia="de-DE"/>
              </w:rPr>
            </w:pPr>
            <w:r w:rsidRPr="00075855">
              <w:rPr>
                <w:rFonts w:eastAsia="Calibri" w:cstheme="minorHAnsi"/>
                <w:b/>
                <w:lang w:eastAsia="de-DE"/>
              </w:rPr>
              <w:t>SD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20A63346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b/>
                <w:lang w:eastAsia="de-DE"/>
              </w:rPr>
            </w:pPr>
            <w:r w:rsidRPr="00075855">
              <w:rPr>
                <w:rFonts w:eastAsia="Calibri" w:cstheme="minorHAnsi"/>
                <w:b/>
                <w:lang w:eastAsia="de-DE"/>
              </w:rPr>
              <w:t>p</w:t>
            </w:r>
          </w:p>
        </w:tc>
      </w:tr>
      <w:tr w:rsidR="00F738F0" w:rsidRPr="00075855" w14:paraId="7F3EA5E7" w14:textId="77777777" w:rsidTr="006427BF">
        <w:tc>
          <w:tcPr>
            <w:tcW w:w="2830" w:type="dxa"/>
            <w:tcBorders>
              <w:top w:val="single" w:sz="4" w:space="0" w:color="auto"/>
            </w:tcBorders>
          </w:tcPr>
          <w:p w14:paraId="4995D1C9" w14:textId="77777777" w:rsidR="00F738F0" w:rsidRPr="00075855" w:rsidRDefault="00F738F0" w:rsidP="00C649AA">
            <w:pPr>
              <w:rPr>
                <w:rFonts w:eastAsia="Calibri" w:cstheme="minorHAnsi"/>
                <w:b/>
                <w:lang w:eastAsia="de-DE"/>
              </w:rPr>
            </w:pPr>
            <w:r w:rsidRPr="00075855">
              <w:rPr>
                <w:rFonts w:eastAsia="Calibri" w:cstheme="minorHAnsi"/>
                <w:b/>
                <w:lang w:eastAsia="de-DE"/>
              </w:rPr>
              <w:t>dependent variable</w:t>
            </w:r>
          </w:p>
        </w:tc>
        <w:tc>
          <w:tcPr>
            <w:tcW w:w="2840" w:type="dxa"/>
            <w:tcBorders>
              <w:top w:val="single" w:sz="4" w:space="0" w:color="auto"/>
            </w:tcBorders>
            <w:vAlign w:val="center"/>
          </w:tcPr>
          <w:p w14:paraId="139DE9AF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C1A9400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2AC8B09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05E933E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47436320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2822F623" w14:textId="77777777" w:rsidTr="006427BF">
        <w:tc>
          <w:tcPr>
            <w:tcW w:w="2830" w:type="dxa"/>
            <w:vMerge w:val="restart"/>
          </w:tcPr>
          <w:p w14:paraId="216F90FF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intention to leave</w:t>
            </w:r>
          </w:p>
        </w:tc>
        <w:tc>
          <w:tcPr>
            <w:tcW w:w="2840" w:type="dxa"/>
            <w:vAlign w:val="center"/>
          </w:tcPr>
          <w:p w14:paraId="501A46B3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never</w:t>
            </w:r>
          </w:p>
        </w:tc>
        <w:tc>
          <w:tcPr>
            <w:tcW w:w="1276" w:type="dxa"/>
            <w:vAlign w:val="center"/>
          </w:tcPr>
          <w:p w14:paraId="1B17267C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811 (61.9)</w:t>
            </w:r>
          </w:p>
        </w:tc>
        <w:tc>
          <w:tcPr>
            <w:tcW w:w="709" w:type="dxa"/>
            <w:vAlign w:val="center"/>
          </w:tcPr>
          <w:p w14:paraId="622C1446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39.25</w:t>
            </w:r>
          </w:p>
        </w:tc>
        <w:tc>
          <w:tcPr>
            <w:tcW w:w="709" w:type="dxa"/>
            <w:vAlign w:val="center"/>
          </w:tcPr>
          <w:p w14:paraId="5012A83B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17.95</w:t>
            </w:r>
          </w:p>
        </w:tc>
        <w:tc>
          <w:tcPr>
            <w:tcW w:w="1135" w:type="dxa"/>
            <w:vMerge w:val="restart"/>
          </w:tcPr>
          <w:p w14:paraId="76CCC15D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&lt; 0.001**</w:t>
            </w:r>
          </w:p>
        </w:tc>
      </w:tr>
      <w:tr w:rsidR="00F738F0" w:rsidRPr="00075855" w14:paraId="0743034C" w14:textId="77777777" w:rsidTr="006427BF">
        <w:tc>
          <w:tcPr>
            <w:tcW w:w="2830" w:type="dxa"/>
            <w:vMerge/>
          </w:tcPr>
          <w:p w14:paraId="60495F2D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</w:p>
        </w:tc>
        <w:tc>
          <w:tcPr>
            <w:tcW w:w="2840" w:type="dxa"/>
            <w:vAlign w:val="center"/>
          </w:tcPr>
          <w:p w14:paraId="79D51F9B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at least one time</w:t>
            </w:r>
          </w:p>
        </w:tc>
        <w:tc>
          <w:tcPr>
            <w:tcW w:w="1276" w:type="dxa"/>
            <w:vAlign w:val="center"/>
          </w:tcPr>
          <w:p w14:paraId="002A6A7C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500 (38.1)</w:t>
            </w:r>
          </w:p>
        </w:tc>
        <w:tc>
          <w:tcPr>
            <w:tcW w:w="709" w:type="dxa"/>
            <w:vAlign w:val="center"/>
          </w:tcPr>
          <w:p w14:paraId="7643BD2F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48.20</w:t>
            </w:r>
          </w:p>
        </w:tc>
        <w:tc>
          <w:tcPr>
            <w:tcW w:w="709" w:type="dxa"/>
            <w:vAlign w:val="center"/>
          </w:tcPr>
          <w:p w14:paraId="1FBD9F60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18.05</w:t>
            </w:r>
          </w:p>
        </w:tc>
        <w:tc>
          <w:tcPr>
            <w:tcW w:w="1135" w:type="dxa"/>
            <w:vMerge/>
          </w:tcPr>
          <w:p w14:paraId="4897EBEF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48835418" w14:textId="77777777" w:rsidTr="006427BF">
        <w:tc>
          <w:tcPr>
            <w:tcW w:w="2830" w:type="dxa"/>
          </w:tcPr>
          <w:p w14:paraId="30E23B6C" w14:textId="77777777" w:rsidR="00F738F0" w:rsidRPr="00075855" w:rsidRDefault="00F738F0" w:rsidP="00C649AA">
            <w:pPr>
              <w:rPr>
                <w:rFonts w:eastAsia="Calibri" w:cstheme="minorHAnsi"/>
                <w:b/>
                <w:lang w:eastAsia="de-DE"/>
              </w:rPr>
            </w:pPr>
            <w:r w:rsidRPr="00075855">
              <w:rPr>
                <w:rFonts w:eastAsia="Calibri" w:cstheme="minorHAnsi"/>
                <w:b/>
                <w:lang w:eastAsia="de-DE"/>
              </w:rPr>
              <w:t>resources</w:t>
            </w:r>
          </w:p>
        </w:tc>
        <w:tc>
          <w:tcPr>
            <w:tcW w:w="2840" w:type="dxa"/>
            <w:vAlign w:val="center"/>
          </w:tcPr>
          <w:p w14:paraId="720E7CA4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</w:p>
        </w:tc>
        <w:tc>
          <w:tcPr>
            <w:tcW w:w="1276" w:type="dxa"/>
            <w:vAlign w:val="center"/>
          </w:tcPr>
          <w:p w14:paraId="30D09AB0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  <w:tc>
          <w:tcPr>
            <w:tcW w:w="709" w:type="dxa"/>
            <w:vAlign w:val="center"/>
          </w:tcPr>
          <w:p w14:paraId="4DCB1632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  <w:tc>
          <w:tcPr>
            <w:tcW w:w="709" w:type="dxa"/>
            <w:vAlign w:val="center"/>
          </w:tcPr>
          <w:p w14:paraId="031F6837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  <w:tc>
          <w:tcPr>
            <w:tcW w:w="1135" w:type="dxa"/>
          </w:tcPr>
          <w:p w14:paraId="66EDB69B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57000392" w14:textId="77777777" w:rsidTr="006427BF">
        <w:tc>
          <w:tcPr>
            <w:tcW w:w="2830" w:type="dxa"/>
            <w:vMerge w:val="restart"/>
          </w:tcPr>
          <w:p w14:paraId="713DE9E4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meaningfulness of work</w:t>
            </w:r>
          </w:p>
        </w:tc>
        <w:tc>
          <w:tcPr>
            <w:tcW w:w="2840" w:type="dxa"/>
            <w:vAlign w:val="center"/>
          </w:tcPr>
          <w:p w14:paraId="6F42D379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</w:rPr>
              <w:t>not/little helpful</w:t>
            </w:r>
          </w:p>
        </w:tc>
        <w:tc>
          <w:tcPr>
            <w:tcW w:w="1276" w:type="dxa"/>
            <w:vAlign w:val="center"/>
          </w:tcPr>
          <w:p w14:paraId="71B7CEB4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110 (8.5)</w:t>
            </w:r>
          </w:p>
        </w:tc>
        <w:tc>
          <w:tcPr>
            <w:tcW w:w="709" w:type="dxa"/>
            <w:vAlign w:val="center"/>
          </w:tcPr>
          <w:p w14:paraId="3381B213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46.48</w:t>
            </w:r>
          </w:p>
        </w:tc>
        <w:tc>
          <w:tcPr>
            <w:tcW w:w="709" w:type="dxa"/>
            <w:vAlign w:val="center"/>
          </w:tcPr>
          <w:p w14:paraId="11993EEC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18.71</w:t>
            </w:r>
          </w:p>
        </w:tc>
        <w:tc>
          <w:tcPr>
            <w:tcW w:w="1135" w:type="dxa"/>
            <w:vMerge w:val="restart"/>
          </w:tcPr>
          <w:p w14:paraId="3F0FAA2B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0.020*</w:t>
            </w:r>
          </w:p>
        </w:tc>
      </w:tr>
      <w:tr w:rsidR="00F738F0" w:rsidRPr="00075855" w14:paraId="6FBB5472" w14:textId="77777777" w:rsidTr="006427BF">
        <w:tc>
          <w:tcPr>
            <w:tcW w:w="2830" w:type="dxa"/>
            <w:vMerge/>
          </w:tcPr>
          <w:p w14:paraId="3695CA9C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</w:p>
        </w:tc>
        <w:tc>
          <w:tcPr>
            <w:tcW w:w="2840" w:type="dxa"/>
            <w:vAlign w:val="center"/>
          </w:tcPr>
          <w:p w14:paraId="2B8AA2F5" w14:textId="093F03B1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</w:rPr>
              <w:t>quite/very helpful</w:t>
            </w:r>
          </w:p>
        </w:tc>
        <w:tc>
          <w:tcPr>
            <w:tcW w:w="1276" w:type="dxa"/>
            <w:vAlign w:val="center"/>
          </w:tcPr>
          <w:p w14:paraId="009A5425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1,187 (91.5)</w:t>
            </w:r>
          </w:p>
        </w:tc>
        <w:tc>
          <w:tcPr>
            <w:tcW w:w="709" w:type="dxa"/>
            <w:vAlign w:val="center"/>
          </w:tcPr>
          <w:p w14:paraId="3B9AB954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42.19</w:t>
            </w:r>
          </w:p>
        </w:tc>
        <w:tc>
          <w:tcPr>
            <w:tcW w:w="709" w:type="dxa"/>
            <w:vAlign w:val="center"/>
          </w:tcPr>
          <w:p w14:paraId="39C49399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18.44</w:t>
            </w:r>
          </w:p>
        </w:tc>
        <w:tc>
          <w:tcPr>
            <w:tcW w:w="1135" w:type="dxa"/>
            <w:vMerge/>
          </w:tcPr>
          <w:p w14:paraId="455F2FD8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1EC3CBB2" w14:textId="77777777" w:rsidTr="006427BF">
        <w:tc>
          <w:tcPr>
            <w:tcW w:w="2830" w:type="dxa"/>
            <w:vMerge w:val="restart"/>
          </w:tcPr>
          <w:p w14:paraId="00A39799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meeting the relatives</w:t>
            </w:r>
          </w:p>
        </w:tc>
        <w:tc>
          <w:tcPr>
            <w:tcW w:w="2840" w:type="dxa"/>
            <w:vAlign w:val="center"/>
          </w:tcPr>
          <w:p w14:paraId="1EFB7790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</w:rPr>
              <w:t>not/little helpful</w:t>
            </w:r>
          </w:p>
        </w:tc>
        <w:tc>
          <w:tcPr>
            <w:tcW w:w="1276" w:type="dxa"/>
            <w:vAlign w:val="center"/>
          </w:tcPr>
          <w:p w14:paraId="3026A4E2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729 (56.2)</w:t>
            </w:r>
          </w:p>
        </w:tc>
        <w:tc>
          <w:tcPr>
            <w:tcW w:w="709" w:type="dxa"/>
            <w:vAlign w:val="center"/>
          </w:tcPr>
          <w:p w14:paraId="559041B6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43.02</w:t>
            </w:r>
          </w:p>
        </w:tc>
        <w:tc>
          <w:tcPr>
            <w:tcW w:w="709" w:type="dxa"/>
            <w:vAlign w:val="center"/>
          </w:tcPr>
          <w:p w14:paraId="1A35CFE1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18.45</w:t>
            </w:r>
          </w:p>
        </w:tc>
        <w:tc>
          <w:tcPr>
            <w:tcW w:w="1135" w:type="dxa"/>
            <w:vMerge w:val="restart"/>
          </w:tcPr>
          <w:p w14:paraId="1D74A3FC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0.320</w:t>
            </w:r>
          </w:p>
        </w:tc>
      </w:tr>
      <w:tr w:rsidR="00F738F0" w:rsidRPr="00075855" w14:paraId="57F0CB72" w14:textId="77777777" w:rsidTr="006427BF">
        <w:tc>
          <w:tcPr>
            <w:tcW w:w="2830" w:type="dxa"/>
            <w:vMerge/>
          </w:tcPr>
          <w:p w14:paraId="586A3AA3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</w:p>
        </w:tc>
        <w:tc>
          <w:tcPr>
            <w:tcW w:w="2840" w:type="dxa"/>
            <w:vAlign w:val="center"/>
          </w:tcPr>
          <w:p w14:paraId="7E586A49" w14:textId="517D428A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</w:rPr>
              <w:t>quite/very helpful</w:t>
            </w:r>
          </w:p>
        </w:tc>
        <w:tc>
          <w:tcPr>
            <w:tcW w:w="1276" w:type="dxa"/>
            <w:vAlign w:val="center"/>
          </w:tcPr>
          <w:p w14:paraId="20F26204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569 (43.8)</w:t>
            </w:r>
          </w:p>
        </w:tc>
        <w:tc>
          <w:tcPr>
            <w:tcW w:w="709" w:type="dxa"/>
            <w:vAlign w:val="center"/>
          </w:tcPr>
          <w:p w14:paraId="0DA6F1B9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41.99</w:t>
            </w:r>
          </w:p>
        </w:tc>
        <w:tc>
          <w:tcPr>
            <w:tcW w:w="709" w:type="dxa"/>
            <w:vAlign w:val="center"/>
          </w:tcPr>
          <w:p w14:paraId="5893F782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18.56</w:t>
            </w:r>
          </w:p>
        </w:tc>
        <w:tc>
          <w:tcPr>
            <w:tcW w:w="1135" w:type="dxa"/>
            <w:vMerge/>
          </w:tcPr>
          <w:p w14:paraId="3F8B23FF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2F7DFD57" w14:textId="77777777" w:rsidTr="006427BF">
        <w:trPr>
          <w:trHeight w:val="70"/>
        </w:trPr>
        <w:tc>
          <w:tcPr>
            <w:tcW w:w="2830" w:type="dxa"/>
            <w:vMerge w:val="restart"/>
          </w:tcPr>
          <w:p w14:paraId="4BB9BE23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  <w:lang w:eastAsia="de-DE"/>
              </w:rPr>
              <w:t>recognition from supervisor</w:t>
            </w:r>
          </w:p>
        </w:tc>
        <w:tc>
          <w:tcPr>
            <w:tcW w:w="2840" w:type="dxa"/>
            <w:vAlign w:val="center"/>
          </w:tcPr>
          <w:p w14:paraId="2FC029DF" w14:textId="16A0ACBB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do not agree</w:t>
            </w:r>
            <w:r w:rsidR="006427BF">
              <w:rPr>
                <w:rFonts w:eastAsia="Calibri" w:cstheme="minorHAnsi"/>
                <w:lang w:eastAsia="de-DE"/>
              </w:rPr>
              <w:t>/rather disagree</w:t>
            </w:r>
          </w:p>
        </w:tc>
        <w:tc>
          <w:tcPr>
            <w:tcW w:w="1276" w:type="dxa"/>
            <w:vAlign w:val="center"/>
          </w:tcPr>
          <w:p w14:paraId="7A130BBA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414 (32.0)</w:t>
            </w:r>
          </w:p>
        </w:tc>
        <w:tc>
          <w:tcPr>
            <w:tcW w:w="709" w:type="dxa"/>
            <w:vAlign w:val="center"/>
          </w:tcPr>
          <w:p w14:paraId="47B5D5DB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49.04</w:t>
            </w:r>
          </w:p>
        </w:tc>
        <w:tc>
          <w:tcPr>
            <w:tcW w:w="709" w:type="dxa"/>
            <w:vAlign w:val="center"/>
          </w:tcPr>
          <w:p w14:paraId="25DA12FE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17.81</w:t>
            </w:r>
          </w:p>
        </w:tc>
        <w:tc>
          <w:tcPr>
            <w:tcW w:w="1135" w:type="dxa"/>
            <w:vMerge w:val="restart"/>
          </w:tcPr>
          <w:p w14:paraId="3A176B59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&lt; 0.001**</w:t>
            </w:r>
          </w:p>
        </w:tc>
      </w:tr>
      <w:tr w:rsidR="00F738F0" w:rsidRPr="00075855" w14:paraId="7F633C50" w14:textId="77777777" w:rsidTr="006427BF">
        <w:trPr>
          <w:trHeight w:val="70"/>
        </w:trPr>
        <w:tc>
          <w:tcPr>
            <w:tcW w:w="2830" w:type="dxa"/>
            <w:vMerge/>
          </w:tcPr>
          <w:p w14:paraId="0F6CBB70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</w:p>
        </w:tc>
        <w:tc>
          <w:tcPr>
            <w:tcW w:w="2840" w:type="dxa"/>
            <w:vAlign w:val="center"/>
          </w:tcPr>
          <w:p w14:paraId="595F8071" w14:textId="630A7CD0" w:rsidR="00F738F0" w:rsidRPr="00075855" w:rsidRDefault="006427BF" w:rsidP="00C649AA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somewhat </w:t>
            </w:r>
            <w:r w:rsidR="00F738F0" w:rsidRPr="00075855">
              <w:rPr>
                <w:rFonts w:eastAsia="Calibri" w:cstheme="minorHAnsi"/>
              </w:rPr>
              <w:t>agree</w:t>
            </w:r>
            <w:r>
              <w:rPr>
                <w:rFonts w:eastAsia="Calibri" w:cstheme="minorHAnsi"/>
              </w:rPr>
              <w:t>/fully agree</w:t>
            </w:r>
          </w:p>
        </w:tc>
        <w:tc>
          <w:tcPr>
            <w:tcW w:w="1276" w:type="dxa"/>
            <w:vAlign w:val="center"/>
          </w:tcPr>
          <w:p w14:paraId="3FCF5734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878 (68.0)</w:t>
            </w:r>
          </w:p>
        </w:tc>
        <w:tc>
          <w:tcPr>
            <w:tcW w:w="709" w:type="dxa"/>
            <w:vAlign w:val="center"/>
          </w:tcPr>
          <w:p w14:paraId="10512BCD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39.51</w:t>
            </w:r>
          </w:p>
        </w:tc>
        <w:tc>
          <w:tcPr>
            <w:tcW w:w="709" w:type="dxa"/>
            <w:vAlign w:val="center"/>
          </w:tcPr>
          <w:p w14:paraId="150A1D02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17.91</w:t>
            </w:r>
          </w:p>
        </w:tc>
        <w:tc>
          <w:tcPr>
            <w:tcW w:w="1135" w:type="dxa"/>
            <w:vMerge/>
          </w:tcPr>
          <w:p w14:paraId="40079EC8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3E88B6CF" w14:textId="77777777" w:rsidTr="006427BF">
        <w:tc>
          <w:tcPr>
            <w:tcW w:w="2830" w:type="dxa"/>
            <w:vMerge w:val="restart"/>
          </w:tcPr>
          <w:p w14:paraId="1D0DCB37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recognition from patients and relatives</w:t>
            </w:r>
          </w:p>
        </w:tc>
        <w:tc>
          <w:tcPr>
            <w:tcW w:w="2840" w:type="dxa"/>
            <w:vAlign w:val="center"/>
          </w:tcPr>
          <w:p w14:paraId="3539C417" w14:textId="1D048ED9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do not agree</w:t>
            </w:r>
            <w:r w:rsidR="006427BF">
              <w:rPr>
                <w:rFonts w:eastAsia="Calibri" w:cstheme="minorHAnsi"/>
                <w:lang w:eastAsia="de-DE"/>
              </w:rPr>
              <w:t>/rather disagree</w:t>
            </w:r>
          </w:p>
        </w:tc>
        <w:tc>
          <w:tcPr>
            <w:tcW w:w="1276" w:type="dxa"/>
            <w:vAlign w:val="center"/>
          </w:tcPr>
          <w:p w14:paraId="0424684C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22 (1.7)</w:t>
            </w:r>
          </w:p>
        </w:tc>
        <w:tc>
          <w:tcPr>
            <w:tcW w:w="709" w:type="dxa"/>
            <w:vAlign w:val="center"/>
          </w:tcPr>
          <w:p w14:paraId="03C1D918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49.72</w:t>
            </w:r>
          </w:p>
        </w:tc>
        <w:tc>
          <w:tcPr>
            <w:tcW w:w="709" w:type="dxa"/>
            <w:vAlign w:val="center"/>
          </w:tcPr>
          <w:p w14:paraId="3EB22B03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19.04</w:t>
            </w:r>
          </w:p>
        </w:tc>
        <w:tc>
          <w:tcPr>
            <w:tcW w:w="1135" w:type="dxa"/>
            <w:vMerge w:val="restart"/>
          </w:tcPr>
          <w:p w14:paraId="5428DBE5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0.066</w:t>
            </w:r>
          </w:p>
        </w:tc>
      </w:tr>
      <w:tr w:rsidR="00F738F0" w:rsidRPr="00075855" w14:paraId="5CEDDC84" w14:textId="77777777" w:rsidTr="006427BF">
        <w:tc>
          <w:tcPr>
            <w:tcW w:w="2830" w:type="dxa"/>
            <w:vMerge/>
          </w:tcPr>
          <w:p w14:paraId="1DD9FC24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</w:p>
        </w:tc>
        <w:tc>
          <w:tcPr>
            <w:tcW w:w="2840" w:type="dxa"/>
            <w:vAlign w:val="center"/>
          </w:tcPr>
          <w:p w14:paraId="4EAABBDB" w14:textId="0A4F41C0" w:rsidR="00F738F0" w:rsidRPr="00075855" w:rsidRDefault="006427BF" w:rsidP="00C649AA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somewhat </w:t>
            </w:r>
            <w:r w:rsidR="00F738F0" w:rsidRPr="00075855">
              <w:rPr>
                <w:rFonts w:eastAsia="Calibri" w:cstheme="minorHAnsi"/>
              </w:rPr>
              <w:t>agree</w:t>
            </w:r>
            <w:r>
              <w:rPr>
                <w:rFonts w:eastAsia="Calibri" w:cstheme="minorHAnsi"/>
              </w:rPr>
              <w:t>/fully agree</w:t>
            </w:r>
          </w:p>
        </w:tc>
        <w:tc>
          <w:tcPr>
            <w:tcW w:w="1276" w:type="dxa"/>
            <w:vAlign w:val="center"/>
          </w:tcPr>
          <w:p w14:paraId="06F5A50B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1,284 (98.3)</w:t>
            </w:r>
          </w:p>
        </w:tc>
        <w:tc>
          <w:tcPr>
            <w:tcW w:w="709" w:type="dxa"/>
            <w:vAlign w:val="center"/>
          </w:tcPr>
          <w:p w14:paraId="18C93A5D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42.43</w:t>
            </w:r>
          </w:p>
        </w:tc>
        <w:tc>
          <w:tcPr>
            <w:tcW w:w="709" w:type="dxa"/>
            <w:vAlign w:val="center"/>
          </w:tcPr>
          <w:p w14:paraId="7AD0D16E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18.38</w:t>
            </w:r>
          </w:p>
        </w:tc>
        <w:tc>
          <w:tcPr>
            <w:tcW w:w="1135" w:type="dxa"/>
            <w:vMerge/>
          </w:tcPr>
          <w:p w14:paraId="37FF6C63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79BB4AFD" w14:textId="77777777" w:rsidTr="006427BF">
        <w:tc>
          <w:tcPr>
            <w:tcW w:w="2830" w:type="dxa"/>
            <w:vMerge w:val="restart"/>
          </w:tcPr>
          <w:p w14:paraId="2C31A9E4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  <w:lang w:eastAsia="de-DE"/>
              </w:rPr>
              <w:t>recognition from colleagues</w:t>
            </w:r>
          </w:p>
        </w:tc>
        <w:tc>
          <w:tcPr>
            <w:tcW w:w="2840" w:type="dxa"/>
            <w:vAlign w:val="center"/>
          </w:tcPr>
          <w:p w14:paraId="084F65ED" w14:textId="52E8E41C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do not agree</w:t>
            </w:r>
            <w:r w:rsidR="006427BF">
              <w:rPr>
                <w:rFonts w:eastAsia="Calibri" w:cstheme="minorHAnsi"/>
                <w:lang w:eastAsia="de-DE"/>
              </w:rPr>
              <w:t>/rather disagree</w:t>
            </w:r>
          </w:p>
        </w:tc>
        <w:tc>
          <w:tcPr>
            <w:tcW w:w="1276" w:type="dxa"/>
            <w:vAlign w:val="center"/>
          </w:tcPr>
          <w:p w14:paraId="6905DD42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119 (9.1)</w:t>
            </w:r>
          </w:p>
        </w:tc>
        <w:tc>
          <w:tcPr>
            <w:tcW w:w="709" w:type="dxa"/>
            <w:vAlign w:val="center"/>
          </w:tcPr>
          <w:p w14:paraId="2106149B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49.39</w:t>
            </w:r>
          </w:p>
        </w:tc>
        <w:tc>
          <w:tcPr>
            <w:tcW w:w="709" w:type="dxa"/>
            <w:vAlign w:val="center"/>
          </w:tcPr>
          <w:p w14:paraId="015139CE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19.77</w:t>
            </w:r>
          </w:p>
        </w:tc>
        <w:tc>
          <w:tcPr>
            <w:tcW w:w="1135" w:type="dxa"/>
            <w:vMerge w:val="restart"/>
          </w:tcPr>
          <w:p w14:paraId="24234FDB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&lt; 0.001**</w:t>
            </w:r>
          </w:p>
        </w:tc>
      </w:tr>
      <w:tr w:rsidR="00F738F0" w:rsidRPr="00075855" w14:paraId="686578A6" w14:textId="77777777" w:rsidTr="006427BF">
        <w:tc>
          <w:tcPr>
            <w:tcW w:w="2830" w:type="dxa"/>
            <w:vMerge/>
          </w:tcPr>
          <w:p w14:paraId="2138CDBA" w14:textId="77777777" w:rsidR="00F738F0" w:rsidRPr="00075855" w:rsidRDefault="00F738F0" w:rsidP="00C649AA">
            <w:pPr>
              <w:rPr>
                <w:rFonts w:eastAsia="Calibri" w:cstheme="minorHAnsi"/>
              </w:rPr>
            </w:pPr>
          </w:p>
        </w:tc>
        <w:tc>
          <w:tcPr>
            <w:tcW w:w="2840" w:type="dxa"/>
            <w:vAlign w:val="center"/>
          </w:tcPr>
          <w:p w14:paraId="1B39138B" w14:textId="1D9A0A9D" w:rsidR="00F738F0" w:rsidRPr="00075855" w:rsidRDefault="006427BF" w:rsidP="00C649AA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somewhat </w:t>
            </w:r>
            <w:r w:rsidR="00F738F0" w:rsidRPr="00075855">
              <w:rPr>
                <w:rFonts w:eastAsia="Calibri" w:cstheme="minorHAnsi"/>
              </w:rPr>
              <w:t>agree</w:t>
            </w:r>
            <w:r>
              <w:rPr>
                <w:rFonts w:eastAsia="Calibri" w:cstheme="minorHAnsi"/>
              </w:rPr>
              <w:t>/fully agree</w:t>
            </w:r>
          </w:p>
        </w:tc>
        <w:tc>
          <w:tcPr>
            <w:tcW w:w="1276" w:type="dxa"/>
            <w:vAlign w:val="center"/>
          </w:tcPr>
          <w:p w14:paraId="77AF6D18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1,182 (90.9)</w:t>
            </w:r>
          </w:p>
        </w:tc>
        <w:tc>
          <w:tcPr>
            <w:tcW w:w="709" w:type="dxa"/>
            <w:vAlign w:val="center"/>
          </w:tcPr>
          <w:p w14:paraId="1FF93B5D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41.85</w:t>
            </w:r>
          </w:p>
        </w:tc>
        <w:tc>
          <w:tcPr>
            <w:tcW w:w="709" w:type="dxa"/>
            <w:vAlign w:val="center"/>
          </w:tcPr>
          <w:p w14:paraId="37672C30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18.14</w:t>
            </w:r>
          </w:p>
        </w:tc>
        <w:tc>
          <w:tcPr>
            <w:tcW w:w="1135" w:type="dxa"/>
            <w:vMerge/>
          </w:tcPr>
          <w:p w14:paraId="0C16F945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4B7D63E2" w14:textId="77777777" w:rsidTr="006427BF">
        <w:tc>
          <w:tcPr>
            <w:tcW w:w="2830" w:type="dxa"/>
            <w:vMerge w:val="restart"/>
          </w:tcPr>
          <w:p w14:paraId="17D25512" w14:textId="77777777" w:rsidR="00F738F0" w:rsidRPr="00F2741C" w:rsidRDefault="00F738F0" w:rsidP="00C649AA">
            <w:pPr>
              <w:rPr>
                <w:rFonts w:eastAsia="Calibri" w:cstheme="minorHAnsi"/>
              </w:rPr>
            </w:pPr>
            <w:r w:rsidRPr="00F2741C">
              <w:rPr>
                <w:rFonts w:eastAsia="Calibri" w:cstheme="minorHAnsi"/>
                <w:lang w:eastAsia="de-DE"/>
              </w:rPr>
              <w:t>recognition through social context</w:t>
            </w:r>
          </w:p>
        </w:tc>
        <w:tc>
          <w:tcPr>
            <w:tcW w:w="2840" w:type="dxa"/>
            <w:vAlign w:val="center"/>
          </w:tcPr>
          <w:p w14:paraId="7B164211" w14:textId="4B83F8BD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do not agree</w:t>
            </w:r>
            <w:r w:rsidR="006427BF">
              <w:rPr>
                <w:rFonts w:eastAsia="Calibri" w:cstheme="minorHAnsi"/>
                <w:lang w:eastAsia="de-DE"/>
              </w:rPr>
              <w:t>/rather disagree</w:t>
            </w:r>
          </w:p>
        </w:tc>
        <w:tc>
          <w:tcPr>
            <w:tcW w:w="1276" w:type="dxa"/>
            <w:vAlign w:val="center"/>
          </w:tcPr>
          <w:p w14:paraId="1FF17EAA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139 (10.7)</w:t>
            </w:r>
          </w:p>
        </w:tc>
        <w:tc>
          <w:tcPr>
            <w:tcW w:w="709" w:type="dxa"/>
            <w:vAlign w:val="center"/>
          </w:tcPr>
          <w:p w14:paraId="0E94F63C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45.65</w:t>
            </w:r>
          </w:p>
        </w:tc>
        <w:tc>
          <w:tcPr>
            <w:tcW w:w="709" w:type="dxa"/>
            <w:vAlign w:val="center"/>
          </w:tcPr>
          <w:p w14:paraId="03B7114D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17.88</w:t>
            </w:r>
          </w:p>
        </w:tc>
        <w:tc>
          <w:tcPr>
            <w:tcW w:w="1135" w:type="dxa"/>
            <w:vMerge w:val="restart"/>
          </w:tcPr>
          <w:p w14:paraId="211F5E9D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0.036*</w:t>
            </w:r>
          </w:p>
        </w:tc>
      </w:tr>
      <w:tr w:rsidR="00F738F0" w:rsidRPr="00075855" w14:paraId="2A45CA90" w14:textId="77777777" w:rsidTr="006427BF">
        <w:tc>
          <w:tcPr>
            <w:tcW w:w="2830" w:type="dxa"/>
            <w:vMerge/>
          </w:tcPr>
          <w:p w14:paraId="246DAD72" w14:textId="77777777" w:rsidR="00F738F0" w:rsidRPr="00075855" w:rsidRDefault="00F738F0" w:rsidP="00C649AA">
            <w:pPr>
              <w:rPr>
                <w:rFonts w:eastAsia="Calibri" w:cstheme="minorHAnsi"/>
              </w:rPr>
            </w:pPr>
          </w:p>
        </w:tc>
        <w:tc>
          <w:tcPr>
            <w:tcW w:w="2840" w:type="dxa"/>
            <w:vAlign w:val="center"/>
          </w:tcPr>
          <w:p w14:paraId="1EA3A7D0" w14:textId="3995F4CA" w:rsidR="00F738F0" w:rsidRPr="00075855" w:rsidRDefault="006427BF" w:rsidP="00C649AA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somewhat </w:t>
            </w:r>
            <w:r w:rsidR="00F738F0" w:rsidRPr="00075855">
              <w:rPr>
                <w:rFonts w:eastAsia="Calibri" w:cstheme="minorHAnsi"/>
              </w:rPr>
              <w:t>agree</w:t>
            </w:r>
            <w:r>
              <w:rPr>
                <w:rFonts w:eastAsia="Calibri" w:cstheme="minorHAnsi"/>
              </w:rPr>
              <w:t>/fully agree</w:t>
            </w:r>
          </w:p>
        </w:tc>
        <w:tc>
          <w:tcPr>
            <w:tcW w:w="1276" w:type="dxa"/>
            <w:vAlign w:val="center"/>
          </w:tcPr>
          <w:p w14:paraId="07698F49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1,158 (89.3)</w:t>
            </w:r>
          </w:p>
        </w:tc>
        <w:tc>
          <w:tcPr>
            <w:tcW w:w="709" w:type="dxa"/>
            <w:vAlign w:val="center"/>
          </w:tcPr>
          <w:p w14:paraId="77AAAA40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42.18</w:t>
            </w:r>
          </w:p>
        </w:tc>
        <w:tc>
          <w:tcPr>
            <w:tcW w:w="709" w:type="dxa"/>
            <w:vAlign w:val="center"/>
          </w:tcPr>
          <w:p w14:paraId="69524512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18.46</w:t>
            </w:r>
          </w:p>
        </w:tc>
        <w:tc>
          <w:tcPr>
            <w:tcW w:w="1135" w:type="dxa"/>
            <w:vMerge/>
          </w:tcPr>
          <w:p w14:paraId="1430AC11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458CD715" w14:textId="77777777" w:rsidTr="006427BF">
        <w:tc>
          <w:tcPr>
            <w:tcW w:w="2830" w:type="dxa"/>
            <w:vMerge w:val="restart"/>
          </w:tcPr>
          <w:p w14:paraId="5278CD9A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  <w:lang w:eastAsia="de-DE"/>
              </w:rPr>
              <w:t>recognition through salary</w:t>
            </w:r>
          </w:p>
        </w:tc>
        <w:tc>
          <w:tcPr>
            <w:tcW w:w="2840" w:type="dxa"/>
            <w:vAlign w:val="center"/>
          </w:tcPr>
          <w:p w14:paraId="7F747E3C" w14:textId="20EA3A16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do not agree</w:t>
            </w:r>
            <w:r w:rsidR="006427BF">
              <w:rPr>
                <w:rFonts w:eastAsia="Calibri" w:cstheme="minorHAnsi"/>
                <w:lang w:eastAsia="de-DE"/>
              </w:rPr>
              <w:t>/rather disagree</w:t>
            </w:r>
          </w:p>
        </w:tc>
        <w:tc>
          <w:tcPr>
            <w:tcW w:w="1276" w:type="dxa"/>
            <w:vAlign w:val="center"/>
          </w:tcPr>
          <w:p w14:paraId="331BB637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952 (73.2)</w:t>
            </w:r>
          </w:p>
        </w:tc>
        <w:tc>
          <w:tcPr>
            <w:tcW w:w="709" w:type="dxa"/>
            <w:vAlign w:val="center"/>
          </w:tcPr>
          <w:p w14:paraId="492A1D8B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44.38</w:t>
            </w:r>
          </w:p>
        </w:tc>
        <w:tc>
          <w:tcPr>
            <w:tcW w:w="709" w:type="dxa"/>
            <w:vAlign w:val="center"/>
          </w:tcPr>
          <w:p w14:paraId="6FBC34DC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17.74</w:t>
            </w:r>
          </w:p>
        </w:tc>
        <w:tc>
          <w:tcPr>
            <w:tcW w:w="1135" w:type="dxa"/>
            <w:vMerge w:val="restart"/>
          </w:tcPr>
          <w:p w14:paraId="2244D42F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&lt; 0.001**</w:t>
            </w:r>
          </w:p>
        </w:tc>
      </w:tr>
      <w:tr w:rsidR="00F738F0" w:rsidRPr="00075855" w14:paraId="30CCBAE7" w14:textId="77777777" w:rsidTr="006427BF">
        <w:tc>
          <w:tcPr>
            <w:tcW w:w="2830" w:type="dxa"/>
            <w:vMerge/>
          </w:tcPr>
          <w:p w14:paraId="47240976" w14:textId="77777777" w:rsidR="00F738F0" w:rsidRPr="00075855" w:rsidRDefault="00F738F0" w:rsidP="00C649AA">
            <w:pPr>
              <w:rPr>
                <w:rFonts w:eastAsia="Calibri" w:cstheme="minorHAnsi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4C8BBC9F" w14:textId="48DCB55C" w:rsidR="00F738F0" w:rsidRPr="00075855" w:rsidRDefault="006427BF" w:rsidP="00C649AA">
            <w:pPr>
              <w:rPr>
                <w:rFonts w:eastAsia="Calibri" w:cstheme="minorHAnsi"/>
                <w:lang w:eastAsia="de-DE"/>
              </w:rPr>
            </w:pPr>
            <w:r>
              <w:rPr>
                <w:rFonts w:eastAsia="Calibri" w:cstheme="minorHAnsi"/>
              </w:rPr>
              <w:t xml:space="preserve">somewhat </w:t>
            </w:r>
            <w:r w:rsidR="00F738F0" w:rsidRPr="00075855">
              <w:rPr>
                <w:rFonts w:eastAsia="Calibri" w:cstheme="minorHAnsi"/>
              </w:rPr>
              <w:t>agree</w:t>
            </w:r>
            <w:r>
              <w:rPr>
                <w:rFonts w:eastAsia="Calibri" w:cstheme="minorHAnsi"/>
              </w:rPr>
              <w:t>/fully agree</w:t>
            </w:r>
          </w:p>
        </w:tc>
        <w:tc>
          <w:tcPr>
            <w:tcW w:w="1276" w:type="dxa"/>
            <w:vAlign w:val="center"/>
          </w:tcPr>
          <w:p w14:paraId="27D007EA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348 (26.8)</w:t>
            </w:r>
          </w:p>
        </w:tc>
        <w:tc>
          <w:tcPr>
            <w:tcW w:w="709" w:type="dxa"/>
            <w:vAlign w:val="center"/>
          </w:tcPr>
          <w:p w14:paraId="72CC61EA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37.66</w:t>
            </w:r>
          </w:p>
        </w:tc>
        <w:tc>
          <w:tcPr>
            <w:tcW w:w="709" w:type="dxa"/>
            <w:vAlign w:val="center"/>
          </w:tcPr>
          <w:p w14:paraId="25D539E8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19.26</w:t>
            </w:r>
          </w:p>
        </w:tc>
        <w:tc>
          <w:tcPr>
            <w:tcW w:w="1135" w:type="dxa"/>
            <w:vMerge/>
          </w:tcPr>
          <w:p w14:paraId="001B4257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2F8C4E3F" w14:textId="77777777" w:rsidTr="006427BF">
        <w:tc>
          <w:tcPr>
            <w:tcW w:w="2830" w:type="dxa"/>
            <w:vMerge w:val="restart"/>
          </w:tcPr>
          <w:p w14:paraId="392B0BB5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  <w:lang w:eastAsia="de-DE"/>
              </w:rPr>
              <w:t>good working team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36CF42C" w14:textId="54C32626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  <w:lang w:eastAsia="de-DE"/>
              </w:rPr>
              <w:t>do not agree</w:t>
            </w:r>
            <w:r w:rsidR="006427BF">
              <w:rPr>
                <w:rFonts w:eastAsia="Calibri" w:cstheme="minorHAnsi"/>
                <w:lang w:eastAsia="de-DE"/>
              </w:rPr>
              <w:t>/rather disagree</w:t>
            </w:r>
          </w:p>
        </w:tc>
        <w:tc>
          <w:tcPr>
            <w:tcW w:w="1276" w:type="dxa"/>
            <w:vAlign w:val="center"/>
          </w:tcPr>
          <w:p w14:paraId="45E01885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203 (15.6)</w:t>
            </w:r>
          </w:p>
        </w:tc>
        <w:tc>
          <w:tcPr>
            <w:tcW w:w="709" w:type="dxa"/>
            <w:vAlign w:val="center"/>
          </w:tcPr>
          <w:p w14:paraId="41198CAB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50.35</w:t>
            </w:r>
          </w:p>
        </w:tc>
        <w:tc>
          <w:tcPr>
            <w:tcW w:w="709" w:type="dxa"/>
            <w:vAlign w:val="center"/>
          </w:tcPr>
          <w:p w14:paraId="0C365A9C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18.22</w:t>
            </w:r>
          </w:p>
        </w:tc>
        <w:tc>
          <w:tcPr>
            <w:tcW w:w="1135" w:type="dxa"/>
            <w:vMerge w:val="restart"/>
          </w:tcPr>
          <w:p w14:paraId="1C3EC806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&lt; 0.001**</w:t>
            </w:r>
          </w:p>
        </w:tc>
      </w:tr>
      <w:tr w:rsidR="00F738F0" w:rsidRPr="00075855" w14:paraId="75446429" w14:textId="77777777" w:rsidTr="006427BF">
        <w:tc>
          <w:tcPr>
            <w:tcW w:w="2830" w:type="dxa"/>
            <w:vMerge/>
          </w:tcPr>
          <w:p w14:paraId="34A285FA" w14:textId="77777777" w:rsidR="00F738F0" w:rsidRPr="00075855" w:rsidRDefault="00F738F0" w:rsidP="00C649AA">
            <w:pPr>
              <w:rPr>
                <w:rFonts w:eastAsia="Calibri" w:cstheme="minorHAnsi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59FA9F69" w14:textId="56266B4E" w:rsidR="00F738F0" w:rsidRPr="00075855" w:rsidRDefault="006427BF" w:rsidP="00C649AA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somewhat </w:t>
            </w:r>
            <w:r w:rsidR="00F738F0" w:rsidRPr="00075855">
              <w:rPr>
                <w:rFonts w:eastAsia="Calibri" w:cstheme="minorHAnsi"/>
              </w:rPr>
              <w:t>agree</w:t>
            </w:r>
            <w:r>
              <w:rPr>
                <w:rFonts w:eastAsia="Calibri" w:cstheme="minorHAnsi"/>
              </w:rPr>
              <w:t>/fully agree</w:t>
            </w:r>
          </w:p>
        </w:tc>
        <w:tc>
          <w:tcPr>
            <w:tcW w:w="1276" w:type="dxa"/>
            <w:vAlign w:val="center"/>
          </w:tcPr>
          <w:p w14:paraId="7EC265F1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1,099 (84.4)</w:t>
            </w:r>
          </w:p>
        </w:tc>
        <w:tc>
          <w:tcPr>
            <w:tcW w:w="709" w:type="dxa"/>
            <w:vAlign w:val="center"/>
          </w:tcPr>
          <w:p w14:paraId="02CDD6D9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41.15</w:t>
            </w:r>
          </w:p>
        </w:tc>
        <w:tc>
          <w:tcPr>
            <w:tcW w:w="709" w:type="dxa"/>
            <w:vAlign w:val="center"/>
          </w:tcPr>
          <w:p w14:paraId="2DB805E5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18.14</w:t>
            </w:r>
          </w:p>
        </w:tc>
        <w:tc>
          <w:tcPr>
            <w:tcW w:w="1135" w:type="dxa"/>
            <w:vMerge/>
          </w:tcPr>
          <w:p w14:paraId="07C6EB7A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1836E6D8" w14:textId="77777777" w:rsidTr="006427BF">
        <w:tc>
          <w:tcPr>
            <w:tcW w:w="2830" w:type="dxa"/>
            <w:vMerge w:val="restart"/>
          </w:tcPr>
          <w:p w14:paraId="5BC3659D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  <w:lang w:eastAsia="de-DE"/>
              </w:rPr>
              <w:t>help and support from colleagues in emergencies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721E2773" w14:textId="5D9B5692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  <w:lang w:eastAsia="de-DE"/>
              </w:rPr>
              <w:t>do not agree</w:t>
            </w:r>
            <w:r w:rsidR="006427BF">
              <w:rPr>
                <w:rFonts w:eastAsia="Calibri" w:cstheme="minorHAnsi"/>
                <w:lang w:eastAsia="de-DE"/>
              </w:rPr>
              <w:t>/rather disagree</w:t>
            </w:r>
          </w:p>
        </w:tc>
        <w:tc>
          <w:tcPr>
            <w:tcW w:w="1276" w:type="dxa"/>
            <w:vAlign w:val="center"/>
          </w:tcPr>
          <w:p w14:paraId="09DC6ACE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39 (3.0)</w:t>
            </w:r>
          </w:p>
        </w:tc>
        <w:tc>
          <w:tcPr>
            <w:tcW w:w="709" w:type="dxa"/>
            <w:vAlign w:val="center"/>
          </w:tcPr>
          <w:p w14:paraId="67FA1668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52.62</w:t>
            </w:r>
          </w:p>
        </w:tc>
        <w:tc>
          <w:tcPr>
            <w:tcW w:w="709" w:type="dxa"/>
            <w:vAlign w:val="center"/>
          </w:tcPr>
          <w:p w14:paraId="003A8F1E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21.39</w:t>
            </w:r>
          </w:p>
        </w:tc>
        <w:tc>
          <w:tcPr>
            <w:tcW w:w="1135" w:type="dxa"/>
            <w:vMerge w:val="restart"/>
          </w:tcPr>
          <w:p w14:paraId="619124A0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0.001**</w:t>
            </w:r>
          </w:p>
        </w:tc>
      </w:tr>
      <w:tr w:rsidR="00F738F0" w:rsidRPr="00075855" w14:paraId="3C2B697A" w14:textId="77777777" w:rsidTr="006427BF">
        <w:tc>
          <w:tcPr>
            <w:tcW w:w="2830" w:type="dxa"/>
            <w:vMerge/>
          </w:tcPr>
          <w:p w14:paraId="0D42B0BB" w14:textId="77777777" w:rsidR="00F738F0" w:rsidRPr="00075855" w:rsidRDefault="00F738F0" w:rsidP="00C649AA">
            <w:pPr>
              <w:rPr>
                <w:rFonts w:eastAsia="Calibri" w:cstheme="minorHAnsi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5282BB9E" w14:textId="1AEF63DC" w:rsidR="00F738F0" w:rsidRPr="00075855" w:rsidRDefault="006427BF" w:rsidP="00C649AA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somewhat </w:t>
            </w:r>
            <w:r w:rsidR="00F738F0" w:rsidRPr="00075855">
              <w:rPr>
                <w:rFonts w:eastAsia="Calibri" w:cstheme="minorHAnsi"/>
              </w:rPr>
              <w:t>agree</w:t>
            </w:r>
            <w:r>
              <w:rPr>
                <w:rFonts w:eastAsia="Calibri" w:cstheme="minorHAnsi"/>
              </w:rPr>
              <w:t>/fully agree</w:t>
            </w:r>
          </w:p>
        </w:tc>
        <w:tc>
          <w:tcPr>
            <w:tcW w:w="1276" w:type="dxa"/>
            <w:vAlign w:val="center"/>
          </w:tcPr>
          <w:p w14:paraId="7C647363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1,262 (97.0)</w:t>
            </w:r>
          </w:p>
        </w:tc>
        <w:tc>
          <w:tcPr>
            <w:tcW w:w="709" w:type="dxa"/>
            <w:vAlign w:val="center"/>
          </w:tcPr>
          <w:p w14:paraId="34AB98BF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42.28</w:t>
            </w:r>
          </w:p>
        </w:tc>
        <w:tc>
          <w:tcPr>
            <w:tcW w:w="709" w:type="dxa"/>
            <w:vAlign w:val="center"/>
          </w:tcPr>
          <w:p w14:paraId="360FB3ED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18.28</w:t>
            </w:r>
          </w:p>
        </w:tc>
        <w:tc>
          <w:tcPr>
            <w:tcW w:w="1135" w:type="dxa"/>
            <w:vMerge/>
          </w:tcPr>
          <w:p w14:paraId="13764B17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62E90F1C" w14:textId="77777777" w:rsidTr="006427BF">
        <w:tc>
          <w:tcPr>
            <w:tcW w:w="2830" w:type="dxa"/>
            <w:vMerge w:val="restart"/>
          </w:tcPr>
          <w:p w14:paraId="687A4908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family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36509E56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not/little helpful</w:t>
            </w:r>
          </w:p>
        </w:tc>
        <w:tc>
          <w:tcPr>
            <w:tcW w:w="1276" w:type="dxa"/>
            <w:vAlign w:val="center"/>
          </w:tcPr>
          <w:p w14:paraId="4DD70855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158 (12.2)</w:t>
            </w:r>
          </w:p>
        </w:tc>
        <w:tc>
          <w:tcPr>
            <w:tcW w:w="709" w:type="dxa"/>
            <w:vAlign w:val="center"/>
          </w:tcPr>
          <w:p w14:paraId="4D677C78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43.31</w:t>
            </w:r>
          </w:p>
        </w:tc>
        <w:tc>
          <w:tcPr>
            <w:tcW w:w="709" w:type="dxa"/>
            <w:vAlign w:val="center"/>
          </w:tcPr>
          <w:p w14:paraId="161EEE66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17.92</w:t>
            </w:r>
          </w:p>
        </w:tc>
        <w:tc>
          <w:tcPr>
            <w:tcW w:w="1135" w:type="dxa"/>
            <w:vMerge w:val="restart"/>
          </w:tcPr>
          <w:p w14:paraId="3BAC7AA0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0.617</w:t>
            </w:r>
          </w:p>
        </w:tc>
      </w:tr>
      <w:tr w:rsidR="00F738F0" w:rsidRPr="00075855" w14:paraId="069A7E20" w14:textId="77777777" w:rsidTr="006427BF">
        <w:tc>
          <w:tcPr>
            <w:tcW w:w="2830" w:type="dxa"/>
            <w:vMerge/>
          </w:tcPr>
          <w:p w14:paraId="21F58DD9" w14:textId="77777777" w:rsidR="00F738F0" w:rsidRPr="00075855" w:rsidRDefault="00F738F0" w:rsidP="00C649AA">
            <w:pPr>
              <w:rPr>
                <w:rFonts w:eastAsia="Calibri" w:cstheme="minorHAnsi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644F8E27" w14:textId="4D6E8C89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quite/very helpful</w:t>
            </w:r>
          </w:p>
        </w:tc>
        <w:tc>
          <w:tcPr>
            <w:tcW w:w="1276" w:type="dxa"/>
            <w:vAlign w:val="center"/>
          </w:tcPr>
          <w:p w14:paraId="5B0D6394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1,136 (87.8)</w:t>
            </w:r>
          </w:p>
        </w:tc>
        <w:tc>
          <w:tcPr>
            <w:tcW w:w="709" w:type="dxa"/>
            <w:vAlign w:val="center"/>
          </w:tcPr>
          <w:p w14:paraId="2BB216CF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42.52</w:t>
            </w:r>
          </w:p>
        </w:tc>
        <w:tc>
          <w:tcPr>
            <w:tcW w:w="709" w:type="dxa"/>
            <w:vAlign w:val="center"/>
          </w:tcPr>
          <w:p w14:paraId="6A21C835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18.59</w:t>
            </w:r>
          </w:p>
        </w:tc>
        <w:tc>
          <w:tcPr>
            <w:tcW w:w="1135" w:type="dxa"/>
            <w:vMerge/>
          </w:tcPr>
          <w:p w14:paraId="2D0A7E42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32C3FDC4" w14:textId="77777777" w:rsidTr="006427BF">
        <w:tc>
          <w:tcPr>
            <w:tcW w:w="2830" w:type="dxa"/>
            <w:vMerge w:val="restart"/>
          </w:tcPr>
          <w:p w14:paraId="6FE5446C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friends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97EE948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not/little helpful</w:t>
            </w:r>
          </w:p>
        </w:tc>
        <w:tc>
          <w:tcPr>
            <w:tcW w:w="1276" w:type="dxa"/>
            <w:vAlign w:val="center"/>
          </w:tcPr>
          <w:p w14:paraId="24C84759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163 (12.6)</w:t>
            </w:r>
          </w:p>
        </w:tc>
        <w:tc>
          <w:tcPr>
            <w:tcW w:w="709" w:type="dxa"/>
            <w:vAlign w:val="center"/>
          </w:tcPr>
          <w:p w14:paraId="3265F328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44.98</w:t>
            </w:r>
          </w:p>
        </w:tc>
        <w:tc>
          <w:tcPr>
            <w:tcW w:w="709" w:type="dxa"/>
            <w:vAlign w:val="center"/>
          </w:tcPr>
          <w:p w14:paraId="0C2E067F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18.59</w:t>
            </w:r>
          </w:p>
        </w:tc>
        <w:tc>
          <w:tcPr>
            <w:tcW w:w="1135" w:type="dxa"/>
            <w:vMerge w:val="restart"/>
          </w:tcPr>
          <w:p w14:paraId="5CBBFC1E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0.082</w:t>
            </w:r>
          </w:p>
        </w:tc>
      </w:tr>
      <w:tr w:rsidR="00F738F0" w:rsidRPr="00075855" w14:paraId="098BE03B" w14:textId="77777777" w:rsidTr="006427BF">
        <w:tc>
          <w:tcPr>
            <w:tcW w:w="2830" w:type="dxa"/>
            <w:vMerge/>
          </w:tcPr>
          <w:p w14:paraId="23EB0D24" w14:textId="77777777" w:rsidR="00F738F0" w:rsidRPr="00075855" w:rsidRDefault="00F738F0" w:rsidP="00C649AA">
            <w:pPr>
              <w:rPr>
                <w:rFonts w:eastAsia="Calibri" w:cstheme="minorHAnsi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0B63D5C1" w14:textId="25124CE5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quite/very helpful</w:t>
            </w:r>
          </w:p>
        </w:tc>
        <w:tc>
          <w:tcPr>
            <w:tcW w:w="1276" w:type="dxa"/>
            <w:vAlign w:val="center"/>
          </w:tcPr>
          <w:p w14:paraId="100BFF05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1,131 (87.4)</w:t>
            </w:r>
          </w:p>
        </w:tc>
        <w:tc>
          <w:tcPr>
            <w:tcW w:w="709" w:type="dxa"/>
            <w:vAlign w:val="center"/>
          </w:tcPr>
          <w:p w14:paraId="3743153E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42.28</w:t>
            </w:r>
          </w:p>
        </w:tc>
        <w:tc>
          <w:tcPr>
            <w:tcW w:w="709" w:type="dxa"/>
            <w:vAlign w:val="center"/>
          </w:tcPr>
          <w:p w14:paraId="2392CEBB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18.49</w:t>
            </w:r>
          </w:p>
        </w:tc>
        <w:tc>
          <w:tcPr>
            <w:tcW w:w="1135" w:type="dxa"/>
            <w:vMerge/>
          </w:tcPr>
          <w:p w14:paraId="5211A24A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6A09C283" w14:textId="77777777" w:rsidTr="006427BF">
        <w:tc>
          <w:tcPr>
            <w:tcW w:w="2830" w:type="dxa"/>
            <w:vMerge w:val="restart"/>
          </w:tcPr>
          <w:p w14:paraId="5625E7C3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  <w:lang w:eastAsia="de-DE"/>
              </w:rPr>
              <w:t>professional attitude/dissociation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073903C0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not/little helpful</w:t>
            </w:r>
          </w:p>
        </w:tc>
        <w:tc>
          <w:tcPr>
            <w:tcW w:w="1276" w:type="dxa"/>
            <w:vAlign w:val="center"/>
          </w:tcPr>
          <w:p w14:paraId="3151A369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122 (9.4)</w:t>
            </w:r>
          </w:p>
        </w:tc>
        <w:tc>
          <w:tcPr>
            <w:tcW w:w="709" w:type="dxa"/>
            <w:vAlign w:val="center"/>
          </w:tcPr>
          <w:p w14:paraId="23F6B1A3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46.47</w:t>
            </w:r>
          </w:p>
        </w:tc>
        <w:tc>
          <w:tcPr>
            <w:tcW w:w="709" w:type="dxa"/>
            <w:vAlign w:val="center"/>
          </w:tcPr>
          <w:p w14:paraId="4A09806C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18.23</w:t>
            </w:r>
          </w:p>
        </w:tc>
        <w:tc>
          <w:tcPr>
            <w:tcW w:w="1135" w:type="dxa"/>
            <w:vMerge w:val="restart"/>
          </w:tcPr>
          <w:p w14:paraId="699090A4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0.016*</w:t>
            </w:r>
          </w:p>
        </w:tc>
      </w:tr>
      <w:tr w:rsidR="00F738F0" w:rsidRPr="00075855" w14:paraId="56DAAAF4" w14:textId="77777777" w:rsidTr="006427BF">
        <w:tc>
          <w:tcPr>
            <w:tcW w:w="2830" w:type="dxa"/>
            <w:vMerge/>
          </w:tcPr>
          <w:p w14:paraId="1377FAC0" w14:textId="77777777" w:rsidR="00F738F0" w:rsidRPr="00075855" w:rsidRDefault="00F738F0" w:rsidP="00C649AA">
            <w:pPr>
              <w:rPr>
                <w:rFonts w:eastAsia="Calibri" w:cstheme="minorHAnsi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7CDB6572" w14:textId="4A1CC0F6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quite/very helpful</w:t>
            </w:r>
          </w:p>
        </w:tc>
        <w:tc>
          <w:tcPr>
            <w:tcW w:w="1276" w:type="dxa"/>
            <w:vAlign w:val="center"/>
          </w:tcPr>
          <w:p w14:paraId="07CFD47B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1,171 (90.6)</w:t>
            </w:r>
          </w:p>
        </w:tc>
        <w:tc>
          <w:tcPr>
            <w:tcW w:w="709" w:type="dxa"/>
            <w:vAlign w:val="center"/>
          </w:tcPr>
          <w:p w14:paraId="4B173525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42.23</w:t>
            </w:r>
          </w:p>
        </w:tc>
        <w:tc>
          <w:tcPr>
            <w:tcW w:w="709" w:type="dxa"/>
            <w:vAlign w:val="center"/>
          </w:tcPr>
          <w:p w14:paraId="545EAAB3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18.49</w:t>
            </w:r>
          </w:p>
        </w:tc>
        <w:tc>
          <w:tcPr>
            <w:tcW w:w="1135" w:type="dxa"/>
            <w:vMerge/>
          </w:tcPr>
          <w:p w14:paraId="4EC78233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39D345D4" w14:textId="77777777" w:rsidTr="006427BF">
        <w:tc>
          <w:tcPr>
            <w:tcW w:w="2830" w:type="dxa"/>
            <w:vMerge w:val="restart"/>
          </w:tcPr>
          <w:p w14:paraId="1DDD36F9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  <w:lang w:eastAsia="de-DE"/>
              </w:rPr>
              <w:t>positive thinking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A92AA40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not/little helpful</w:t>
            </w:r>
          </w:p>
        </w:tc>
        <w:tc>
          <w:tcPr>
            <w:tcW w:w="1276" w:type="dxa"/>
            <w:vAlign w:val="center"/>
          </w:tcPr>
          <w:p w14:paraId="779A3123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151 (11.7)</w:t>
            </w:r>
          </w:p>
        </w:tc>
        <w:tc>
          <w:tcPr>
            <w:tcW w:w="709" w:type="dxa"/>
            <w:vAlign w:val="center"/>
          </w:tcPr>
          <w:p w14:paraId="715C0E63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46.44</w:t>
            </w:r>
          </w:p>
        </w:tc>
        <w:tc>
          <w:tcPr>
            <w:tcW w:w="709" w:type="dxa"/>
            <w:vAlign w:val="center"/>
          </w:tcPr>
          <w:p w14:paraId="73A0E3C6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18.26</w:t>
            </w:r>
          </w:p>
        </w:tc>
        <w:tc>
          <w:tcPr>
            <w:tcW w:w="1135" w:type="dxa"/>
            <w:vMerge w:val="restart"/>
          </w:tcPr>
          <w:p w14:paraId="7E4F0DD9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0.007*</w:t>
            </w:r>
          </w:p>
        </w:tc>
      </w:tr>
      <w:tr w:rsidR="00F738F0" w:rsidRPr="00075855" w14:paraId="47EA0A3E" w14:textId="77777777" w:rsidTr="006427BF">
        <w:tc>
          <w:tcPr>
            <w:tcW w:w="2830" w:type="dxa"/>
            <w:vMerge/>
          </w:tcPr>
          <w:p w14:paraId="792AA390" w14:textId="77777777" w:rsidR="00F738F0" w:rsidRPr="00075855" w:rsidRDefault="00F738F0" w:rsidP="00C649AA">
            <w:pPr>
              <w:rPr>
                <w:rFonts w:eastAsia="Calibri" w:cstheme="minorHAnsi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73D1CB70" w14:textId="4C237A0E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quite/very helpful</w:t>
            </w:r>
          </w:p>
        </w:tc>
        <w:tc>
          <w:tcPr>
            <w:tcW w:w="1276" w:type="dxa"/>
            <w:vAlign w:val="center"/>
          </w:tcPr>
          <w:p w14:paraId="527678E7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1,135 (88.3)</w:t>
            </w:r>
          </w:p>
        </w:tc>
        <w:tc>
          <w:tcPr>
            <w:tcW w:w="709" w:type="dxa"/>
            <w:vAlign w:val="center"/>
          </w:tcPr>
          <w:p w14:paraId="26092171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42.12</w:t>
            </w:r>
          </w:p>
        </w:tc>
        <w:tc>
          <w:tcPr>
            <w:tcW w:w="709" w:type="dxa"/>
            <w:vAlign w:val="center"/>
          </w:tcPr>
          <w:p w14:paraId="4754B8A1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18.48</w:t>
            </w:r>
          </w:p>
        </w:tc>
        <w:tc>
          <w:tcPr>
            <w:tcW w:w="1135" w:type="dxa"/>
            <w:vMerge/>
          </w:tcPr>
          <w:p w14:paraId="183BC465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3BAA5DB0" w14:textId="77777777" w:rsidTr="006427BF">
        <w:tc>
          <w:tcPr>
            <w:tcW w:w="2830" w:type="dxa"/>
            <w:vMerge w:val="restart"/>
          </w:tcPr>
          <w:p w14:paraId="7897C529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  <w:lang w:eastAsia="de-DE"/>
              </w:rPr>
              <w:t>hobbies</w:t>
            </w:r>
          </w:p>
        </w:tc>
        <w:tc>
          <w:tcPr>
            <w:tcW w:w="2840" w:type="dxa"/>
            <w:vAlign w:val="center"/>
          </w:tcPr>
          <w:p w14:paraId="7173B186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</w:rPr>
              <w:t>not/little helpful</w:t>
            </w:r>
          </w:p>
        </w:tc>
        <w:tc>
          <w:tcPr>
            <w:tcW w:w="1276" w:type="dxa"/>
            <w:vAlign w:val="center"/>
          </w:tcPr>
          <w:p w14:paraId="7E6E56CA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168 (13.1)</w:t>
            </w:r>
          </w:p>
        </w:tc>
        <w:tc>
          <w:tcPr>
            <w:tcW w:w="709" w:type="dxa"/>
            <w:vAlign w:val="center"/>
          </w:tcPr>
          <w:p w14:paraId="6A047FFC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48.33</w:t>
            </w:r>
          </w:p>
        </w:tc>
        <w:tc>
          <w:tcPr>
            <w:tcW w:w="709" w:type="dxa"/>
            <w:vAlign w:val="center"/>
          </w:tcPr>
          <w:p w14:paraId="49AEE972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20.26</w:t>
            </w:r>
          </w:p>
        </w:tc>
        <w:tc>
          <w:tcPr>
            <w:tcW w:w="1135" w:type="dxa"/>
            <w:vMerge w:val="restart"/>
          </w:tcPr>
          <w:p w14:paraId="563EA0C4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&lt; 0.001**</w:t>
            </w:r>
          </w:p>
        </w:tc>
      </w:tr>
      <w:tr w:rsidR="00F738F0" w:rsidRPr="00075855" w14:paraId="46AFC18A" w14:textId="77777777" w:rsidTr="006427BF">
        <w:tc>
          <w:tcPr>
            <w:tcW w:w="2830" w:type="dxa"/>
            <w:vMerge/>
          </w:tcPr>
          <w:p w14:paraId="11D904A7" w14:textId="77777777" w:rsidR="00F738F0" w:rsidRPr="00075855" w:rsidRDefault="00F738F0" w:rsidP="00C649AA">
            <w:pPr>
              <w:rPr>
                <w:rFonts w:eastAsia="Calibri" w:cstheme="minorHAnsi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4D943ABB" w14:textId="080E3904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</w:rPr>
              <w:t>quite/very helpful</w:t>
            </w:r>
          </w:p>
        </w:tc>
        <w:tc>
          <w:tcPr>
            <w:tcW w:w="1276" w:type="dxa"/>
            <w:vAlign w:val="center"/>
          </w:tcPr>
          <w:p w14:paraId="4A9DFD63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1,113 (86.9)</w:t>
            </w:r>
          </w:p>
        </w:tc>
        <w:tc>
          <w:tcPr>
            <w:tcW w:w="709" w:type="dxa"/>
            <w:vAlign w:val="center"/>
          </w:tcPr>
          <w:p w14:paraId="2A0E968F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41.78</w:t>
            </w:r>
          </w:p>
        </w:tc>
        <w:tc>
          <w:tcPr>
            <w:tcW w:w="709" w:type="dxa"/>
            <w:vAlign w:val="center"/>
          </w:tcPr>
          <w:p w14:paraId="0CB2AC64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18.08</w:t>
            </w:r>
          </w:p>
        </w:tc>
        <w:tc>
          <w:tcPr>
            <w:tcW w:w="1135" w:type="dxa"/>
            <w:vMerge/>
          </w:tcPr>
          <w:p w14:paraId="3D8C33E6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5BF71325" w14:textId="77777777" w:rsidTr="006427BF">
        <w:tc>
          <w:tcPr>
            <w:tcW w:w="2830" w:type="dxa"/>
            <w:vMerge w:val="restart"/>
          </w:tcPr>
          <w:p w14:paraId="5FA0B3CE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  <w:lang w:eastAsia="de-DE"/>
              </w:rPr>
              <w:t>self-reflection</w:t>
            </w:r>
          </w:p>
        </w:tc>
        <w:tc>
          <w:tcPr>
            <w:tcW w:w="2840" w:type="dxa"/>
            <w:vAlign w:val="center"/>
          </w:tcPr>
          <w:p w14:paraId="331EDC86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</w:rPr>
              <w:t>not/little helpful</w:t>
            </w:r>
          </w:p>
        </w:tc>
        <w:tc>
          <w:tcPr>
            <w:tcW w:w="1276" w:type="dxa"/>
            <w:vAlign w:val="center"/>
          </w:tcPr>
          <w:p w14:paraId="41FECFBB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172 (13.3)</w:t>
            </w:r>
          </w:p>
        </w:tc>
        <w:tc>
          <w:tcPr>
            <w:tcW w:w="709" w:type="dxa"/>
            <w:vAlign w:val="center"/>
          </w:tcPr>
          <w:p w14:paraId="6774049C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45.57</w:t>
            </w:r>
          </w:p>
        </w:tc>
        <w:tc>
          <w:tcPr>
            <w:tcW w:w="709" w:type="dxa"/>
            <w:vAlign w:val="center"/>
          </w:tcPr>
          <w:p w14:paraId="68E1C00B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18.01</w:t>
            </w:r>
          </w:p>
        </w:tc>
        <w:tc>
          <w:tcPr>
            <w:tcW w:w="1135" w:type="dxa"/>
            <w:vMerge w:val="restart"/>
          </w:tcPr>
          <w:p w14:paraId="37914B00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0.023*</w:t>
            </w:r>
          </w:p>
        </w:tc>
      </w:tr>
      <w:tr w:rsidR="00F738F0" w:rsidRPr="00075855" w14:paraId="37B839F6" w14:textId="77777777" w:rsidTr="006427BF">
        <w:tc>
          <w:tcPr>
            <w:tcW w:w="2830" w:type="dxa"/>
            <w:vMerge/>
          </w:tcPr>
          <w:p w14:paraId="30A64B9B" w14:textId="77777777" w:rsidR="00F738F0" w:rsidRPr="00075855" w:rsidRDefault="00F738F0" w:rsidP="00C649AA">
            <w:pPr>
              <w:rPr>
                <w:rFonts w:eastAsia="Calibri" w:cstheme="minorHAnsi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76AF58FD" w14:textId="24ADFE56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</w:rPr>
              <w:t>quite/very helpful</w:t>
            </w:r>
          </w:p>
        </w:tc>
        <w:tc>
          <w:tcPr>
            <w:tcW w:w="1276" w:type="dxa"/>
            <w:vAlign w:val="center"/>
          </w:tcPr>
          <w:p w14:paraId="3FF5E064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1,117 (86.7)</w:t>
            </w:r>
          </w:p>
        </w:tc>
        <w:tc>
          <w:tcPr>
            <w:tcW w:w="709" w:type="dxa"/>
            <w:vAlign w:val="center"/>
          </w:tcPr>
          <w:p w14:paraId="56AE272E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42.14</w:t>
            </w:r>
          </w:p>
        </w:tc>
        <w:tc>
          <w:tcPr>
            <w:tcW w:w="709" w:type="dxa"/>
            <w:vAlign w:val="center"/>
          </w:tcPr>
          <w:p w14:paraId="7221FB28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18.51</w:t>
            </w:r>
          </w:p>
        </w:tc>
        <w:tc>
          <w:tcPr>
            <w:tcW w:w="1135" w:type="dxa"/>
            <w:vMerge/>
          </w:tcPr>
          <w:p w14:paraId="1CAD1981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4742E10F" w14:textId="77777777" w:rsidTr="006427BF">
        <w:tc>
          <w:tcPr>
            <w:tcW w:w="2830" w:type="dxa"/>
            <w:vMerge w:val="restart"/>
          </w:tcPr>
          <w:p w14:paraId="319472E0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  <w:lang w:eastAsia="de-DE"/>
              </w:rPr>
              <w:t>self-care</w:t>
            </w:r>
          </w:p>
        </w:tc>
        <w:tc>
          <w:tcPr>
            <w:tcW w:w="2840" w:type="dxa"/>
            <w:vAlign w:val="center"/>
          </w:tcPr>
          <w:p w14:paraId="2707D36B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</w:rPr>
              <w:t>not/little helpful</w:t>
            </w:r>
          </w:p>
        </w:tc>
        <w:tc>
          <w:tcPr>
            <w:tcW w:w="1276" w:type="dxa"/>
            <w:vAlign w:val="center"/>
          </w:tcPr>
          <w:p w14:paraId="724673C1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175 (13.6)</w:t>
            </w:r>
          </w:p>
        </w:tc>
        <w:tc>
          <w:tcPr>
            <w:tcW w:w="709" w:type="dxa"/>
            <w:vAlign w:val="center"/>
          </w:tcPr>
          <w:p w14:paraId="13D3A2AF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49.00</w:t>
            </w:r>
          </w:p>
        </w:tc>
        <w:tc>
          <w:tcPr>
            <w:tcW w:w="709" w:type="dxa"/>
            <w:vAlign w:val="center"/>
          </w:tcPr>
          <w:p w14:paraId="3914D8E2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19.38</w:t>
            </w:r>
          </w:p>
        </w:tc>
        <w:tc>
          <w:tcPr>
            <w:tcW w:w="1135" w:type="dxa"/>
            <w:vMerge w:val="restart"/>
          </w:tcPr>
          <w:p w14:paraId="6FD1309D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&lt; 0.001**</w:t>
            </w:r>
          </w:p>
        </w:tc>
      </w:tr>
      <w:tr w:rsidR="00F738F0" w:rsidRPr="00075855" w14:paraId="7E70C60F" w14:textId="77777777" w:rsidTr="006427BF">
        <w:tc>
          <w:tcPr>
            <w:tcW w:w="2830" w:type="dxa"/>
            <w:vMerge/>
          </w:tcPr>
          <w:p w14:paraId="6BC0D72F" w14:textId="77777777" w:rsidR="00F738F0" w:rsidRPr="00075855" w:rsidRDefault="00F738F0" w:rsidP="00C649AA">
            <w:pPr>
              <w:rPr>
                <w:rFonts w:eastAsia="Calibri" w:cstheme="minorHAnsi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600C2500" w14:textId="4202DF5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</w:rPr>
              <w:t>quite/very helpful</w:t>
            </w:r>
          </w:p>
        </w:tc>
        <w:tc>
          <w:tcPr>
            <w:tcW w:w="1276" w:type="dxa"/>
            <w:vAlign w:val="center"/>
          </w:tcPr>
          <w:p w14:paraId="4CF465D0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1,116 (86.4)</w:t>
            </w:r>
          </w:p>
        </w:tc>
        <w:tc>
          <w:tcPr>
            <w:tcW w:w="709" w:type="dxa"/>
            <w:vAlign w:val="center"/>
          </w:tcPr>
          <w:p w14:paraId="56F2BD38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41.63</w:t>
            </w:r>
          </w:p>
        </w:tc>
        <w:tc>
          <w:tcPr>
            <w:tcW w:w="709" w:type="dxa"/>
            <w:vAlign w:val="center"/>
          </w:tcPr>
          <w:p w14:paraId="3951F352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18.18</w:t>
            </w:r>
          </w:p>
        </w:tc>
        <w:tc>
          <w:tcPr>
            <w:tcW w:w="1135" w:type="dxa"/>
            <w:vMerge/>
          </w:tcPr>
          <w:p w14:paraId="17F072CC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4C6813E6" w14:textId="77777777" w:rsidTr="006427BF">
        <w:tc>
          <w:tcPr>
            <w:tcW w:w="2830" w:type="dxa"/>
            <w:vMerge w:val="restart"/>
          </w:tcPr>
          <w:p w14:paraId="476B385E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physical activity</w:t>
            </w:r>
          </w:p>
        </w:tc>
        <w:tc>
          <w:tcPr>
            <w:tcW w:w="2840" w:type="dxa"/>
            <w:vAlign w:val="center"/>
          </w:tcPr>
          <w:p w14:paraId="775E3EFE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</w:rPr>
              <w:t>not/little helpful</w:t>
            </w:r>
          </w:p>
        </w:tc>
        <w:tc>
          <w:tcPr>
            <w:tcW w:w="1276" w:type="dxa"/>
            <w:vAlign w:val="center"/>
          </w:tcPr>
          <w:p w14:paraId="75A39619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544 (42.3)</w:t>
            </w:r>
          </w:p>
        </w:tc>
        <w:tc>
          <w:tcPr>
            <w:tcW w:w="709" w:type="dxa"/>
            <w:vAlign w:val="center"/>
          </w:tcPr>
          <w:p w14:paraId="1FC238CA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43.73</w:t>
            </w:r>
          </w:p>
        </w:tc>
        <w:tc>
          <w:tcPr>
            <w:tcW w:w="709" w:type="dxa"/>
            <w:vAlign w:val="center"/>
          </w:tcPr>
          <w:p w14:paraId="79097306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18.72</w:t>
            </w:r>
          </w:p>
        </w:tc>
        <w:tc>
          <w:tcPr>
            <w:tcW w:w="1135" w:type="dxa"/>
            <w:vMerge w:val="restart"/>
          </w:tcPr>
          <w:p w14:paraId="7A8E9E9E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0.060</w:t>
            </w:r>
          </w:p>
        </w:tc>
      </w:tr>
      <w:tr w:rsidR="00F738F0" w:rsidRPr="00075855" w14:paraId="5AD9C2E2" w14:textId="77777777" w:rsidTr="006427BF">
        <w:tc>
          <w:tcPr>
            <w:tcW w:w="2830" w:type="dxa"/>
            <w:vMerge/>
          </w:tcPr>
          <w:p w14:paraId="4FD04C2D" w14:textId="77777777" w:rsidR="00F738F0" w:rsidRPr="00075855" w:rsidRDefault="00F738F0" w:rsidP="00C649AA">
            <w:pPr>
              <w:rPr>
                <w:rFonts w:eastAsia="Calibri" w:cstheme="minorHAnsi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05072A3A" w14:textId="033EEBFE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</w:rPr>
              <w:t>quite/very helpful</w:t>
            </w:r>
          </w:p>
        </w:tc>
        <w:tc>
          <w:tcPr>
            <w:tcW w:w="1276" w:type="dxa"/>
            <w:vAlign w:val="center"/>
          </w:tcPr>
          <w:p w14:paraId="7EEB984E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743 (57.7)</w:t>
            </w:r>
          </w:p>
        </w:tc>
        <w:tc>
          <w:tcPr>
            <w:tcW w:w="709" w:type="dxa"/>
            <w:vAlign w:val="center"/>
          </w:tcPr>
          <w:p w14:paraId="2F3EF31B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41.76</w:t>
            </w:r>
          </w:p>
        </w:tc>
        <w:tc>
          <w:tcPr>
            <w:tcW w:w="709" w:type="dxa"/>
            <w:vAlign w:val="center"/>
          </w:tcPr>
          <w:p w14:paraId="1D011592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18.34</w:t>
            </w:r>
          </w:p>
        </w:tc>
        <w:tc>
          <w:tcPr>
            <w:tcW w:w="1135" w:type="dxa"/>
            <w:vMerge/>
          </w:tcPr>
          <w:p w14:paraId="4DA555CF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26915A75" w14:textId="77777777" w:rsidTr="006427BF">
        <w:tc>
          <w:tcPr>
            <w:tcW w:w="2830" w:type="dxa"/>
            <w:vMerge w:val="restart"/>
          </w:tcPr>
          <w:p w14:paraId="6F164C63" w14:textId="77777777" w:rsidR="00F738F0" w:rsidRPr="00075855" w:rsidRDefault="00F738F0" w:rsidP="00C649AA">
            <w:pPr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religiosity/spirituality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57D6E92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</w:rPr>
              <w:t>not/little helpful</w:t>
            </w:r>
          </w:p>
        </w:tc>
        <w:tc>
          <w:tcPr>
            <w:tcW w:w="1276" w:type="dxa"/>
            <w:vAlign w:val="center"/>
          </w:tcPr>
          <w:p w14:paraId="7807B393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685 (53.0)</w:t>
            </w:r>
          </w:p>
        </w:tc>
        <w:tc>
          <w:tcPr>
            <w:tcW w:w="709" w:type="dxa"/>
            <w:vAlign w:val="center"/>
          </w:tcPr>
          <w:p w14:paraId="5A80F4C1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42.70</w:t>
            </w:r>
          </w:p>
        </w:tc>
        <w:tc>
          <w:tcPr>
            <w:tcW w:w="709" w:type="dxa"/>
            <w:vAlign w:val="center"/>
          </w:tcPr>
          <w:p w14:paraId="203A6EC0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18.74</w:t>
            </w:r>
          </w:p>
        </w:tc>
        <w:tc>
          <w:tcPr>
            <w:tcW w:w="1135" w:type="dxa"/>
            <w:vMerge w:val="restart"/>
          </w:tcPr>
          <w:p w14:paraId="7CB77F08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0.799</w:t>
            </w:r>
          </w:p>
        </w:tc>
      </w:tr>
      <w:tr w:rsidR="00F738F0" w:rsidRPr="00075855" w14:paraId="6410CF65" w14:textId="77777777" w:rsidTr="006427BF">
        <w:tc>
          <w:tcPr>
            <w:tcW w:w="2830" w:type="dxa"/>
            <w:vMerge/>
          </w:tcPr>
          <w:p w14:paraId="3147FA6B" w14:textId="77777777" w:rsidR="00F738F0" w:rsidRPr="00075855" w:rsidRDefault="00F738F0" w:rsidP="00C649AA">
            <w:pPr>
              <w:rPr>
                <w:rFonts w:eastAsia="Calibri" w:cstheme="minorHAnsi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315EB263" w14:textId="1FF02B85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</w:rPr>
              <w:t>quite/very helpful</w:t>
            </w:r>
          </w:p>
        </w:tc>
        <w:tc>
          <w:tcPr>
            <w:tcW w:w="1276" w:type="dxa"/>
            <w:vAlign w:val="center"/>
          </w:tcPr>
          <w:p w14:paraId="18EE5FCD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608 (47.0)</w:t>
            </w:r>
          </w:p>
        </w:tc>
        <w:tc>
          <w:tcPr>
            <w:tcW w:w="709" w:type="dxa"/>
            <w:vAlign w:val="center"/>
          </w:tcPr>
          <w:p w14:paraId="0BDDFB2A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42.44</w:t>
            </w:r>
          </w:p>
        </w:tc>
        <w:tc>
          <w:tcPr>
            <w:tcW w:w="709" w:type="dxa"/>
            <w:vAlign w:val="center"/>
          </w:tcPr>
          <w:p w14:paraId="5DF93CDE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18.17</w:t>
            </w:r>
          </w:p>
        </w:tc>
        <w:tc>
          <w:tcPr>
            <w:tcW w:w="1135" w:type="dxa"/>
            <w:vMerge/>
          </w:tcPr>
          <w:p w14:paraId="3DA0FCD8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  <w:tr w:rsidR="00F738F0" w:rsidRPr="00075855" w14:paraId="761858BE" w14:textId="77777777" w:rsidTr="006427BF">
        <w:tc>
          <w:tcPr>
            <w:tcW w:w="2830" w:type="dxa"/>
            <w:vMerge w:val="restart"/>
            <w:tcBorders>
              <w:bottom w:val="single" w:sz="4" w:space="0" w:color="auto"/>
            </w:tcBorders>
          </w:tcPr>
          <w:p w14:paraId="73F1493A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resilience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0A9339B9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</w:rPr>
              <w:t>low/moderate</w:t>
            </w:r>
          </w:p>
        </w:tc>
        <w:tc>
          <w:tcPr>
            <w:tcW w:w="1276" w:type="dxa"/>
            <w:vAlign w:val="center"/>
          </w:tcPr>
          <w:p w14:paraId="4D1A273A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629 (50.2)</w:t>
            </w:r>
          </w:p>
        </w:tc>
        <w:tc>
          <w:tcPr>
            <w:tcW w:w="709" w:type="dxa"/>
            <w:vAlign w:val="center"/>
          </w:tcPr>
          <w:p w14:paraId="7F5FBEAC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44.74</w:t>
            </w:r>
          </w:p>
        </w:tc>
        <w:tc>
          <w:tcPr>
            <w:tcW w:w="709" w:type="dxa"/>
            <w:vAlign w:val="center"/>
          </w:tcPr>
          <w:p w14:paraId="1722CE30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17.74</w:t>
            </w:r>
          </w:p>
        </w:tc>
        <w:tc>
          <w:tcPr>
            <w:tcW w:w="1135" w:type="dxa"/>
            <w:vMerge w:val="restart"/>
          </w:tcPr>
          <w:p w14:paraId="2D4CCB19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&lt; 0.001**</w:t>
            </w:r>
          </w:p>
        </w:tc>
      </w:tr>
      <w:tr w:rsidR="00F738F0" w:rsidRPr="00075855" w14:paraId="5123E8D3" w14:textId="77777777" w:rsidTr="006427BF">
        <w:tc>
          <w:tcPr>
            <w:tcW w:w="2830" w:type="dxa"/>
            <w:vMerge/>
            <w:tcBorders>
              <w:bottom w:val="single" w:sz="4" w:space="0" w:color="auto"/>
            </w:tcBorders>
            <w:vAlign w:val="center"/>
          </w:tcPr>
          <w:p w14:paraId="1F1168FC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</w:p>
        </w:tc>
        <w:tc>
          <w:tcPr>
            <w:tcW w:w="2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F55E0A" w14:textId="77777777" w:rsidR="00F738F0" w:rsidRPr="00075855" w:rsidRDefault="00F738F0" w:rsidP="00C649AA">
            <w:pPr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</w:rPr>
              <w:t>high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525A54F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623 (49.8)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043B552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40.53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08FDAA9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  <w:r w:rsidRPr="00075855">
              <w:rPr>
                <w:rFonts w:eastAsia="Calibri" w:cstheme="minorHAnsi"/>
                <w:lang w:eastAsia="de-DE"/>
              </w:rPr>
              <w:t>19.18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vAlign w:val="center"/>
          </w:tcPr>
          <w:p w14:paraId="09C4775D" w14:textId="77777777" w:rsidR="00F738F0" w:rsidRPr="00075855" w:rsidRDefault="00F738F0" w:rsidP="00C649AA">
            <w:pPr>
              <w:jc w:val="center"/>
              <w:rPr>
                <w:rFonts w:eastAsia="Calibri" w:cstheme="minorHAnsi"/>
                <w:lang w:eastAsia="de-DE"/>
              </w:rPr>
            </w:pPr>
          </w:p>
        </w:tc>
      </w:tr>
    </w:tbl>
    <w:p w14:paraId="69A7CFC6" w14:textId="61F136BF" w:rsidR="00DA6796" w:rsidRDefault="00F738F0" w:rsidP="00F901CC">
      <w:pPr>
        <w:rPr>
          <w:rFonts w:cstheme="minorHAnsi"/>
          <w:sz w:val="18"/>
          <w:szCs w:val="18"/>
        </w:rPr>
      </w:pPr>
      <w:r w:rsidRPr="0034363D">
        <w:rPr>
          <w:rFonts w:cstheme="minorHAnsi"/>
          <w:i/>
          <w:iCs/>
          <w:sz w:val="18"/>
          <w:szCs w:val="18"/>
        </w:rPr>
        <w:t>Note</w:t>
      </w:r>
      <w:r w:rsidR="00E87D95" w:rsidRPr="0034363D">
        <w:rPr>
          <w:rFonts w:cstheme="minorHAnsi"/>
          <w:i/>
          <w:iCs/>
          <w:sz w:val="18"/>
          <w:szCs w:val="18"/>
        </w:rPr>
        <w:t>.</w:t>
      </w:r>
      <w:r w:rsidRPr="00075855">
        <w:rPr>
          <w:rFonts w:cstheme="minorHAnsi"/>
          <w:sz w:val="18"/>
          <w:szCs w:val="18"/>
        </w:rPr>
        <w:t xml:space="preserve"> </w:t>
      </w:r>
      <w:r w:rsidR="0034363D">
        <w:rPr>
          <w:rFonts w:cstheme="minorHAnsi"/>
          <w:sz w:val="18"/>
          <w:szCs w:val="18"/>
        </w:rPr>
        <w:t>S</w:t>
      </w:r>
      <w:r w:rsidRPr="00075855">
        <w:rPr>
          <w:rFonts w:cstheme="minorHAnsi"/>
          <w:sz w:val="18"/>
          <w:szCs w:val="18"/>
        </w:rPr>
        <w:t>hown are valid percentages,</w:t>
      </w:r>
      <w:r w:rsidR="002171C5">
        <w:rPr>
          <w:rFonts w:cstheme="minorHAnsi"/>
          <w:sz w:val="18"/>
          <w:szCs w:val="18"/>
        </w:rPr>
        <w:t xml:space="preserve"> M = mean, SD = standard-deviation,</w:t>
      </w:r>
      <w:r w:rsidRPr="00075855">
        <w:rPr>
          <w:rFonts w:cstheme="minorHAnsi"/>
          <w:sz w:val="18"/>
          <w:szCs w:val="18"/>
        </w:rPr>
        <w:t xml:space="preserve"> T-test for independent samples, analysis of variance or the chi-squared test were used</w:t>
      </w:r>
      <w:r w:rsidR="00E87D95">
        <w:rPr>
          <w:rFonts w:cstheme="minorHAnsi"/>
          <w:sz w:val="18"/>
          <w:szCs w:val="18"/>
        </w:rPr>
        <w:t>,</w:t>
      </w:r>
      <w:r w:rsidRPr="00075855">
        <w:rPr>
          <w:rFonts w:cstheme="minorHAnsi"/>
          <w:sz w:val="18"/>
          <w:szCs w:val="18"/>
        </w:rPr>
        <w:t xml:space="preserve"> *p ≤ 0.05, **p ≤ 0.01</w:t>
      </w:r>
    </w:p>
    <w:sectPr w:rsidR="00DA6796" w:rsidSect="00F901C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FF4594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967F7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DC6AB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8A8C6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F4335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FA00E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E0754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A42EB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7CF34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3C07D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1536F"/>
    <w:multiLevelType w:val="multilevel"/>
    <w:tmpl w:val="14F44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957169"/>
    <w:multiLevelType w:val="hybridMultilevel"/>
    <w:tmpl w:val="0C78CB80"/>
    <w:lvl w:ilvl="0" w:tplc="F51E2E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3B03168C"/>
    <w:multiLevelType w:val="hybridMultilevel"/>
    <w:tmpl w:val="9DB25D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D70E7"/>
    <w:multiLevelType w:val="hybridMultilevel"/>
    <w:tmpl w:val="03D43C18"/>
    <w:lvl w:ilvl="0" w:tplc="3A00826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589A4A35"/>
    <w:multiLevelType w:val="hybridMultilevel"/>
    <w:tmpl w:val="F8DC9DC4"/>
    <w:lvl w:ilvl="0" w:tplc="F620AD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CB423AA"/>
    <w:multiLevelType w:val="hybridMultilevel"/>
    <w:tmpl w:val="3EBC42F4"/>
    <w:lvl w:ilvl="0" w:tplc="0A76C9B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5E3D1C84"/>
    <w:multiLevelType w:val="hybridMultilevel"/>
    <w:tmpl w:val="A6F20A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7B623E"/>
    <w:multiLevelType w:val="hybridMultilevel"/>
    <w:tmpl w:val="59F2125C"/>
    <w:lvl w:ilvl="0" w:tplc="FB7098D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000000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47934"/>
    <w:multiLevelType w:val="hybridMultilevel"/>
    <w:tmpl w:val="87BA81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E0433"/>
    <w:multiLevelType w:val="hybridMultilevel"/>
    <w:tmpl w:val="8BDE6C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9"/>
  </w:num>
  <w:num w:numId="13">
    <w:abstractNumId w:val="13"/>
  </w:num>
  <w:num w:numId="14">
    <w:abstractNumId w:val="11"/>
  </w:num>
  <w:num w:numId="15">
    <w:abstractNumId w:val="14"/>
  </w:num>
  <w:num w:numId="16">
    <w:abstractNumId w:val="15"/>
  </w:num>
  <w:num w:numId="17">
    <w:abstractNumId w:val="12"/>
  </w:num>
  <w:num w:numId="18">
    <w:abstractNumId w:val="16"/>
  </w:num>
  <w:num w:numId="19">
    <w:abstractNumId w:val="1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8F0"/>
    <w:rsid w:val="00002BBA"/>
    <w:rsid w:val="002171C5"/>
    <w:rsid w:val="00294413"/>
    <w:rsid w:val="0034363D"/>
    <w:rsid w:val="004F3095"/>
    <w:rsid w:val="006427BF"/>
    <w:rsid w:val="00AC1000"/>
    <w:rsid w:val="00B23552"/>
    <w:rsid w:val="00C514C7"/>
    <w:rsid w:val="00DA6796"/>
    <w:rsid w:val="00E87D95"/>
    <w:rsid w:val="00F738F0"/>
    <w:rsid w:val="00F9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61780"/>
  <w15:chartTrackingRefBased/>
  <w15:docId w15:val="{64656E4D-DD79-481B-B768-AA9EC53F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738F0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738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738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738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738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738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738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738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738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738F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738F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738F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738F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738F0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738F0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738F0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738F0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738F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738F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F738F0"/>
    <w:rPr>
      <w:color w:val="808080"/>
    </w:rPr>
  </w:style>
  <w:style w:type="paragraph" w:customStyle="1" w:styleId="CitaviBibliographyHeading">
    <w:name w:val="Citavi Bibliography Heading"/>
    <w:basedOn w:val="Standard"/>
    <w:link w:val="CitaviBibliographyHeadingZchn"/>
    <w:rsid w:val="00F738F0"/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F738F0"/>
    <w:rPr>
      <w:lang w:val="en-GB"/>
    </w:rPr>
  </w:style>
  <w:style w:type="paragraph" w:customStyle="1" w:styleId="CitaviBibliographyEntry">
    <w:name w:val="Citavi Bibliography Entry"/>
    <w:basedOn w:val="Standard"/>
    <w:link w:val="CitaviBibliographyEntryZchn"/>
    <w:rsid w:val="00F738F0"/>
  </w:style>
  <w:style w:type="character" w:customStyle="1" w:styleId="CitaviBibliographyEntryZchn">
    <w:name w:val="Citavi Bibliography Entry Zchn"/>
    <w:basedOn w:val="Absatz-Standardschriftart"/>
    <w:link w:val="CitaviBibliographyEntry"/>
    <w:rsid w:val="00F738F0"/>
    <w:rPr>
      <w:lang w:val="en-GB"/>
    </w:rPr>
  </w:style>
  <w:style w:type="character" w:styleId="Hervorhebung">
    <w:name w:val="Emphasis"/>
    <w:basedOn w:val="Absatz-Standardschriftart"/>
    <w:uiPriority w:val="20"/>
    <w:qFormat/>
    <w:rsid w:val="00F738F0"/>
    <w:rPr>
      <w:i/>
      <w:iCs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F73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38F0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F73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38F0"/>
    <w:rPr>
      <w:lang w:val="en-GB"/>
    </w:rPr>
  </w:style>
  <w:style w:type="character" w:styleId="Hyperlink">
    <w:name w:val="Hyperlink"/>
    <w:basedOn w:val="Absatz-Standardschriftart"/>
    <w:uiPriority w:val="99"/>
    <w:unhideWhenUsed/>
    <w:rsid w:val="00F738F0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738F0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73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738F0"/>
    <w:rPr>
      <w:rFonts w:ascii="Segoe UI" w:hAnsi="Segoe UI" w:cs="Segoe UI"/>
      <w:sz w:val="18"/>
      <w:szCs w:val="18"/>
      <w:lang w:val="en-GB"/>
    </w:rPr>
  </w:style>
  <w:style w:type="character" w:customStyle="1" w:styleId="citationref">
    <w:name w:val="citationref"/>
    <w:basedOn w:val="Absatz-Standardschriftart"/>
    <w:rsid w:val="00F738F0"/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738F0"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F738F0"/>
  </w:style>
  <w:style w:type="character" w:styleId="Buchtitel">
    <w:name w:val="Book Title"/>
    <w:basedOn w:val="Absatz-Standardschriftart"/>
    <w:uiPriority w:val="33"/>
    <w:qFormat/>
    <w:rsid w:val="00F738F0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F738F0"/>
    <w:rPr>
      <w:b/>
      <w:bCs/>
      <w:smallCaps/>
      <w:color w:val="5B9BD5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F738F0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F738F0"/>
    <w:rPr>
      <w:i/>
      <w:iCs/>
      <w:color w:val="5B9BD5" w:themeColor="accent1"/>
    </w:rPr>
  </w:style>
  <w:style w:type="character" w:styleId="SchwacheHervorhebung">
    <w:name w:val="Subtle Emphasis"/>
    <w:basedOn w:val="Absatz-Standardschriftart"/>
    <w:uiPriority w:val="19"/>
    <w:qFormat/>
    <w:rsid w:val="00F738F0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738F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738F0"/>
    <w:rPr>
      <w:i/>
      <w:iCs/>
      <w:color w:val="5B9BD5" w:themeColor="accent1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F738F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738F0"/>
    <w:rPr>
      <w:i/>
      <w:iCs/>
      <w:color w:val="404040" w:themeColor="text1" w:themeTint="BF"/>
      <w:lang w:val="en-GB"/>
    </w:rPr>
  </w:style>
  <w:style w:type="paragraph" w:styleId="Listenabsatz">
    <w:name w:val="List Paragraph"/>
    <w:basedOn w:val="Standard"/>
    <w:uiPriority w:val="34"/>
    <w:qFormat/>
    <w:rsid w:val="00F738F0"/>
    <w:pPr>
      <w:ind w:left="720"/>
      <w:contextualSpacing/>
    </w:pPr>
  </w:style>
  <w:style w:type="table" w:styleId="MittlereListe1-Akzent1">
    <w:name w:val="Medium List 1 Accent 1"/>
    <w:basedOn w:val="NormaleTabelle"/>
    <w:uiPriority w:val="65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F738F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F738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F738F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F738F0"/>
    <w:pPr>
      <w:spacing w:after="0" w:line="240" w:lineRule="auto"/>
    </w:pPr>
    <w:rPr>
      <w:lang w:val="en-GB"/>
    </w:rPr>
  </w:style>
  <w:style w:type="character" w:styleId="HTMLVariable">
    <w:name w:val="HTML Variable"/>
    <w:basedOn w:val="Absatz-Standardschriftart"/>
    <w:uiPriority w:val="99"/>
    <w:semiHidden/>
    <w:unhideWhenUsed/>
    <w:rsid w:val="00F738F0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F738F0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F738F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F738F0"/>
    <w:rPr>
      <w:rFonts w:ascii="Consolas" w:hAnsi="Consolas"/>
      <w:sz w:val="20"/>
      <w:szCs w:val="20"/>
      <w:lang w:val="en-GB"/>
    </w:rPr>
  </w:style>
  <w:style w:type="character" w:styleId="HTMLTastatur">
    <w:name w:val="HTML Keyboard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F738F0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F738F0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F738F0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F738F0"/>
    <w:rPr>
      <w:i/>
      <w:iCs/>
      <w:lang w:val="en-GB"/>
    </w:rPr>
  </w:style>
  <w:style w:type="character" w:styleId="HTMLAkronym">
    <w:name w:val="HTML Acronym"/>
    <w:basedOn w:val="Absatz-Standardschriftart"/>
    <w:uiPriority w:val="99"/>
    <w:semiHidden/>
    <w:unhideWhenUsed/>
    <w:rsid w:val="00F738F0"/>
  </w:style>
  <w:style w:type="paragraph" w:styleId="StandardWeb">
    <w:name w:val="Normal (Web)"/>
    <w:basedOn w:val="Standard"/>
    <w:uiPriority w:val="99"/>
    <w:semiHidden/>
    <w:unhideWhenUsed/>
    <w:rsid w:val="00F738F0"/>
    <w:rPr>
      <w:rFonts w:ascii="Times New Roman" w:hAnsi="Times New Roman" w:cs="Times New Roman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F738F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F738F0"/>
    <w:rPr>
      <w:rFonts w:ascii="Consolas" w:hAnsi="Consolas"/>
      <w:sz w:val="21"/>
      <w:szCs w:val="21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738F0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738F0"/>
    <w:rPr>
      <w:rFonts w:ascii="Segoe UI" w:hAnsi="Segoe UI" w:cs="Segoe UI"/>
      <w:sz w:val="16"/>
      <w:szCs w:val="16"/>
      <w:lang w:val="en-GB"/>
    </w:rPr>
  </w:style>
  <w:style w:type="character" w:styleId="Fett">
    <w:name w:val="Strong"/>
    <w:basedOn w:val="Absatz-Standardschriftart"/>
    <w:uiPriority w:val="22"/>
    <w:qFormat/>
    <w:rsid w:val="00F738F0"/>
    <w:rPr>
      <w:b/>
      <w:bCs/>
    </w:rPr>
  </w:style>
  <w:style w:type="paragraph" w:styleId="Blocktext">
    <w:name w:val="Block Text"/>
    <w:basedOn w:val="Standard"/>
    <w:uiPriority w:val="99"/>
    <w:semiHidden/>
    <w:unhideWhenUsed/>
    <w:rsid w:val="00F738F0"/>
    <w:pPr>
      <w:pBdr>
        <w:top w:val="single" w:sz="2" w:space="10" w:color="5B9BD5" w:themeColor="accent1" w:frame="1"/>
        <w:left w:val="single" w:sz="2" w:space="10" w:color="5B9BD5" w:themeColor="accent1" w:frame="1"/>
        <w:bottom w:val="single" w:sz="2" w:space="10" w:color="5B9BD5" w:themeColor="accent1" w:frame="1"/>
        <w:right w:val="single" w:sz="2" w:space="10" w:color="5B9BD5" w:themeColor="accent1" w:frame="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738F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F738F0"/>
    <w:rPr>
      <w:sz w:val="16"/>
      <w:szCs w:val="16"/>
      <w:lang w:val="en-GB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F738F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F738F0"/>
    <w:rPr>
      <w:lang w:val="en-GB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F738F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F738F0"/>
    <w:rPr>
      <w:sz w:val="16"/>
      <w:szCs w:val="16"/>
      <w:lang w:val="en-GB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F738F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F738F0"/>
    <w:rPr>
      <w:lang w:val="en-GB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F738F0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F738F0"/>
    <w:rPr>
      <w:lang w:val="en-GB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F738F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F738F0"/>
    <w:rPr>
      <w:lang w:val="en-GB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F738F0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F738F0"/>
    <w:rPr>
      <w:lang w:val="en-GB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F738F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F738F0"/>
    <w:rPr>
      <w:lang w:val="en-GB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F738F0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F738F0"/>
    <w:rPr>
      <w:lang w:val="en-GB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F738F0"/>
  </w:style>
  <w:style w:type="character" w:customStyle="1" w:styleId="DatumZchn">
    <w:name w:val="Datum Zchn"/>
    <w:basedOn w:val="Absatz-Standardschriftart"/>
    <w:link w:val="Datum"/>
    <w:uiPriority w:val="99"/>
    <w:semiHidden/>
    <w:rsid w:val="00F738F0"/>
    <w:rPr>
      <w:lang w:val="en-GB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F738F0"/>
  </w:style>
  <w:style w:type="character" w:customStyle="1" w:styleId="AnredeZchn">
    <w:name w:val="Anrede Zchn"/>
    <w:basedOn w:val="Absatz-Standardschriftart"/>
    <w:link w:val="Anrede"/>
    <w:uiPriority w:val="99"/>
    <w:semiHidden/>
    <w:rsid w:val="00F738F0"/>
    <w:rPr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738F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738F0"/>
    <w:rPr>
      <w:rFonts w:eastAsiaTheme="minorEastAsia"/>
      <w:color w:val="5A5A5A" w:themeColor="text1" w:themeTint="A5"/>
      <w:spacing w:val="15"/>
      <w:lang w:val="en-GB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F738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F738F0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enfortsetzung5">
    <w:name w:val="List Continue 5"/>
    <w:basedOn w:val="Standard"/>
    <w:uiPriority w:val="99"/>
    <w:semiHidden/>
    <w:unhideWhenUsed/>
    <w:rsid w:val="00F738F0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F738F0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F738F0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F738F0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F738F0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F738F0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F738F0"/>
    <w:rPr>
      <w:lang w:val="en-GB"/>
    </w:rPr>
  </w:style>
  <w:style w:type="paragraph" w:styleId="Gruformel">
    <w:name w:val="Closing"/>
    <w:basedOn w:val="Standard"/>
    <w:link w:val="GruformelZchn"/>
    <w:uiPriority w:val="99"/>
    <w:semiHidden/>
    <w:unhideWhenUsed/>
    <w:rsid w:val="00F738F0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F738F0"/>
    <w:rPr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F738F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738F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Listennummer5">
    <w:name w:val="List Number 5"/>
    <w:basedOn w:val="Standard"/>
    <w:uiPriority w:val="99"/>
    <w:semiHidden/>
    <w:unhideWhenUsed/>
    <w:rsid w:val="00F738F0"/>
    <w:pPr>
      <w:numPr>
        <w:numId w:val="1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F738F0"/>
    <w:pPr>
      <w:numPr>
        <w:numId w:val="2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F738F0"/>
    <w:pPr>
      <w:numPr>
        <w:numId w:val="3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F738F0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F738F0"/>
    <w:pPr>
      <w:numPr>
        <w:numId w:val="5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F738F0"/>
    <w:pPr>
      <w:numPr>
        <w:numId w:val="6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F738F0"/>
    <w:pPr>
      <w:numPr>
        <w:numId w:val="7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F738F0"/>
    <w:pPr>
      <w:numPr>
        <w:numId w:val="8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F738F0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F738F0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F738F0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F738F0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F738F0"/>
    <w:pPr>
      <w:numPr>
        <w:numId w:val="9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F738F0"/>
    <w:pPr>
      <w:numPr>
        <w:numId w:val="10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F738F0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F738F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F738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GB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F738F0"/>
    <w:rPr>
      <w:rFonts w:ascii="Consolas" w:hAnsi="Consolas"/>
      <w:sz w:val="20"/>
      <w:szCs w:val="20"/>
      <w:lang w:val="en-GB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F738F0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F738F0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738F0"/>
    <w:rPr>
      <w:sz w:val="20"/>
      <w:szCs w:val="20"/>
      <w:lang w:val="en-GB"/>
    </w:rPr>
  </w:style>
  <w:style w:type="character" w:styleId="Endnotenzeichen">
    <w:name w:val="endnote reference"/>
    <w:basedOn w:val="Absatz-Standardschriftart"/>
    <w:uiPriority w:val="99"/>
    <w:semiHidden/>
    <w:unhideWhenUsed/>
    <w:rsid w:val="00F738F0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F738F0"/>
  </w:style>
  <w:style w:type="character" w:styleId="Zeilennummer">
    <w:name w:val="line number"/>
    <w:basedOn w:val="Absatz-Standardschriftart"/>
    <w:uiPriority w:val="99"/>
    <w:semiHidden/>
    <w:unhideWhenUsed/>
    <w:rsid w:val="00F738F0"/>
  </w:style>
  <w:style w:type="character" w:styleId="Kommentarzeichen">
    <w:name w:val="annotation reference"/>
    <w:basedOn w:val="Absatz-Standardschriftart"/>
    <w:uiPriority w:val="99"/>
    <w:semiHidden/>
    <w:unhideWhenUsed/>
    <w:rsid w:val="00F738F0"/>
    <w:rPr>
      <w:sz w:val="16"/>
      <w:szCs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F738F0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F738F0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F738F0"/>
    <w:pPr>
      <w:spacing w:after="0"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738F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F738F0"/>
    <w:rPr>
      <w:rFonts w:asciiTheme="majorHAnsi" w:eastAsiaTheme="majorEastAsia" w:hAnsiTheme="majorHAnsi" w:cstheme="majorBidi"/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738F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738F0"/>
    <w:rPr>
      <w:sz w:val="20"/>
      <w:szCs w:val="20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738F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738F0"/>
    <w:rPr>
      <w:sz w:val="20"/>
      <w:szCs w:val="20"/>
      <w:lang w:val="en-GB"/>
    </w:rPr>
  </w:style>
  <w:style w:type="paragraph" w:styleId="Standardeinzug">
    <w:name w:val="Normal Indent"/>
    <w:basedOn w:val="Standard"/>
    <w:uiPriority w:val="99"/>
    <w:semiHidden/>
    <w:unhideWhenUsed/>
    <w:rsid w:val="00F738F0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F738F0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F738F0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F738F0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F738F0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F738F0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F738F0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F738F0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F738F0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F738F0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440" w:hanging="220"/>
    </w:pPr>
  </w:style>
  <w:style w:type="table" w:customStyle="1" w:styleId="Tabellenraster6">
    <w:name w:val="Tabellenraster6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38F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38F0"/>
    <w:rPr>
      <w:b/>
      <w:bCs/>
      <w:sz w:val="20"/>
      <w:szCs w:val="20"/>
      <w:lang w:val="en-GB"/>
    </w:rPr>
  </w:style>
  <w:style w:type="character" w:customStyle="1" w:styleId="figpopup-sensitive-area">
    <w:name w:val="figpopup-sensitive-area"/>
    <w:basedOn w:val="Absatz-Standardschriftart"/>
    <w:rsid w:val="00F738F0"/>
  </w:style>
  <w:style w:type="table" w:customStyle="1" w:styleId="Tabellenraster4">
    <w:name w:val="Tabellenraster4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Johannes Gutenberg-Universität Mainz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Diehl, Elisabeth</dc:creator>
  <cp:keywords/>
  <dc:description/>
  <cp:lastModifiedBy>Diehl, Elisabeth</cp:lastModifiedBy>
  <cp:revision>4</cp:revision>
  <dcterms:created xsi:type="dcterms:W3CDTF">2020-04-22T08:13:00Z</dcterms:created>
  <dcterms:modified xsi:type="dcterms:W3CDTF">2020-05-27T06:19:00Z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