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B90C1" w14:textId="783FA4AB" w:rsidR="00F738F0" w:rsidRPr="00075855" w:rsidRDefault="00C514C7" w:rsidP="00F738F0">
      <w:pPr>
        <w:spacing w:after="120" w:line="240" w:lineRule="auto"/>
        <w:rPr>
          <w:rFonts w:cstheme="minorHAnsi"/>
        </w:rPr>
      </w:pPr>
      <w:r w:rsidRPr="003B068C">
        <w:rPr>
          <w:rFonts w:cstheme="minorHAnsi"/>
          <w:color w:val="1C1D1E"/>
          <w:shd w:val="clear" w:color="auto" w:fill="FFFFFF"/>
        </w:rPr>
        <w:t>Additional</w:t>
      </w:r>
      <w:r w:rsidR="00F738F0" w:rsidRPr="00075855">
        <w:rPr>
          <w:rFonts w:cstheme="minorHAnsi"/>
        </w:rPr>
        <w:t xml:space="preserve"> Table </w:t>
      </w:r>
      <w:r w:rsidR="0012651F">
        <w:rPr>
          <w:rFonts w:cstheme="minorHAnsi"/>
        </w:rPr>
        <w:t>4</w:t>
      </w:r>
      <w:r w:rsidR="00F738F0" w:rsidRPr="00075855">
        <w:rPr>
          <w:rFonts w:cstheme="minorHAnsi"/>
        </w:rPr>
        <w:t xml:space="preserve">: Coefficients of the moderated regression model for </w:t>
      </w:r>
      <w:r w:rsidR="00F738F0">
        <w:rPr>
          <w:rFonts w:cstheme="minorHAnsi"/>
        </w:rPr>
        <w:t>‘</w:t>
      </w:r>
      <w:r w:rsidR="00F738F0" w:rsidRPr="00075855">
        <w:rPr>
          <w:rFonts w:cstheme="minorHAnsi"/>
        </w:rPr>
        <w:t>self-rated health</w:t>
      </w:r>
      <w:r w:rsidR="00F738F0">
        <w:rPr>
          <w:rFonts w:cstheme="minorHAnsi"/>
        </w:rPr>
        <w:t>’</w:t>
      </w:r>
    </w:p>
    <w:tbl>
      <w:tblPr>
        <w:tblStyle w:val="Tabellenraster6"/>
        <w:tblpPr w:leftFromText="141" w:rightFromText="141" w:vertAnchor="text" w:tblpY="1"/>
        <w:tblOverlap w:val="never"/>
        <w:tblW w:w="148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268"/>
        <w:gridCol w:w="2232"/>
        <w:gridCol w:w="828"/>
        <w:gridCol w:w="828"/>
        <w:gridCol w:w="987"/>
        <w:gridCol w:w="2120"/>
        <w:gridCol w:w="828"/>
        <w:gridCol w:w="828"/>
        <w:gridCol w:w="987"/>
      </w:tblGrid>
      <w:tr w:rsidR="00F738F0" w:rsidRPr="00075855" w14:paraId="616A02E5" w14:textId="77777777" w:rsidTr="00C649AA">
        <w:trPr>
          <w:trHeight w:val="272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CDD02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7659B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4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A78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recognition through salary</w:t>
            </w:r>
          </w:p>
        </w:tc>
        <w:tc>
          <w:tcPr>
            <w:tcW w:w="4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35A78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good working team</w:t>
            </w:r>
          </w:p>
        </w:tc>
      </w:tr>
      <w:tr w:rsidR="00F738F0" w:rsidRPr="00075855" w14:paraId="6A93114F" w14:textId="77777777" w:rsidTr="00C649AA">
        <w:trPr>
          <w:trHeight w:val="272"/>
        </w:trPr>
        <w:tc>
          <w:tcPr>
            <w:tcW w:w="2972" w:type="dxa"/>
            <w:tcBorders>
              <w:top w:val="single" w:sz="4" w:space="0" w:color="auto"/>
            </w:tcBorders>
          </w:tcPr>
          <w:p w14:paraId="3AFE0566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E21FDB6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232" w:type="dxa"/>
            <w:tcBorders>
              <w:top w:val="single" w:sz="4" w:space="0" w:color="auto"/>
            </w:tcBorders>
            <w:vAlign w:val="center"/>
          </w:tcPr>
          <w:p w14:paraId="390EF8E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b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</w:tcPr>
          <w:p w14:paraId="0E704C5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SE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052DF1A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t</w:t>
            </w: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14:paraId="4E9BC4F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p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48E128C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b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</w:tcPr>
          <w:p w14:paraId="00E53DD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SE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7582571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t</w:t>
            </w: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14:paraId="2454F6F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p</w:t>
            </w:r>
          </w:p>
        </w:tc>
      </w:tr>
      <w:tr w:rsidR="00F738F0" w:rsidRPr="00075855" w14:paraId="1FD4FE84" w14:textId="77777777" w:rsidTr="00C649AA">
        <w:trPr>
          <w:trHeight w:val="272"/>
        </w:trPr>
        <w:tc>
          <w:tcPr>
            <w:tcW w:w="2972" w:type="dxa"/>
          </w:tcPr>
          <w:p w14:paraId="270BEAA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(constant)</w:t>
            </w:r>
          </w:p>
        </w:tc>
        <w:tc>
          <w:tcPr>
            <w:tcW w:w="2268" w:type="dxa"/>
          </w:tcPr>
          <w:p w14:paraId="0F35D22D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32" w:type="dxa"/>
          </w:tcPr>
          <w:p w14:paraId="1ECCC31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78.68 [74.04, 83.323]</w:t>
            </w:r>
          </w:p>
        </w:tc>
        <w:tc>
          <w:tcPr>
            <w:tcW w:w="828" w:type="dxa"/>
          </w:tcPr>
          <w:p w14:paraId="306532C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2.367</w:t>
            </w:r>
          </w:p>
        </w:tc>
        <w:tc>
          <w:tcPr>
            <w:tcW w:w="828" w:type="dxa"/>
          </w:tcPr>
          <w:p w14:paraId="3559EBF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33.24</w:t>
            </w:r>
          </w:p>
        </w:tc>
        <w:tc>
          <w:tcPr>
            <w:tcW w:w="987" w:type="dxa"/>
          </w:tcPr>
          <w:p w14:paraId="55BD226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&lt; 0.001</w:t>
            </w:r>
          </w:p>
        </w:tc>
        <w:tc>
          <w:tcPr>
            <w:tcW w:w="2120" w:type="dxa"/>
          </w:tcPr>
          <w:p w14:paraId="53DD25C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79.56 [74.87, 84.25]</w:t>
            </w:r>
          </w:p>
        </w:tc>
        <w:tc>
          <w:tcPr>
            <w:tcW w:w="828" w:type="dxa"/>
          </w:tcPr>
          <w:p w14:paraId="65FE254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2.390</w:t>
            </w:r>
          </w:p>
        </w:tc>
        <w:tc>
          <w:tcPr>
            <w:tcW w:w="828" w:type="dxa"/>
          </w:tcPr>
          <w:p w14:paraId="61E89ED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33.29</w:t>
            </w:r>
          </w:p>
        </w:tc>
        <w:tc>
          <w:tcPr>
            <w:tcW w:w="987" w:type="dxa"/>
          </w:tcPr>
          <w:p w14:paraId="3422384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</w:tr>
      <w:tr w:rsidR="00F738F0" w:rsidRPr="00075855" w14:paraId="38AEE3E3" w14:textId="77777777" w:rsidTr="00C649AA">
        <w:trPr>
          <w:trHeight w:val="272"/>
        </w:trPr>
        <w:tc>
          <w:tcPr>
            <w:tcW w:w="2972" w:type="dxa"/>
            <w:vMerge w:val="restart"/>
          </w:tcPr>
          <w:p w14:paraId="4934CCD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age</w:t>
            </w:r>
          </w:p>
        </w:tc>
        <w:tc>
          <w:tcPr>
            <w:tcW w:w="2268" w:type="dxa"/>
            <w:vAlign w:val="center"/>
          </w:tcPr>
          <w:p w14:paraId="09A256FB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39 years</w:t>
            </w:r>
          </w:p>
        </w:tc>
        <w:tc>
          <w:tcPr>
            <w:tcW w:w="2232" w:type="dxa"/>
          </w:tcPr>
          <w:p w14:paraId="33EF819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5.03 [2.76, 7.30]</w:t>
            </w:r>
          </w:p>
        </w:tc>
        <w:tc>
          <w:tcPr>
            <w:tcW w:w="828" w:type="dxa"/>
          </w:tcPr>
          <w:p w14:paraId="064C919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1.158</w:t>
            </w:r>
          </w:p>
        </w:tc>
        <w:tc>
          <w:tcPr>
            <w:tcW w:w="828" w:type="dxa"/>
          </w:tcPr>
          <w:p w14:paraId="42795B9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4.35</w:t>
            </w:r>
          </w:p>
        </w:tc>
        <w:tc>
          <w:tcPr>
            <w:tcW w:w="987" w:type="dxa"/>
          </w:tcPr>
          <w:p w14:paraId="44BB899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&lt; 0.001</w:t>
            </w:r>
          </w:p>
        </w:tc>
        <w:tc>
          <w:tcPr>
            <w:tcW w:w="2120" w:type="dxa"/>
          </w:tcPr>
          <w:p w14:paraId="699B637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4.67 [2.37, 6.97]</w:t>
            </w:r>
          </w:p>
        </w:tc>
        <w:tc>
          <w:tcPr>
            <w:tcW w:w="828" w:type="dxa"/>
          </w:tcPr>
          <w:p w14:paraId="0943A9B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1.173</w:t>
            </w:r>
          </w:p>
        </w:tc>
        <w:tc>
          <w:tcPr>
            <w:tcW w:w="828" w:type="dxa"/>
          </w:tcPr>
          <w:p w14:paraId="03D3ABE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3.98</w:t>
            </w:r>
          </w:p>
        </w:tc>
        <w:tc>
          <w:tcPr>
            <w:tcW w:w="987" w:type="dxa"/>
          </w:tcPr>
          <w:p w14:paraId="6A757FA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</w:tr>
      <w:tr w:rsidR="00F738F0" w:rsidRPr="00075855" w14:paraId="7B16A92C" w14:textId="77777777" w:rsidTr="00C649AA">
        <w:trPr>
          <w:trHeight w:val="272"/>
        </w:trPr>
        <w:tc>
          <w:tcPr>
            <w:tcW w:w="2972" w:type="dxa"/>
            <w:vMerge/>
          </w:tcPr>
          <w:p w14:paraId="28695A7A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6CC0BA1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40 - 49 years</w:t>
            </w:r>
          </w:p>
        </w:tc>
        <w:tc>
          <w:tcPr>
            <w:tcW w:w="2232" w:type="dxa"/>
          </w:tcPr>
          <w:p w14:paraId="38AFA79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2.63 [0.49, 4,76]</w:t>
            </w:r>
          </w:p>
        </w:tc>
        <w:tc>
          <w:tcPr>
            <w:tcW w:w="828" w:type="dxa"/>
          </w:tcPr>
          <w:p w14:paraId="45BC744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1.090</w:t>
            </w:r>
          </w:p>
        </w:tc>
        <w:tc>
          <w:tcPr>
            <w:tcW w:w="828" w:type="dxa"/>
          </w:tcPr>
          <w:p w14:paraId="69C5219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2.41</w:t>
            </w:r>
          </w:p>
        </w:tc>
        <w:tc>
          <w:tcPr>
            <w:tcW w:w="987" w:type="dxa"/>
          </w:tcPr>
          <w:p w14:paraId="4AA6128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0.016</w:t>
            </w:r>
          </w:p>
        </w:tc>
        <w:tc>
          <w:tcPr>
            <w:tcW w:w="2120" w:type="dxa"/>
          </w:tcPr>
          <w:p w14:paraId="602227E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2.41 [0.25, 4.58]</w:t>
            </w:r>
          </w:p>
        </w:tc>
        <w:tc>
          <w:tcPr>
            <w:tcW w:w="828" w:type="dxa"/>
          </w:tcPr>
          <w:p w14:paraId="1962893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1.105</w:t>
            </w:r>
          </w:p>
        </w:tc>
        <w:tc>
          <w:tcPr>
            <w:tcW w:w="828" w:type="dxa"/>
          </w:tcPr>
          <w:p w14:paraId="7437B05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2.185</w:t>
            </w:r>
          </w:p>
        </w:tc>
        <w:tc>
          <w:tcPr>
            <w:tcW w:w="987" w:type="dxa"/>
          </w:tcPr>
          <w:p w14:paraId="1774E8E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0.029</w:t>
            </w:r>
          </w:p>
        </w:tc>
      </w:tr>
      <w:tr w:rsidR="00F738F0" w:rsidRPr="00075855" w14:paraId="78204EC8" w14:textId="77777777" w:rsidTr="00C649AA">
        <w:trPr>
          <w:trHeight w:val="272"/>
        </w:trPr>
        <w:tc>
          <w:tcPr>
            <w:tcW w:w="2972" w:type="dxa"/>
            <w:vMerge/>
          </w:tcPr>
          <w:p w14:paraId="2F64E7FC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4D2470B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50 years</w:t>
            </w:r>
          </w:p>
        </w:tc>
        <w:tc>
          <w:tcPr>
            <w:tcW w:w="2232" w:type="dxa"/>
          </w:tcPr>
          <w:p w14:paraId="0A04B88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28" w:type="dxa"/>
          </w:tcPr>
          <w:p w14:paraId="7227042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828" w:type="dxa"/>
          </w:tcPr>
          <w:p w14:paraId="5DD73D7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255DA3E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2120" w:type="dxa"/>
          </w:tcPr>
          <w:p w14:paraId="1466563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28" w:type="dxa"/>
          </w:tcPr>
          <w:p w14:paraId="3506991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592C76D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19D76A9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13AE4A49" w14:textId="77777777" w:rsidTr="00C649AA">
        <w:trPr>
          <w:trHeight w:val="272"/>
        </w:trPr>
        <w:tc>
          <w:tcPr>
            <w:tcW w:w="2972" w:type="dxa"/>
            <w:vMerge w:val="restart"/>
          </w:tcPr>
          <w:p w14:paraId="0A7B568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sex</w:t>
            </w:r>
          </w:p>
        </w:tc>
        <w:tc>
          <w:tcPr>
            <w:tcW w:w="2268" w:type="dxa"/>
            <w:vAlign w:val="center"/>
          </w:tcPr>
          <w:p w14:paraId="38B2527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male</w:t>
            </w:r>
          </w:p>
        </w:tc>
        <w:tc>
          <w:tcPr>
            <w:tcW w:w="2232" w:type="dxa"/>
          </w:tcPr>
          <w:p w14:paraId="2C12F45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28" w:type="dxa"/>
          </w:tcPr>
          <w:p w14:paraId="6E34047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828" w:type="dxa"/>
          </w:tcPr>
          <w:p w14:paraId="5C9C542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745506A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2120" w:type="dxa"/>
          </w:tcPr>
          <w:p w14:paraId="7CED0E2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28" w:type="dxa"/>
          </w:tcPr>
          <w:p w14:paraId="2D4403B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254E994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535C36C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33E912E6" w14:textId="77777777" w:rsidTr="00C649AA">
        <w:trPr>
          <w:trHeight w:val="272"/>
        </w:trPr>
        <w:tc>
          <w:tcPr>
            <w:tcW w:w="2972" w:type="dxa"/>
            <w:vMerge/>
          </w:tcPr>
          <w:p w14:paraId="20648BC4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4C52AF5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female</w:t>
            </w:r>
          </w:p>
        </w:tc>
        <w:tc>
          <w:tcPr>
            <w:tcW w:w="2232" w:type="dxa"/>
          </w:tcPr>
          <w:p w14:paraId="1B1DDEA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-3.03 [-5.74, -0.33]</w:t>
            </w:r>
          </w:p>
        </w:tc>
        <w:tc>
          <w:tcPr>
            <w:tcW w:w="828" w:type="dxa"/>
          </w:tcPr>
          <w:p w14:paraId="63F4313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1.378</w:t>
            </w:r>
          </w:p>
        </w:tc>
        <w:tc>
          <w:tcPr>
            <w:tcW w:w="828" w:type="dxa"/>
          </w:tcPr>
          <w:p w14:paraId="2A10144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-2.20</w:t>
            </w:r>
          </w:p>
        </w:tc>
        <w:tc>
          <w:tcPr>
            <w:tcW w:w="987" w:type="dxa"/>
          </w:tcPr>
          <w:p w14:paraId="45E765E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0.028</w:t>
            </w:r>
          </w:p>
        </w:tc>
        <w:tc>
          <w:tcPr>
            <w:tcW w:w="2120" w:type="dxa"/>
          </w:tcPr>
          <w:p w14:paraId="593C1A0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2.80 [-5.53, -0.07]</w:t>
            </w:r>
          </w:p>
        </w:tc>
        <w:tc>
          <w:tcPr>
            <w:tcW w:w="828" w:type="dxa"/>
          </w:tcPr>
          <w:p w14:paraId="71BFDF6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1.392</w:t>
            </w:r>
          </w:p>
        </w:tc>
        <w:tc>
          <w:tcPr>
            <w:tcW w:w="828" w:type="dxa"/>
          </w:tcPr>
          <w:p w14:paraId="68EA503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-2.01</w:t>
            </w:r>
          </w:p>
        </w:tc>
        <w:tc>
          <w:tcPr>
            <w:tcW w:w="987" w:type="dxa"/>
          </w:tcPr>
          <w:p w14:paraId="0014AAC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0.044</w:t>
            </w:r>
          </w:p>
        </w:tc>
      </w:tr>
      <w:tr w:rsidR="00F738F0" w:rsidRPr="00075855" w14:paraId="0A7FC377" w14:textId="77777777" w:rsidTr="00C649AA">
        <w:trPr>
          <w:trHeight w:val="272"/>
        </w:trPr>
        <w:tc>
          <w:tcPr>
            <w:tcW w:w="2972" w:type="dxa"/>
            <w:vMerge w:val="restart"/>
          </w:tcPr>
          <w:p w14:paraId="0F86E3A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working area</w:t>
            </w:r>
          </w:p>
        </w:tc>
        <w:tc>
          <w:tcPr>
            <w:tcW w:w="2268" w:type="dxa"/>
            <w:vAlign w:val="center"/>
          </w:tcPr>
          <w:p w14:paraId="44D7C2C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SAPV</w:t>
            </w:r>
          </w:p>
        </w:tc>
        <w:tc>
          <w:tcPr>
            <w:tcW w:w="2232" w:type="dxa"/>
          </w:tcPr>
          <w:p w14:paraId="2458089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-1.95 [-4.90, 1.01]</w:t>
            </w:r>
          </w:p>
        </w:tc>
        <w:tc>
          <w:tcPr>
            <w:tcW w:w="828" w:type="dxa"/>
          </w:tcPr>
          <w:p w14:paraId="604F2AF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1.505</w:t>
            </w:r>
          </w:p>
        </w:tc>
        <w:tc>
          <w:tcPr>
            <w:tcW w:w="828" w:type="dxa"/>
          </w:tcPr>
          <w:p w14:paraId="58309EA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-1.29</w:t>
            </w:r>
          </w:p>
        </w:tc>
        <w:tc>
          <w:tcPr>
            <w:tcW w:w="987" w:type="dxa"/>
          </w:tcPr>
          <w:p w14:paraId="5C431A5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0.196</w:t>
            </w:r>
          </w:p>
        </w:tc>
        <w:tc>
          <w:tcPr>
            <w:tcW w:w="2120" w:type="dxa"/>
          </w:tcPr>
          <w:p w14:paraId="1557A71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- 1.36 [-4.32, 1.61]</w:t>
            </w:r>
          </w:p>
        </w:tc>
        <w:tc>
          <w:tcPr>
            <w:tcW w:w="828" w:type="dxa"/>
          </w:tcPr>
          <w:p w14:paraId="5EB1415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1.511</w:t>
            </w:r>
          </w:p>
        </w:tc>
        <w:tc>
          <w:tcPr>
            <w:tcW w:w="828" w:type="dxa"/>
          </w:tcPr>
          <w:p w14:paraId="5124A4B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-0.90</w:t>
            </w:r>
          </w:p>
        </w:tc>
        <w:tc>
          <w:tcPr>
            <w:tcW w:w="987" w:type="dxa"/>
          </w:tcPr>
          <w:p w14:paraId="05CFA87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0.369</w:t>
            </w:r>
          </w:p>
        </w:tc>
      </w:tr>
      <w:tr w:rsidR="00F738F0" w:rsidRPr="00075855" w14:paraId="324D617F" w14:textId="77777777" w:rsidTr="00C649AA">
        <w:trPr>
          <w:trHeight w:val="272"/>
        </w:trPr>
        <w:tc>
          <w:tcPr>
            <w:tcW w:w="2972" w:type="dxa"/>
            <w:vMerge/>
          </w:tcPr>
          <w:p w14:paraId="627A6FF7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0E26385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hospice</w:t>
            </w:r>
          </w:p>
        </w:tc>
        <w:tc>
          <w:tcPr>
            <w:tcW w:w="2232" w:type="dxa"/>
          </w:tcPr>
          <w:p w14:paraId="6B4D154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-2.32 [-4.50, -0.15]</w:t>
            </w:r>
          </w:p>
        </w:tc>
        <w:tc>
          <w:tcPr>
            <w:tcW w:w="828" w:type="dxa"/>
          </w:tcPr>
          <w:p w14:paraId="07357E2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1.108</w:t>
            </w:r>
          </w:p>
        </w:tc>
        <w:tc>
          <w:tcPr>
            <w:tcW w:w="828" w:type="dxa"/>
          </w:tcPr>
          <w:p w14:paraId="2A34D39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-2.09</w:t>
            </w:r>
          </w:p>
        </w:tc>
        <w:tc>
          <w:tcPr>
            <w:tcW w:w="987" w:type="dxa"/>
          </w:tcPr>
          <w:p w14:paraId="47A7122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0.037</w:t>
            </w:r>
          </w:p>
        </w:tc>
        <w:tc>
          <w:tcPr>
            <w:tcW w:w="2120" w:type="dxa"/>
          </w:tcPr>
          <w:p w14:paraId="6F6FBC5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-1.37 [-3.56, 0.81]</w:t>
            </w:r>
          </w:p>
        </w:tc>
        <w:tc>
          <w:tcPr>
            <w:tcW w:w="828" w:type="dxa"/>
          </w:tcPr>
          <w:p w14:paraId="2C98C6C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1.114</w:t>
            </w:r>
          </w:p>
        </w:tc>
        <w:tc>
          <w:tcPr>
            <w:tcW w:w="828" w:type="dxa"/>
          </w:tcPr>
          <w:p w14:paraId="7C0E4EE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-1.23</w:t>
            </w:r>
          </w:p>
        </w:tc>
        <w:tc>
          <w:tcPr>
            <w:tcW w:w="987" w:type="dxa"/>
          </w:tcPr>
          <w:p w14:paraId="4BF5DDD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0.219</w:t>
            </w:r>
          </w:p>
        </w:tc>
      </w:tr>
      <w:tr w:rsidR="00F738F0" w:rsidRPr="00075855" w14:paraId="6A8DD609" w14:textId="77777777" w:rsidTr="00C649AA">
        <w:trPr>
          <w:trHeight w:val="272"/>
        </w:trPr>
        <w:tc>
          <w:tcPr>
            <w:tcW w:w="2972" w:type="dxa"/>
            <w:vMerge/>
          </w:tcPr>
          <w:p w14:paraId="5DA2026D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2B43FFC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palliative unit</w:t>
            </w:r>
          </w:p>
        </w:tc>
        <w:tc>
          <w:tcPr>
            <w:tcW w:w="2232" w:type="dxa"/>
          </w:tcPr>
          <w:p w14:paraId="6AB7D8D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28" w:type="dxa"/>
          </w:tcPr>
          <w:p w14:paraId="2A05C93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828" w:type="dxa"/>
          </w:tcPr>
          <w:p w14:paraId="3B05A73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62ECA71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2120" w:type="dxa"/>
          </w:tcPr>
          <w:p w14:paraId="2BD333D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28" w:type="dxa"/>
          </w:tcPr>
          <w:p w14:paraId="6077823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63CB2EA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04CA939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27A38301" w14:textId="77777777" w:rsidTr="00C649AA">
        <w:trPr>
          <w:trHeight w:val="272"/>
        </w:trPr>
        <w:tc>
          <w:tcPr>
            <w:tcW w:w="2972" w:type="dxa"/>
            <w:vMerge w:val="restart"/>
          </w:tcPr>
          <w:p w14:paraId="5E58F59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 xml:space="preserve">extent of employment </w:t>
            </w:r>
          </w:p>
        </w:tc>
        <w:tc>
          <w:tcPr>
            <w:tcW w:w="2268" w:type="dxa"/>
            <w:vAlign w:val="center"/>
          </w:tcPr>
          <w:p w14:paraId="15D3091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full-time job</w:t>
            </w:r>
          </w:p>
        </w:tc>
        <w:tc>
          <w:tcPr>
            <w:tcW w:w="2232" w:type="dxa"/>
          </w:tcPr>
          <w:p w14:paraId="5C10594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28" w:type="dxa"/>
          </w:tcPr>
          <w:p w14:paraId="7A3E9D4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828" w:type="dxa"/>
          </w:tcPr>
          <w:p w14:paraId="4F25E4B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87" w:type="dxa"/>
          </w:tcPr>
          <w:p w14:paraId="7BC36A6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2120" w:type="dxa"/>
          </w:tcPr>
          <w:p w14:paraId="12D53D1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28" w:type="dxa"/>
          </w:tcPr>
          <w:p w14:paraId="19968A2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3F3DF2D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469A470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46ACEA0C" w14:textId="77777777" w:rsidTr="00C649AA">
        <w:trPr>
          <w:trHeight w:val="272"/>
        </w:trPr>
        <w:tc>
          <w:tcPr>
            <w:tcW w:w="2972" w:type="dxa"/>
            <w:vMerge/>
          </w:tcPr>
          <w:p w14:paraId="46E57E53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6D2C227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76 %</w:t>
            </w:r>
          </w:p>
        </w:tc>
        <w:tc>
          <w:tcPr>
            <w:tcW w:w="2232" w:type="dxa"/>
          </w:tcPr>
          <w:p w14:paraId="5134550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1.77 [-0.96, 4.47]</w:t>
            </w:r>
          </w:p>
        </w:tc>
        <w:tc>
          <w:tcPr>
            <w:tcW w:w="828" w:type="dxa"/>
          </w:tcPr>
          <w:p w14:paraId="5FADCC5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1.377</w:t>
            </w:r>
          </w:p>
        </w:tc>
        <w:tc>
          <w:tcPr>
            <w:tcW w:w="828" w:type="dxa"/>
          </w:tcPr>
          <w:p w14:paraId="29863D8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1.28</w:t>
            </w:r>
          </w:p>
        </w:tc>
        <w:tc>
          <w:tcPr>
            <w:tcW w:w="987" w:type="dxa"/>
          </w:tcPr>
          <w:p w14:paraId="1DF2C51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color w:val="000000"/>
              </w:rPr>
              <w:t>0.199</w:t>
            </w:r>
          </w:p>
        </w:tc>
        <w:tc>
          <w:tcPr>
            <w:tcW w:w="2120" w:type="dxa"/>
          </w:tcPr>
          <w:p w14:paraId="0580294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1.51 [-1.22, 4.24]</w:t>
            </w:r>
          </w:p>
        </w:tc>
        <w:tc>
          <w:tcPr>
            <w:tcW w:w="828" w:type="dxa"/>
          </w:tcPr>
          <w:p w14:paraId="20BB359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1.392</w:t>
            </w:r>
          </w:p>
        </w:tc>
        <w:tc>
          <w:tcPr>
            <w:tcW w:w="828" w:type="dxa"/>
          </w:tcPr>
          <w:p w14:paraId="4902FA2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1.08</w:t>
            </w:r>
          </w:p>
        </w:tc>
        <w:tc>
          <w:tcPr>
            <w:tcW w:w="987" w:type="dxa"/>
          </w:tcPr>
          <w:p w14:paraId="12439B6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0.279</w:t>
            </w:r>
          </w:p>
        </w:tc>
      </w:tr>
      <w:tr w:rsidR="00F738F0" w:rsidRPr="00075855" w14:paraId="07AD5392" w14:textId="77777777" w:rsidTr="00C649AA">
        <w:trPr>
          <w:trHeight w:val="272"/>
        </w:trPr>
        <w:tc>
          <w:tcPr>
            <w:tcW w:w="2972" w:type="dxa"/>
            <w:vMerge/>
          </w:tcPr>
          <w:p w14:paraId="729BBA54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5B481EE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51 - 75%</w:t>
            </w:r>
          </w:p>
        </w:tc>
        <w:tc>
          <w:tcPr>
            <w:tcW w:w="2232" w:type="dxa"/>
          </w:tcPr>
          <w:p w14:paraId="78D65D7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0.88 [-1.42, 3.17]</w:t>
            </w:r>
          </w:p>
        </w:tc>
        <w:tc>
          <w:tcPr>
            <w:tcW w:w="828" w:type="dxa"/>
          </w:tcPr>
          <w:p w14:paraId="52CC2DA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1.169</w:t>
            </w:r>
          </w:p>
        </w:tc>
        <w:tc>
          <w:tcPr>
            <w:tcW w:w="828" w:type="dxa"/>
          </w:tcPr>
          <w:p w14:paraId="7E00BCC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0.75</w:t>
            </w:r>
          </w:p>
        </w:tc>
        <w:tc>
          <w:tcPr>
            <w:tcW w:w="987" w:type="dxa"/>
          </w:tcPr>
          <w:p w14:paraId="7D571F5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0.454</w:t>
            </w:r>
          </w:p>
        </w:tc>
        <w:tc>
          <w:tcPr>
            <w:tcW w:w="2120" w:type="dxa"/>
          </w:tcPr>
          <w:p w14:paraId="12595E8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0.80 [-1.52, 3.12]</w:t>
            </w:r>
          </w:p>
        </w:tc>
        <w:tc>
          <w:tcPr>
            <w:tcW w:w="828" w:type="dxa"/>
          </w:tcPr>
          <w:p w14:paraId="098C8E3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1.182</w:t>
            </w:r>
          </w:p>
        </w:tc>
        <w:tc>
          <w:tcPr>
            <w:tcW w:w="828" w:type="dxa"/>
          </w:tcPr>
          <w:p w14:paraId="703831F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0.68</w:t>
            </w:r>
          </w:p>
        </w:tc>
        <w:tc>
          <w:tcPr>
            <w:tcW w:w="987" w:type="dxa"/>
          </w:tcPr>
          <w:p w14:paraId="36E198B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0.499</w:t>
            </w:r>
          </w:p>
        </w:tc>
      </w:tr>
      <w:tr w:rsidR="00F738F0" w:rsidRPr="00075855" w14:paraId="188747A7" w14:textId="77777777" w:rsidTr="00C649AA">
        <w:trPr>
          <w:trHeight w:val="272"/>
        </w:trPr>
        <w:tc>
          <w:tcPr>
            <w:tcW w:w="2972" w:type="dxa"/>
            <w:vMerge/>
          </w:tcPr>
          <w:p w14:paraId="1F6BB167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01817A1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50%</w:t>
            </w:r>
          </w:p>
        </w:tc>
        <w:tc>
          <w:tcPr>
            <w:tcW w:w="2232" w:type="dxa"/>
          </w:tcPr>
          <w:p w14:paraId="5F35644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2.47 [-0.15, 5.08]</w:t>
            </w:r>
          </w:p>
        </w:tc>
        <w:tc>
          <w:tcPr>
            <w:tcW w:w="828" w:type="dxa"/>
          </w:tcPr>
          <w:p w14:paraId="1E54B9C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1.332</w:t>
            </w:r>
          </w:p>
        </w:tc>
        <w:tc>
          <w:tcPr>
            <w:tcW w:w="828" w:type="dxa"/>
          </w:tcPr>
          <w:p w14:paraId="3368FA1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1.85</w:t>
            </w:r>
          </w:p>
        </w:tc>
        <w:tc>
          <w:tcPr>
            <w:tcW w:w="987" w:type="dxa"/>
          </w:tcPr>
          <w:p w14:paraId="5D50020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0.064</w:t>
            </w:r>
          </w:p>
        </w:tc>
        <w:tc>
          <w:tcPr>
            <w:tcW w:w="2120" w:type="dxa"/>
          </w:tcPr>
          <w:p w14:paraId="616B8C8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1.51 [-1.12, 4.14]</w:t>
            </w:r>
          </w:p>
        </w:tc>
        <w:tc>
          <w:tcPr>
            <w:tcW w:w="828" w:type="dxa"/>
          </w:tcPr>
          <w:p w14:paraId="75FC09A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1.341</w:t>
            </w:r>
          </w:p>
        </w:tc>
        <w:tc>
          <w:tcPr>
            <w:tcW w:w="828" w:type="dxa"/>
          </w:tcPr>
          <w:p w14:paraId="610A9B3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1.12</w:t>
            </w:r>
          </w:p>
        </w:tc>
        <w:tc>
          <w:tcPr>
            <w:tcW w:w="987" w:type="dxa"/>
          </w:tcPr>
          <w:p w14:paraId="6EF06CB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0.261</w:t>
            </w:r>
          </w:p>
        </w:tc>
      </w:tr>
      <w:tr w:rsidR="00F738F0" w:rsidRPr="00075855" w14:paraId="60EC27C8" w14:textId="77777777" w:rsidTr="00C649AA">
        <w:trPr>
          <w:trHeight w:val="272"/>
        </w:trPr>
        <w:tc>
          <w:tcPr>
            <w:tcW w:w="2972" w:type="dxa"/>
          </w:tcPr>
          <w:p w14:paraId="18D49AB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duration of nursing activities</w:t>
            </w:r>
          </w:p>
        </w:tc>
        <w:tc>
          <w:tcPr>
            <w:tcW w:w="2268" w:type="dxa"/>
            <w:vAlign w:val="center"/>
          </w:tcPr>
          <w:p w14:paraId="2F4088DE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32" w:type="dxa"/>
          </w:tcPr>
          <w:p w14:paraId="59CF886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-0.31 [-0.50, -0.12]</w:t>
            </w:r>
          </w:p>
        </w:tc>
        <w:tc>
          <w:tcPr>
            <w:tcW w:w="828" w:type="dxa"/>
          </w:tcPr>
          <w:p w14:paraId="09B1F7B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0.098</w:t>
            </w:r>
          </w:p>
        </w:tc>
        <w:tc>
          <w:tcPr>
            <w:tcW w:w="828" w:type="dxa"/>
          </w:tcPr>
          <w:p w14:paraId="0B792F2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-3.17</w:t>
            </w:r>
          </w:p>
        </w:tc>
        <w:tc>
          <w:tcPr>
            <w:tcW w:w="987" w:type="dxa"/>
          </w:tcPr>
          <w:p w14:paraId="4313A95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color w:val="000000"/>
              </w:rPr>
              <w:t>0.002</w:t>
            </w:r>
          </w:p>
        </w:tc>
        <w:tc>
          <w:tcPr>
            <w:tcW w:w="2120" w:type="dxa"/>
          </w:tcPr>
          <w:p w14:paraId="6453455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-0.32 [-0.52, -0.13]</w:t>
            </w:r>
          </w:p>
        </w:tc>
        <w:tc>
          <w:tcPr>
            <w:tcW w:w="828" w:type="dxa"/>
          </w:tcPr>
          <w:p w14:paraId="69980E4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0.099</w:t>
            </w:r>
          </w:p>
        </w:tc>
        <w:tc>
          <w:tcPr>
            <w:tcW w:w="828" w:type="dxa"/>
          </w:tcPr>
          <w:p w14:paraId="09693E7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-3.25</w:t>
            </w:r>
          </w:p>
        </w:tc>
        <w:tc>
          <w:tcPr>
            <w:tcW w:w="987" w:type="dxa"/>
          </w:tcPr>
          <w:p w14:paraId="258E58A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0.001</w:t>
            </w:r>
          </w:p>
        </w:tc>
      </w:tr>
      <w:tr w:rsidR="00F738F0" w:rsidRPr="00075855" w14:paraId="25A2323F" w14:textId="77777777" w:rsidTr="00C649AA">
        <w:trPr>
          <w:trHeight w:val="272"/>
        </w:trPr>
        <w:tc>
          <w:tcPr>
            <w:tcW w:w="2972" w:type="dxa"/>
            <w:vMerge w:val="restart"/>
          </w:tcPr>
          <w:p w14:paraId="5EBEFC1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exercise of nursing procedures</w:t>
            </w:r>
          </w:p>
        </w:tc>
        <w:tc>
          <w:tcPr>
            <w:tcW w:w="2268" w:type="dxa"/>
            <w:vAlign w:val="center"/>
          </w:tcPr>
          <w:p w14:paraId="5FD9254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no</w:t>
            </w:r>
          </w:p>
        </w:tc>
        <w:tc>
          <w:tcPr>
            <w:tcW w:w="2232" w:type="dxa"/>
          </w:tcPr>
          <w:p w14:paraId="28777CA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28" w:type="dxa"/>
          </w:tcPr>
          <w:p w14:paraId="0AF6733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828" w:type="dxa"/>
          </w:tcPr>
          <w:p w14:paraId="2BAF605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987" w:type="dxa"/>
          </w:tcPr>
          <w:p w14:paraId="0210F05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2120" w:type="dxa"/>
          </w:tcPr>
          <w:p w14:paraId="5EE1B6B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28" w:type="dxa"/>
          </w:tcPr>
          <w:p w14:paraId="142B544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5D4D622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7CBACEF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68F714DA" w14:textId="77777777" w:rsidTr="00C649AA">
        <w:trPr>
          <w:trHeight w:val="272"/>
        </w:trPr>
        <w:tc>
          <w:tcPr>
            <w:tcW w:w="2972" w:type="dxa"/>
            <w:vMerge/>
          </w:tcPr>
          <w:p w14:paraId="5A6E5900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5659451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yes</w:t>
            </w:r>
          </w:p>
        </w:tc>
        <w:tc>
          <w:tcPr>
            <w:tcW w:w="2232" w:type="dxa"/>
          </w:tcPr>
          <w:p w14:paraId="39BC795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-2.66 [-5.76, 0.44]</w:t>
            </w:r>
          </w:p>
        </w:tc>
        <w:tc>
          <w:tcPr>
            <w:tcW w:w="828" w:type="dxa"/>
          </w:tcPr>
          <w:p w14:paraId="0E88E83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1.580</w:t>
            </w:r>
          </w:p>
        </w:tc>
        <w:tc>
          <w:tcPr>
            <w:tcW w:w="828" w:type="dxa"/>
          </w:tcPr>
          <w:p w14:paraId="35412A0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-1.68</w:t>
            </w:r>
          </w:p>
        </w:tc>
        <w:tc>
          <w:tcPr>
            <w:tcW w:w="987" w:type="dxa"/>
          </w:tcPr>
          <w:p w14:paraId="1FF5E9D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0.093</w:t>
            </w:r>
          </w:p>
        </w:tc>
        <w:tc>
          <w:tcPr>
            <w:tcW w:w="2120" w:type="dxa"/>
          </w:tcPr>
          <w:p w14:paraId="3817D54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-4.19 [-7.28, -1.09]</w:t>
            </w:r>
          </w:p>
        </w:tc>
        <w:tc>
          <w:tcPr>
            <w:tcW w:w="828" w:type="dxa"/>
          </w:tcPr>
          <w:p w14:paraId="055D391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1.579</w:t>
            </w:r>
          </w:p>
        </w:tc>
        <w:tc>
          <w:tcPr>
            <w:tcW w:w="828" w:type="dxa"/>
          </w:tcPr>
          <w:p w14:paraId="6464FC3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-2.65</w:t>
            </w:r>
          </w:p>
        </w:tc>
        <w:tc>
          <w:tcPr>
            <w:tcW w:w="987" w:type="dxa"/>
          </w:tcPr>
          <w:p w14:paraId="112C3B9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0.008</w:t>
            </w:r>
          </w:p>
        </w:tc>
      </w:tr>
      <w:tr w:rsidR="00F738F0" w:rsidRPr="00075855" w14:paraId="6C32A6D2" w14:textId="77777777" w:rsidTr="00C649AA">
        <w:tc>
          <w:tcPr>
            <w:tcW w:w="2972" w:type="dxa"/>
            <w:shd w:val="clear" w:color="auto" w:fill="FFFFFF"/>
          </w:tcPr>
          <w:p w14:paraId="69E7D8D8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independent variable - demand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E76B4A6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232" w:type="dxa"/>
          </w:tcPr>
          <w:p w14:paraId="2AFD50D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53144B8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4CA390E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39FAD39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0" w:type="dxa"/>
          </w:tcPr>
          <w:p w14:paraId="66945AB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6468F8E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2A22326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7CF55E6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38486CC8" w14:textId="77777777" w:rsidTr="00C649AA">
        <w:trPr>
          <w:trHeight w:val="311"/>
        </w:trPr>
        <w:tc>
          <w:tcPr>
            <w:tcW w:w="2972" w:type="dxa"/>
            <w:shd w:val="clear" w:color="auto" w:fill="FFFFFF"/>
          </w:tcPr>
          <w:p w14:paraId="6E36C29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 xml:space="preserve">scale quantitative demands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5D4283F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32" w:type="dxa"/>
          </w:tcPr>
          <w:p w14:paraId="7718C96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-0.24 [-0.29, -0.18]</w:t>
            </w:r>
          </w:p>
        </w:tc>
        <w:tc>
          <w:tcPr>
            <w:tcW w:w="828" w:type="dxa"/>
          </w:tcPr>
          <w:p w14:paraId="0CF48B4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0.026</w:t>
            </w:r>
          </w:p>
        </w:tc>
        <w:tc>
          <w:tcPr>
            <w:tcW w:w="828" w:type="dxa"/>
          </w:tcPr>
          <w:p w14:paraId="1C90089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-8.92</w:t>
            </w:r>
          </w:p>
        </w:tc>
        <w:tc>
          <w:tcPr>
            <w:tcW w:w="987" w:type="dxa"/>
          </w:tcPr>
          <w:p w14:paraId="5CA78FD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  <w:tc>
          <w:tcPr>
            <w:tcW w:w="2120" w:type="dxa"/>
          </w:tcPr>
          <w:p w14:paraId="2345B09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-0.24 [-0.29, -0.19]</w:t>
            </w:r>
          </w:p>
        </w:tc>
        <w:tc>
          <w:tcPr>
            <w:tcW w:w="828" w:type="dxa"/>
          </w:tcPr>
          <w:p w14:paraId="4393DB3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0.026</w:t>
            </w:r>
          </w:p>
        </w:tc>
        <w:tc>
          <w:tcPr>
            <w:tcW w:w="828" w:type="dxa"/>
          </w:tcPr>
          <w:p w14:paraId="1A4D57F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-9.29</w:t>
            </w:r>
          </w:p>
        </w:tc>
        <w:tc>
          <w:tcPr>
            <w:tcW w:w="987" w:type="dxa"/>
          </w:tcPr>
          <w:p w14:paraId="2435A00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</w:tr>
      <w:tr w:rsidR="00F738F0" w:rsidRPr="00075855" w14:paraId="4E11D924" w14:textId="77777777" w:rsidTr="00C649AA">
        <w:tc>
          <w:tcPr>
            <w:tcW w:w="2972" w:type="dxa"/>
            <w:shd w:val="clear" w:color="auto" w:fill="FFFFFF"/>
          </w:tcPr>
          <w:p w14:paraId="4D81F864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resource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E22F5F7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232" w:type="dxa"/>
          </w:tcPr>
          <w:p w14:paraId="6E42ABD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0EC7504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0F5F0F9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4CE66B0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0" w:type="dxa"/>
          </w:tcPr>
          <w:p w14:paraId="3EA59EF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72D09AB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47CC134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7B0D736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69D41164" w14:textId="77777777" w:rsidTr="00C649AA">
        <w:tc>
          <w:tcPr>
            <w:tcW w:w="2972" w:type="dxa"/>
            <w:vMerge w:val="restart"/>
            <w:shd w:val="clear" w:color="auto" w:fill="FFFFFF"/>
          </w:tcPr>
          <w:p w14:paraId="1DC40AE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recognition through salary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4E3FF9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 xml:space="preserve">do not agree  </w:t>
            </w:r>
          </w:p>
        </w:tc>
        <w:tc>
          <w:tcPr>
            <w:tcW w:w="2232" w:type="dxa"/>
          </w:tcPr>
          <w:p w14:paraId="39D00C8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28" w:type="dxa"/>
          </w:tcPr>
          <w:p w14:paraId="7D7C9ED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30E72A4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2F4D9CD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0" w:type="dxa"/>
          </w:tcPr>
          <w:p w14:paraId="4F87B78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2498AFC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109D2BA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78A194B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1123A242" w14:textId="77777777" w:rsidTr="00C649AA">
        <w:tc>
          <w:tcPr>
            <w:tcW w:w="2972" w:type="dxa"/>
            <w:vMerge/>
            <w:shd w:val="clear" w:color="auto" w:fill="FFFFFF"/>
          </w:tcPr>
          <w:p w14:paraId="07AC178D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7010371D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agree</w:t>
            </w:r>
          </w:p>
        </w:tc>
        <w:tc>
          <w:tcPr>
            <w:tcW w:w="2232" w:type="dxa"/>
          </w:tcPr>
          <w:p w14:paraId="391F4AE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6.54 [4.46, 8.63]</w:t>
            </w:r>
          </w:p>
        </w:tc>
        <w:tc>
          <w:tcPr>
            <w:tcW w:w="828" w:type="dxa"/>
          </w:tcPr>
          <w:p w14:paraId="00891AA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1.063</w:t>
            </w:r>
          </w:p>
        </w:tc>
        <w:tc>
          <w:tcPr>
            <w:tcW w:w="828" w:type="dxa"/>
          </w:tcPr>
          <w:p w14:paraId="26D0E60B" w14:textId="77777777" w:rsidR="00F738F0" w:rsidRPr="00075855" w:rsidRDefault="005E2016" w:rsidP="00C649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6.16</w:t>
            </w:r>
          </w:p>
        </w:tc>
        <w:tc>
          <w:tcPr>
            <w:tcW w:w="987" w:type="dxa"/>
          </w:tcPr>
          <w:p w14:paraId="3715F842" w14:textId="77777777" w:rsidR="00F738F0" w:rsidRPr="00075855" w:rsidRDefault="00F738F0" w:rsidP="00C649AA">
            <w:pPr>
              <w:jc w:val="center"/>
              <w:rPr>
                <w:rFonts w:cstheme="minorHAnsi"/>
                <w:highlight w:val="yellow"/>
              </w:rPr>
            </w:pPr>
            <w:r w:rsidRPr="00075855">
              <w:rPr>
                <w:rFonts w:cstheme="minorHAnsi"/>
              </w:rPr>
              <w:t>&lt; 0.001</w:t>
            </w:r>
          </w:p>
        </w:tc>
        <w:tc>
          <w:tcPr>
            <w:tcW w:w="2120" w:type="dxa"/>
          </w:tcPr>
          <w:p w14:paraId="60E1CD2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5188837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7D2984A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3CD34C5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03D64E25" w14:textId="77777777" w:rsidTr="00C649AA">
        <w:tc>
          <w:tcPr>
            <w:tcW w:w="2972" w:type="dxa"/>
            <w:vMerge w:val="restart"/>
            <w:shd w:val="clear" w:color="auto" w:fill="FFFFFF"/>
          </w:tcPr>
          <w:p w14:paraId="1F1487DC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 xml:space="preserve">good working team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1ACBA2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 xml:space="preserve">do not agree  </w:t>
            </w:r>
          </w:p>
        </w:tc>
        <w:tc>
          <w:tcPr>
            <w:tcW w:w="2232" w:type="dxa"/>
          </w:tcPr>
          <w:p w14:paraId="0A6DF24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36F3BF7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400625B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46E2526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0" w:type="dxa"/>
          </w:tcPr>
          <w:p w14:paraId="7380CAC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28" w:type="dxa"/>
          </w:tcPr>
          <w:p w14:paraId="2EEF3FE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2B74640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2B2D4C5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6F5EE96E" w14:textId="77777777" w:rsidTr="00C649AA">
        <w:tc>
          <w:tcPr>
            <w:tcW w:w="2972" w:type="dxa"/>
            <w:vMerge/>
            <w:shd w:val="clear" w:color="auto" w:fill="FFFFFF"/>
          </w:tcPr>
          <w:p w14:paraId="4F809F2F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14679B5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 xml:space="preserve">agree </w:t>
            </w:r>
          </w:p>
        </w:tc>
        <w:tc>
          <w:tcPr>
            <w:tcW w:w="2232" w:type="dxa"/>
          </w:tcPr>
          <w:p w14:paraId="65BEA36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5D8FA7F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6B2BB11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063634C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0" w:type="dxa"/>
          </w:tcPr>
          <w:p w14:paraId="6892586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2.71 [-1.67, 7.10]</w:t>
            </w:r>
          </w:p>
        </w:tc>
        <w:tc>
          <w:tcPr>
            <w:tcW w:w="828" w:type="dxa"/>
          </w:tcPr>
          <w:p w14:paraId="5157540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2.233</w:t>
            </w:r>
          </w:p>
        </w:tc>
        <w:tc>
          <w:tcPr>
            <w:tcW w:w="828" w:type="dxa"/>
          </w:tcPr>
          <w:p w14:paraId="1E3F186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1.22</w:t>
            </w:r>
          </w:p>
        </w:tc>
        <w:tc>
          <w:tcPr>
            <w:tcW w:w="987" w:type="dxa"/>
          </w:tcPr>
          <w:p w14:paraId="759850C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0.224</w:t>
            </w:r>
          </w:p>
        </w:tc>
      </w:tr>
      <w:tr w:rsidR="00F738F0" w:rsidRPr="00075855" w14:paraId="0AE433E5" w14:textId="77777777" w:rsidTr="00C649AA">
        <w:tc>
          <w:tcPr>
            <w:tcW w:w="2972" w:type="dxa"/>
            <w:shd w:val="clear" w:color="auto" w:fill="FFFFFF"/>
          </w:tcPr>
          <w:p w14:paraId="272E21C4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Interaction</w:t>
            </w:r>
          </w:p>
        </w:tc>
        <w:tc>
          <w:tcPr>
            <w:tcW w:w="2268" w:type="dxa"/>
            <w:shd w:val="clear" w:color="auto" w:fill="FFFFFF"/>
          </w:tcPr>
          <w:p w14:paraId="2FD218F9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232" w:type="dxa"/>
          </w:tcPr>
          <w:p w14:paraId="2A14C7D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7A439CE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0EE8532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01CA6F8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0" w:type="dxa"/>
          </w:tcPr>
          <w:p w14:paraId="4E24A97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6F87036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299A022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1451382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47C29BFE" w14:textId="77777777" w:rsidTr="00F738F0">
        <w:trPr>
          <w:trHeight w:val="987"/>
        </w:trPr>
        <w:tc>
          <w:tcPr>
            <w:tcW w:w="2972" w:type="dxa"/>
            <w:shd w:val="clear" w:color="auto" w:fill="FFFFFF"/>
          </w:tcPr>
          <w:p w14:paraId="6FA7981A" w14:textId="77777777" w:rsidR="00F738F0" w:rsidRPr="00F2741C" w:rsidRDefault="00F738F0" w:rsidP="00C649AA">
            <w:pPr>
              <w:rPr>
                <w:rFonts w:cstheme="minorHAnsi"/>
              </w:rPr>
            </w:pPr>
            <w:r w:rsidRPr="00F2741C">
              <w:rPr>
                <w:rFonts w:cstheme="minorHAnsi"/>
              </w:rPr>
              <w:t>scale quantitative demands*recognition through salary</w:t>
            </w:r>
          </w:p>
        </w:tc>
        <w:tc>
          <w:tcPr>
            <w:tcW w:w="2268" w:type="dxa"/>
            <w:shd w:val="clear" w:color="auto" w:fill="FFFFFF"/>
          </w:tcPr>
          <w:p w14:paraId="0B831B54" w14:textId="77777777" w:rsidR="00F738F0" w:rsidRPr="00F2741C" w:rsidRDefault="00F738F0" w:rsidP="00C649AA">
            <w:pPr>
              <w:rPr>
                <w:rFonts w:cstheme="minorHAnsi"/>
              </w:rPr>
            </w:pPr>
          </w:p>
        </w:tc>
        <w:tc>
          <w:tcPr>
            <w:tcW w:w="2232" w:type="dxa"/>
          </w:tcPr>
          <w:p w14:paraId="3FBC1EFC" w14:textId="77777777" w:rsidR="00F738F0" w:rsidRPr="00460F92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</w:t>
            </w:r>
            <w:r w:rsidRPr="00460F92">
              <w:rPr>
                <w:rFonts w:cstheme="minorHAnsi"/>
              </w:rPr>
              <w:t>18 [0.07, 0.28]</w:t>
            </w:r>
          </w:p>
        </w:tc>
        <w:tc>
          <w:tcPr>
            <w:tcW w:w="828" w:type="dxa"/>
          </w:tcPr>
          <w:p w14:paraId="2EFD8F9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0.055</w:t>
            </w:r>
          </w:p>
        </w:tc>
        <w:tc>
          <w:tcPr>
            <w:tcW w:w="828" w:type="dxa"/>
          </w:tcPr>
          <w:p w14:paraId="507AC98E" w14:textId="77777777" w:rsidR="00F738F0" w:rsidRPr="00075855" w:rsidRDefault="005E2016" w:rsidP="00C649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3.21</w:t>
            </w:r>
          </w:p>
        </w:tc>
        <w:tc>
          <w:tcPr>
            <w:tcW w:w="987" w:type="dxa"/>
          </w:tcPr>
          <w:p w14:paraId="119338C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0.001</w:t>
            </w:r>
          </w:p>
        </w:tc>
        <w:tc>
          <w:tcPr>
            <w:tcW w:w="2120" w:type="dxa"/>
          </w:tcPr>
          <w:p w14:paraId="57F6359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1B7288A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</w:tcPr>
          <w:p w14:paraId="13F1E56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</w:tcPr>
          <w:p w14:paraId="41FAA61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049429B7" w14:textId="77777777" w:rsidTr="00C649AA">
        <w:tc>
          <w:tcPr>
            <w:tcW w:w="2972" w:type="dxa"/>
            <w:tcBorders>
              <w:bottom w:val="single" w:sz="4" w:space="0" w:color="auto"/>
            </w:tcBorders>
            <w:shd w:val="clear" w:color="auto" w:fill="FFFFFF"/>
          </w:tcPr>
          <w:p w14:paraId="0FE73EBC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scale quantitative demands*good working team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355E7582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14:paraId="03CED37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3092806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7F53B30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4908BAD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6EF477B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0.35 [0.11, 0.59]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33A258E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0.122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7638E46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2.89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7F9EA7B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0.004</w:t>
            </w:r>
          </w:p>
        </w:tc>
      </w:tr>
    </w:tbl>
    <w:p w14:paraId="7E628366" w14:textId="56561B01" w:rsidR="00DA6796" w:rsidRDefault="00F738F0" w:rsidP="00622018">
      <w:r w:rsidRPr="009524B3">
        <w:rPr>
          <w:rFonts w:cstheme="minorHAnsi"/>
          <w:i/>
          <w:iCs/>
          <w:sz w:val="18"/>
          <w:szCs w:val="18"/>
        </w:rPr>
        <w:t>Note</w:t>
      </w:r>
      <w:r w:rsidR="00DE6AB3" w:rsidRPr="009524B3">
        <w:rPr>
          <w:rFonts w:cstheme="minorHAnsi"/>
          <w:i/>
          <w:iCs/>
          <w:sz w:val="18"/>
          <w:szCs w:val="18"/>
        </w:rPr>
        <w:t>.</w:t>
      </w:r>
      <w:r w:rsidRPr="00075855">
        <w:rPr>
          <w:rFonts w:cstheme="minorHAnsi"/>
          <w:sz w:val="18"/>
          <w:szCs w:val="18"/>
        </w:rPr>
        <w:t xml:space="preserve"> </w:t>
      </w:r>
      <w:r w:rsidR="009524B3">
        <w:rPr>
          <w:rFonts w:cstheme="minorHAnsi"/>
          <w:sz w:val="18"/>
          <w:szCs w:val="18"/>
        </w:rPr>
        <w:t>R</w:t>
      </w:r>
      <w:r w:rsidRPr="00075855">
        <w:rPr>
          <w:rFonts w:cstheme="minorHAnsi"/>
          <w:sz w:val="18"/>
          <w:szCs w:val="18"/>
        </w:rPr>
        <w:t>ecognition through salary: R</w:t>
      </w:r>
      <w:r w:rsidRPr="00075855">
        <w:rPr>
          <w:rFonts w:cstheme="minorHAnsi"/>
          <w:sz w:val="18"/>
          <w:szCs w:val="18"/>
          <w:vertAlign w:val="superscript"/>
        </w:rPr>
        <w:t>2</w:t>
      </w:r>
      <w:r w:rsidRPr="00075855">
        <w:rPr>
          <w:rFonts w:cstheme="minorHAnsi"/>
          <w:sz w:val="18"/>
          <w:szCs w:val="18"/>
        </w:rPr>
        <w:t xml:space="preserve"> = 0.146; good working team: R</w:t>
      </w:r>
      <w:r w:rsidRPr="00075855">
        <w:rPr>
          <w:rFonts w:cstheme="minorHAnsi"/>
          <w:sz w:val="18"/>
          <w:szCs w:val="18"/>
          <w:vertAlign w:val="superscript"/>
        </w:rPr>
        <w:t>2</w:t>
      </w:r>
      <w:r w:rsidRPr="00075855">
        <w:rPr>
          <w:rFonts w:cstheme="minorHAnsi"/>
          <w:sz w:val="18"/>
          <w:szCs w:val="18"/>
        </w:rPr>
        <w:t xml:space="preserve"> = 0.121; </w:t>
      </w:r>
      <w:r w:rsidRPr="00075855">
        <w:rPr>
          <w:rFonts w:cstheme="minorHAnsi"/>
          <w:color w:val="2E2E2E"/>
          <w:sz w:val="18"/>
          <w:szCs w:val="18"/>
          <w:shd w:val="clear" w:color="auto" w:fill="FFFFFF"/>
        </w:rPr>
        <w:t>Ref: Reference</w:t>
      </w:r>
      <w:bookmarkStart w:id="0" w:name="_GoBack"/>
      <w:bookmarkEnd w:id="0"/>
    </w:p>
    <w:sectPr w:rsidR="00DA6796" w:rsidSect="00622018">
      <w:pgSz w:w="16838" w:h="11906" w:orient="landscape"/>
      <w:pgMar w:top="1417" w:right="141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F4594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967F7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DC6AB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8A8C6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F4335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FA00E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E0754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A42EB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7CF34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3C07D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1536F"/>
    <w:multiLevelType w:val="multilevel"/>
    <w:tmpl w:val="14F44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957169"/>
    <w:multiLevelType w:val="hybridMultilevel"/>
    <w:tmpl w:val="0C78CB80"/>
    <w:lvl w:ilvl="0" w:tplc="F51E2E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B03168C"/>
    <w:multiLevelType w:val="hybridMultilevel"/>
    <w:tmpl w:val="9DB25D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D70E7"/>
    <w:multiLevelType w:val="hybridMultilevel"/>
    <w:tmpl w:val="03D43C18"/>
    <w:lvl w:ilvl="0" w:tplc="3A0082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89A4A35"/>
    <w:multiLevelType w:val="hybridMultilevel"/>
    <w:tmpl w:val="F8DC9DC4"/>
    <w:lvl w:ilvl="0" w:tplc="F620AD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CB423AA"/>
    <w:multiLevelType w:val="hybridMultilevel"/>
    <w:tmpl w:val="3EBC42F4"/>
    <w:lvl w:ilvl="0" w:tplc="0A76C9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E3D1C84"/>
    <w:multiLevelType w:val="hybridMultilevel"/>
    <w:tmpl w:val="A6F20A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B623E"/>
    <w:multiLevelType w:val="hybridMultilevel"/>
    <w:tmpl w:val="59F2125C"/>
    <w:lvl w:ilvl="0" w:tplc="FB7098D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00000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47934"/>
    <w:multiLevelType w:val="hybridMultilevel"/>
    <w:tmpl w:val="87BA81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E0433"/>
    <w:multiLevelType w:val="hybridMultilevel"/>
    <w:tmpl w:val="8BDE6C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9"/>
  </w:num>
  <w:num w:numId="13">
    <w:abstractNumId w:val="13"/>
  </w:num>
  <w:num w:numId="14">
    <w:abstractNumId w:val="11"/>
  </w:num>
  <w:num w:numId="15">
    <w:abstractNumId w:val="14"/>
  </w:num>
  <w:num w:numId="16">
    <w:abstractNumId w:val="15"/>
  </w:num>
  <w:num w:numId="17">
    <w:abstractNumId w:val="12"/>
  </w:num>
  <w:num w:numId="18">
    <w:abstractNumId w:val="16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8F0"/>
    <w:rsid w:val="0012651F"/>
    <w:rsid w:val="005E2016"/>
    <w:rsid w:val="00622018"/>
    <w:rsid w:val="00796BE9"/>
    <w:rsid w:val="009524B3"/>
    <w:rsid w:val="00AC1000"/>
    <w:rsid w:val="00AD2D28"/>
    <w:rsid w:val="00B23552"/>
    <w:rsid w:val="00BB14E2"/>
    <w:rsid w:val="00BB4967"/>
    <w:rsid w:val="00C514C7"/>
    <w:rsid w:val="00DA6796"/>
    <w:rsid w:val="00DE6AB3"/>
    <w:rsid w:val="00E7721A"/>
    <w:rsid w:val="00F7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071EA"/>
  <w15:chartTrackingRefBased/>
  <w15:docId w15:val="{64656E4D-DD79-481B-B768-AA9EC53F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738F0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3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38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38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38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38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38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38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38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38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38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38F0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38F0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38F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38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F738F0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rsid w:val="00F738F0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F738F0"/>
    <w:rPr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rsid w:val="00F738F0"/>
  </w:style>
  <w:style w:type="character" w:customStyle="1" w:styleId="CitaviBibliographyEntryZchn">
    <w:name w:val="Citavi Bibliography Entry Zchn"/>
    <w:basedOn w:val="Absatz-Standardschriftart"/>
    <w:link w:val="CitaviBibliographyEntry"/>
    <w:rsid w:val="00F738F0"/>
    <w:rPr>
      <w:lang w:val="en-GB"/>
    </w:rPr>
  </w:style>
  <w:style w:type="character" w:styleId="Hervorhebung">
    <w:name w:val="Emphasis"/>
    <w:basedOn w:val="Absatz-Standardschriftart"/>
    <w:uiPriority w:val="20"/>
    <w:qFormat/>
    <w:rsid w:val="00F738F0"/>
    <w:rPr>
      <w:i/>
      <w:iCs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38F0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38F0"/>
    <w:rPr>
      <w:lang w:val="en-GB"/>
    </w:rPr>
  </w:style>
  <w:style w:type="character" w:styleId="Hyperlink">
    <w:name w:val="Hyperlink"/>
    <w:basedOn w:val="Absatz-Standardschriftart"/>
    <w:uiPriority w:val="99"/>
    <w:unhideWhenUsed/>
    <w:rsid w:val="00F738F0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738F0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738F0"/>
    <w:rPr>
      <w:rFonts w:ascii="Segoe UI" w:hAnsi="Segoe UI" w:cs="Segoe UI"/>
      <w:sz w:val="18"/>
      <w:szCs w:val="18"/>
      <w:lang w:val="en-GB"/>
    </w:rPr>
  </w:style>
  <w:style w:type="character" w:customStyle="1" w:styleId="citationref">
    <w:name w:val="citationref"/>
    <w:basedOn w:val="Absatz-Standardschriftart"/>
    <w:rsid w:val="00F738F0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738F0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F738F0"/>
  </w:style>
  <w:style w:type="character" w:styleId="Buchtitel">
    <w:name w:val="Book Title"/>
    <w:basedOn w:val="Absatz-Standardschriftart"/>
    <w:uiPriority w:val="33"/>
    <w:qFormat/>
    <w:rsid w:val="00F738F0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F738F0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F738F0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738F0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F738F0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38F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738F0"/>
    <w:rPr>
      <w:i/>
      <w:iCs/>
      <w:color w:val="5B9BD5" w:themeColor="accent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F738F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738F0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F738F0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738F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F738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738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F738F0"/>
    <w:pPr>
      <w:spacing w:after="0" w:line="240" w:lineRule="auto"/>
    </w:pPr>
    <w:rPr>
      <w:lang w:val="en-GB"/>
    </w:rPr>
  </w:style>
  <w:style w:type="character" w:styleId="HTMLVariable">
    <w:name w:val="HTML Variable"/>
    <w:basedOn w:val="Absatz-Standardschriftart"/>
    <w:uiPriority w:val="99"/>
    <w:semiHidden/>
    <w:unhideWhenUsed/>
    <w:rsid w:val="00F738F0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F738F0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F738F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F738F0"/>
    <w:rPr>
      <w:rFonts w:ascii="Consolas" w:hAnsi="Consolas"/>
      <w:sz w:val="20"/>
      <w:szCs w:val="20"/>
      <w:lang w:val="en-GB"/>
    </w:rPr>
  </w:style>
  <w:style w:type="character" w:styleId="HTMLTastatur">
    <w:name w:val="HTML Keyboard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738F0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F738F0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738F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738F0"/>
    <w:rPr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F738F0"/>
  </w:style>
  <w:style w:type="paragraph" w:styleId="StandardWeb">
    <w:name w:val="Normal (Web)"/>
    <w:basedOn w:val="Standard"/>
    <w:uiPriority w:val="99"/>
    <w:semiHidden/>
    <w:unhideWhenUsed/>
    <w:rsid w:val="00F738F0"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F738F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738F0"/>
    <w:rPr>
      <w:rFonts w:ascii="Consolas" w:hAnsi="Consolas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738F0"/>
    <w:rPr>
      <w:rFonts w:ascii="Segoe UI" w:hAnsi="Segoe UI" w:cs="Segoe UI"/>
      <w:sz w:val="16"/>
      <w:szCs w:val="16"/>
      <w:lang w:val="en-GB"/>
    </w:rPr>
  </w:style>
  <w:style w:type="character" w:styleId="Fett">
    <w:name w:val="Strong"/>
    <w:basedOn w:val="Absatz-Standardschriftart"/>
    <w:uiPriority w:val="22"/>
    <w:qFormat/>
    <w:rsid w:val="00F738F0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F738F0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738F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738F0"/>
    <w:rPr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738F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738F0"/>
    <w:rPr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F738F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738F0"/>
    <w:rPr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738F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738F0"/>
    <w:rPr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738F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738F0"/>
    <w:rPr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738F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738F0"/>
    <w:rPr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738F0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738F0"/>
    <w:rPr>
      <w:lang w:val="en-GB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738F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738F0"/>
    <w:rPr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738F0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738F0"/>
    <w:rPr>
      <w:lang w:val="en-GB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738F0"/>
  </w:style>
  <w:style w:type="character" w:customStyle="1" w:styleId="DatumZchn">
    <w:name w:val="Datum Zchn"/>
    <w:basedOn w:val="Absatz-Standardschriftart"/>
    <w:link w:val="Datum"/>
    <w:uiPriority w:val="99"/>
    <w:semiHidden/>
    <w:rsid w:val="00F738F0"/>
    <w:rPr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738F0"/>
  </w:style>
  <w:style w:type="character" w:customStyle="1" w:styleId="AnredeZchn">
    <w:name w:val="Anrede Zchn"/>
    <w:basedOn w:val="Absatz-Standardschriftart"/>
    <w:link w:val="Anrede"/>
    <w:uiPriority w:val="99"/>
    <w:semiHidden/>
    <w:rsid w:val="00F738F0"/>
    <w:rPr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38F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38F0"/>
    <w:rPr>
      <w:rFonts w:eastAsiaTheme="minorEastAsia"/>
      <w:color w:val="5A5A5A" w:themeColor="text1" w:themeTint="A5"/>
      <w:spacing w:val="15"/>
      <w:lang w:val="en-GB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F738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F738F0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nfortsetzung5">
    <w:name w:val="List Continue 5"/>
    <w:basedOn w:val="Standard"/>
    <w:uiPriority w:val="99"/>
    <w:semiHidden/>
    <w:unhideWhenUsed/>
    <w:rsid w:val="00F738F0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F738F0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F738F0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F738F0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F738F0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738F0"/>
    <w:rPr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738F0"/>
    <w:rPr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F738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38F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Listennummer5">
    <w:name w:val="List Number 5"/>
    <w:basedOn w:val="Standard"/>
    <w:uiPriority w:val="99"/>
    <w:semiHidden/>
    <w:unhideWhenUsed/>
    <w:rsid w:val="00F738F0"/>
    <w:pPr>
      <w:numPr>
        <w:numId w:val="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F738F0"/>
    <w:pPr>
      <w:numPr>
        <w:numId w:val="2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F738F0"/>
    <w:pPr>
      <w:numPr>
        <w:numId w:val="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F738F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F738F0"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F738F0"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F738F0"/>
    <w:pPr>
      <w:numPr>
        <w:numId w:val="7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F738F0"/>
    <w:pPr>
      <w:numPr>
        <w:numId w:val="8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F738F0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F738F0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F738F0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F738F0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F738F0"/>
    <w:pPr>
      <w:numPr>
        <w:numId w:val="9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F738F0"/>
    <w:pPr>
      <w:numPr>
        <w:numId w:val="10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F738F0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F738F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F738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738F0"/>
    <w:rPr>
      <w:rFonts w:ascii="Consolas" w:hAnsi="Consolas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F738F0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738F0"/>
    <w:rPr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F738F0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F738F0"/>
  </w:style>
  <w:style w:type="character" w:styleId="Zeilennummer">
    <w:name w:val="line number"/>
    <w:basedOn w:val="Absatz-Standardschriftart"/>
    <w:uiPriority w:val="99"/>
    <w:semiHidden/>
    <w:unhideWhenUsed/>
    <w:rsid w:val="00F738F0"/>
  </w:style>
  <w:style w:type="character" w:styleId="Kommentarzeichen">
    <w:name w:val="annotation reference"/>
    <w:basedOn w:val="Absatz-Standardschriftart"/>
    <w:uiPriority w:val="99"/>
    <w:semiHidden/>
    <w:unhideWhenUsed/>
    <w:rsid w:val="00F738F0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F738F0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F738F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F738F0"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738F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F738F0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38F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38F0"/>
    <w:rPr>
      <w:sz w:val="20"/>
      <w:szCs w:val="2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738F0"/>
    <w:rPr>
      <w:sz w:val="20"/>
      <w:szCs w:val="20"/>
      <w:lang w:val="en-GB"/>
    </w:rPr>
  </w:style>
  <w:style w:type="paragraph" w:styleId="Standardeinzug">
    <w:name w:val="Normal Indent"/>
    <w:basedOn w:val="Standard"/>
    <w:uiPriority w:val="99"/>
    <w:semiHidden/>
    <w:unhideWhenUsed/>
    <w:rsid w:val="00F738F0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738F0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738F0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738F0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738F0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738F0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738F0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F738F0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F738F0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F738F0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440" w:hanging="220"/>
    </w:pPr>
  </w:style>
  <w:style w:type="table" w:customStyle="1" w:styleId="Tabellenraster6">
    <w:name w:val="Tabellenraster6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38F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38F0"/>
    <w:rPr>
      <w:b/>
      <w:bCs/>
      <w:sz w:val="20"/>
      <w:szCs w:val="20"/>
      <w:lang w:val="en-GB"/>
    </w:rPr>
  </w:style>
  <w:style w:type="character" w:customStyle="1" w:styleId="figpopup-sensitive-area">
    <w:name w:val="figpopup-sensitive-area"/>
    <w:basedOn w:val="Absatz-Standardschriftart"/>
    <w:rsid w:val="00F738F0"/>
  </w:style>
  <w:style w:type="table" w:customStyle="1" w:styleId="Tabellenraster4">
    <w:name w:val="Tabellenraster4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Diehl, Elisabeth</dc:creator>
  <cp:keywords/>
  <dc:description/>
  <cp:lastModifiedBy>Diehl, Elisabeth</cp:lastModifiedBy>
  <cp:revision>7</cp:revision>
  <dcterms:created xsi:type="dcterms:W3CDTF">2020-04-22T08:18:00Z</dcterms:created>
  <dcterms:modified xsi:type="dcterms:W3CDTF">2020-05-28T11:49:00Z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